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9C6F" w14:textId="77777777" w:rsidR="00002247" w:rsidRPr="00784E48" w:rsidRDefault="00002247" w:rsidP="001035AD">
      <w:pPr>
        <w:pStyle w:val="Normaallaadveeb"/>
        <w:spacing w:before="0" w:beforeAutospacing="0" w:after="0" w:afterAutospacing="0"/>
        <w:jc w:val="center"/>
        <w:rPr>
          <w:rFonts w:ascii="Times" w:hAnsi="Times"/>
          <w:b/>
          <w:bCs/>
        </w:rPr>
      </w:pPr>
    </w:p>
    <w:p w14:paraId="35A74FA7" w14:textId="7278164E" w:rsidR="00B41E20" w:rsidRPr="00784E48" w:rsidRDefault="00E37116" w:rsidP="001035AD">
      <w:pPr>
        <w:pStyle w:val="Normaallaadveeb"/>
        <w:spacing w:before="0" w:beforeAutospacing="0" w:after="0" w:afterAutospacing="0"/>
        <w:jc w:val="center"/>
        <w:rPr>
          <w:rFonts w:ascii="Times" w:hAnsi="Times"/>
          <w:b/>
          <w:bCs/>
        </w:rPr>
      </w:pPr>
      <w:r w:rsidRPr="00784E48">
        <w:rPr>
          <w:rFonts w:ascii="Times" w:hAnsi="Times"/>
          <w:b/>
          <w:bCs/>
        </w:rPr>
        <w:t>Kadrina Vallavalitsus</w:t>
      </w:r>
      <w:r w:rsidR="00E341F7" w:rsidRPr="00784E48">
        <w:rPr>
          <w:rFonts w:ascii="Times" w:hAnsi="Times"/>
          <w:b/>
          <w:bCs/>
        </w:rPr>
        <w:br/>
      </w:r>
      <w:proofErr w:type="spellStart"/>
      <w:r w:rsidR="00E341F7" w:rsidRPr="00784E48">
        <w:rPr>
          <w:rFonts w:ascii="Times" w:hAnsi="Times"/>
          <w:b/>
          <w:bCs/>
        </w:rPr>
        <w:t>Riigihanke</w:t>
      </w:r>
      <w:proofErr w:type="spellEnd"/>
      <w:r w:rsidR="00E341F7" w:rsidRPr="00784E48">
        <w:rPr>
          <w:rFonts w:ascii="Times" w:hAnsi="Times"/>
          <w:b/>
          <w:bCs/>
        </w:rPr>
        <w:t xml:space="preserve"> “</w:t>
      </w:r>
      <w:r w:rsidR="00B41E20" w:rsidRPr="00784E48">
        <w:rPr>
          <w:rFonts w:ascii="Times" w:hAnsi="Times"/>
          <w:b/>
          <w:bCs/>
        </w:rPr>
        <w:t xml:space="preserve">Kadrina </w:t>
      </w:r>
      <w:proofErr w:type="spellStart"/>
      <w:r w:rsidR="00B41E20" w:rsidRPr="00784E48">
        <w:rPr>
          <w:rFonts w:ascii="Times" w:hAnsi="Times"/>
          <w:b/>
          <w:bCs/>
        </w:rPr>
        <w:t>valla</w:t>
      </w:r>
      <w:proofErr w:type="spellEnd"/>
      <w:r w:rsidR="00B41E20" w:rsidRPr="00784E48">
        <w:rPr>
          <w:rFonts w:ascii="Times" w:hAnsi="Times"/>
          <w:b/>
          <w:bCs/>
        </w:rPr>
        <w:t xml:space="preserve"> </w:t>
      </w:r>
      <w:proofErr w:type="spellStart"/>
      <w:r w:rsidR="00DA7FAD">
        <w:rPr>
          <w:rFonts w:ascii="Times" w:hAnsi="Times"/>
          <w:b/>
          <w:bCs/>
        </w:rPr>
        <w:t>jäätmejaama</w:t>
      </w:r>
      <w:proofErr w:type="spellEnd"/>
      <w:r w:rsidR="00B41E20" w:rsidRPr="00784E48">
        <w:rPr>
          <w:rFonts w:ascii="Times" w:hAnsi="Times"/>
          <w:b/>
          <w:bCs/>
        </w:rPr>
        <w:t xml:space="preserve"> </w:t>
      </w:r>
      <w:proofErr w:type="spellStart"/>
      <w:r w:rsidR="00B41E20" w:rsidRPr="00784E48">
        <w:rPr>
          <w:rFonts w:ascii="Times" w:hAnsi="Times"/>
          <w:b/>
          <w:bCs/>
        </w:rPr>
        <w:t>haldamine</w:t>
      </w:r>
      <w:proofErr w:type="spellEnd"/>
      <w:r w:rsidR="00E341F7" w:rsidRPr="00784E48">
        <w:rPr>
          <w:rFonts w:ascii="Times" w:hAnsi="Times"/>
          <w:b/>
          <w:bCs/>
        </w:rPr>
        <w:t xml:space="preserve">” </w:t>
      </w:r>
      <w:proofErr w:type="spellStart"/>
      <w:r w:rsidR="00E341F7" w:rsidRPr="00784E48">
        <w:rPr>
          <w:rFonts w:ascii="Times" w:hAnsi="Times"/>
          <w:b/>
          <w:bCs/>
        </w:rPr>
        <w:t>alusdokumendid</w:t>
      </w:r>
      <w:proofErr w:type="spellEnd"/>
    </w:p>
    <w:p w14:paraId="6EA797DA" w14:textId="77777777" w:rsidR="001035AD" w:rsidRPr="00784E48" w:rsidRDefault="001035AD" w:rsidP="001035AD">
      <w:pPr>
        <w:pStyle w:val="Normaallaadveeb"/>
        <w:spacing w:before="0" w:beforeAutospacing="0" w:after="0" w:afterAutospacing="0"/>
        <w:jc w:val="center"/>
        <w:rPr>
          <w:rFonts w:ascii="Times" w:hAnsi="Times"/>
          <w:b/>
          <w:bCs/>
        </w:rPr>
      </w:pPr>
    </w:p>
    <w:p w14:paraId="2E796C66" w14:textId="77777777" w:rsidR="001035AD" w:rsidRPr="00784E48" w:rsidRDefault="001035AD" w:rsidP="001035AD">
      <w:pPr>
        <w:pStyle w:val="Normaallaadveeb"/>
        <w:spacing w:before="0" w:beforeAutospacing="0" w:after="0" w:afterAutospacing="0"/>
        <w:jc w:val="center"/>
        <w:rPr>
          <w:rFonts w:ascii="Times" w:hAnsi="Times"/>
          <w:b/>
          <w:bCs/>
        </w:rPr>
      </w:pPr>
    </w:p>
    <w:p w14:paraId="0340559B" w14:textId="77777777" w:rsidR="00E341F7" w:rsidRPr="00784E48" w:rsidRDefault="00E341F7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teeb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käesolevaga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ettepaneku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esitada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pakkumus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vastavalt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alusdokumentides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esitatud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tingimustele</w:t>
      </w:r>
      <w:proofErr w:type="spellEnd"/>
      <w:r w:rsidRPr="00784E48">
        <w:rPr>
          <w:rFonts w:ascii="Times" w:hAnsi="Times"/>
        </w:rPr>
        <w:t xml:space="preserve">. </w:t>
      </w:r>
    </w:p>
    <w:p w14:paraId="5620D8E6" w14:textId="77777777" w:rsidR="001035AD" w:rsidRPr="00784E48" w:rsidRDefault="001035AD" w:rsidP="001035AD">
      <w:pPr>
        <w:pStyle w:val="Normaallaadveeb"/>
        <w:spacing w:before="0" w:beforeAutospacing="0" w:after="0" w:afterAutospacing="0"/>
      </w:pPr>
    </w:p>
    <w:p w14:paraId="452DD53C" w14:textId="77777777" w:rsidR="00002247" w:rsidRPr="00784E48" w:rsidRDefault="00E341F7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  <w:r w:rsidRPr="00784E48">
        <w:rPr>
          <w:rFonts w:ascii="Times" w:hAnsi="Times"/>
          <w:b/>
          <w:bCs/>
        </w:rPr>
        <w:t xml:space="preserve">1. </w:t>
      </w:r>
      <w:proofErr w:type="spellStart"/>
      <w:r w:rsidRPr="00784E48">
        <w:rPr>
          <w:rFonts w:ascii="Times" w:hAnsi="Times"/>
          <w:b/>
          <w:bCs/>
        </w:rPr>
        <w:t>Üldandmed</w:t>
      </w:r>
      <w:proofErr w:type="spellEnd"/>
      <w:r w:rsidRPr="00784E48">
        <w:rPr>
          <w:rFonts w:ascii="Times" w:hAnsi="Times"/>
          <w:b/>
          <w:bCs/>
        </w:rPr>
        <w:t xml:space="preserve"> </w:t>
      </w:r>
    </w:p>
    <w:p w14:paraId="0A5A3BF0" w14:textId="77777777" w:rsidR="00E341F7" w:rsidRPr="00784E48" w:rsidRDefault="00E341F7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 xml:space="preserve">1.1. </w:t>
      </w: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: </w:t>
      </w:r>
      <w:r w:rsidRPr="00784E48">
        <w:rPr>
          <w:rFonts w:ascii="Times" w:hAnsi="Times"/>
          <w:b/>
          <w:bCs/>
        </w:rPr>
        <w:t xml:space="preserve">Kadrina </w:t>
      </w:r>
      <w:proofErr w:type="spellStart"/>
      <w:r w:rsidRPr="00784E48">
        <w:rPr>
          <w:rFonts w:ascii="Times" w:hAnsi="Times"/>
          <w:b/>
          <w:bCs/>
        </w:rPr>
        <w:t>vallavalitsus</w:t>
      </w:r>
      <w:proofErr w:type="spellEnd"/>
      <w:r w:rsidRPr="00784E48">
        <w:rPr>
          <w:rFonts w:ascii="Times" w:hAnsi="Times"/>
          <w:b/>
          <w:bCs/>
        </w:rPr>
        <w:t xml:space="preserve"> (</w:t>
      </w:r>
      <w:proofErr w:type="spellStart"/>
      <w:r w:rsidRPr="00784E48">
        <w:rPr>
          <w:rFonts w:ascii="Times" w:hAnsi="Times"/>
          <w:b/>
          <w:bCs/>
        </w:rPr>
        <w:t>edaspidi</w:t>
      </w:r>
      <w:proofErr w:type="spellEnd"/>
      <w:r w:rsidRPr="00784E48">
        <w:rPr>
          <w:rFonts w:ascii="Times" w:hAnsi="Times"/>
          <w:b/>
          <w:bCs/>
        </w:rPr>
        <w:t xml:space="preserve"> </w:t>
      </w:r>
      <w:proofErr w:type="spellStart"/>
      <w:r w:rsidRPr="00784E48">
        <w:rPr>
          <w:rFonts w:ascii="Times" w:hAnsi="Times"/>
          <w:b/>
          <w:bCs/>
        </w:rPr>
        <w:t>Hankija</w:t>
      </w:r>
      <w:proofErr w:type="spellEnd"/>
      <w:r w:rsidRPr="00784E48">
        <w:rPr>
          <w:rFonts w:ascii="Times" w:hAnsi="Times"/>
          <w:b/>
          <w:bCs/>
        </w:rPr>
        <w:t>)</w:t>
      </w:r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Rakvere</w:t>
      </w:r>
      <w:proofErr w:type="spellEnd"/>
      <w:r w:rsidRPr="00784E48">
        <w:rPr>
          <w:rFonts w:ascii="Times" w:hAnsi="Times"/>
        </w:rPr>
        <w:t xml:space="preserve"> tee 14, </w:t>
      </w:r>
      <w:r w:rsidR="00E17BCF" w:rsidRPr="00784E48">
        <w:rPr>
          <w:rFonts w:ascii="Times" w:hAnsi="Times"/>
        </w:rPr>
        <w:t>45201</w:t>
      </w:r>
      <w:r w:rsidRPr="00784E48">
        <w:rPr>
          <w:rFonts w:ascii="Times" w:hAnsi="Times"/>
        </w:rPr>
        <w:t xml:space="preserve">Kadrina. </w:t>
      </w:r>
    </w:p>
    <w:p w14:paraId="42BA1132" w14:textId="77777777" w:rsidR="00E341F7" w:rsidRPr="00784E48" w:rsidRDefault="00E341F7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 xml:space="preserve">1.2. </w:t>
      </w:r>
      <w:proofErr w:type="spellStart"/>
      <w:r w:rsidRPr="00784E48">
        <w:rPr>
          <w:rFonts w:ascii="Times" w:hAnsi="Times"/>
        </w:rPr>
        <w:t>Riigihanke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eest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vastutav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isik</w:t>
      </w:r>
      <w:proofErr w:type="spellEnd"/>
      <w:r w:rsidRPr="00784E48">
        <w:rPr>
          <w:rFonts w:ascii="Times" w:hAnsi="Times"/>
        </w:rPr>
        <w:t xml:space="preserve">: </w:t>
      </w:r>
      <w:r w:rsidR="00BC2F7A" w:rsidRPr="00784E48">
        <w:rPr>
          <w:rFonts w:ascii="Times" w:hAnsi="Times"/>
        </w:rPr>
        <w:t>Aarne Laas</w:t>
      </w:r>
      <w:r w:rsidRPr="00784E48">
        <w:rPr>
          <w:rFonts w:ascii="Times" w:hAnsi="Times"/>
        </w:rPr>
        <w:t xml:space="preserve"> </w:t>
      </w:r>
    </w:p>
    <w:p w14:paraId="77328F0A" w14:textId="24FE14C8" w:rsidR="00E341F7" w:rsidRPr="00784E48" w:rsidRDefault="00E341F7" w:rsidP="001035AD">
      <w:pPr>
        <w:rPr>
          <w:rFonts w:ascii="Times New Roman" w:hAnsi="Times New Roman"/>
        </w:rPr>
      </w:pPr>
      <w:r w:rsidRPr="00784E48">
        <w:rPr>
          <w:rFonts w:ascii="Times" w:hAnsi="Times"/>
        </w:rPr>
        <w:t xml:space="preserve">1.3. </w:t>
      </w:r>
      <w:proofErr w:type="spellStart"/>
      <w:r w:rsidRPr="00784E48">
        <w:rPr>
          <w:rFonts w:ascii="Times" w:hAnsi="Times"/>
        </w:rPr>
        <w:t>Riigihanke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nimetus</w:t>
      </w:r>
      <w:proofErr w:type="spellEnd"/>
      <w:r w:rsidRPr="00784E48">
        <w:rPr>
          <w:rFonts w:ascii="Times" w:hAnsi="Times"/>
          <w:b/>
          <w:bCs/>
        </w:rPr>
        <w:t xml:space="preserve">: </w:t>
      </w:r>
      <w:r w:rsidRPr="00784E48">
        <w:rPr>
          <w:rFonts w:ascii="Times" w:hAnsi="Times"/>
        </w:rPr>
        <w:t>“</w:t>
      </w:r>
      <w:r w:rsidRPr="00784E48">
        <w:rPr>
          <w:rFonts w:ascii="Times New Roman" w:hAnsi="Times New Roman"/>
          <w:shd w:val="clear" w:color="auto" w:fill="FFFFFF"/>
        </w:rPr>
        <w:t xml:space="preserve">Kadrina </w:t>
      </w:r>
      <w:proofErr w:type="spellStart"/>
      <w:r w:rsidRPr="00784E48">
        <w:rPr>
          <w:rFonts w:ascii="Times New Roman" w:hAnsi="Times New Roman"/>
          <w:shd w:val="clear" w:color="auto" w:fill="FFFFFF"/>
        </w:rPr>
        <w:t>valla</w:t>
      </w:r>
      <w:proofErr w:type="spellEnd"/>
      <w:r w:rsidRPr="00784E4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84E48">
        <w:rPr>
          <w:rFonts w:ascii="Times New Roman" w:hAnsi="Times New Roman"/>
          <w:shd w:val="clear" w:color="auto" w:fill="FFFFFF"/>
        </w:rPr>
        <w:t>jäätme</w:t>
      </w:r>
      <w:r w:rsidR="00422777">
        <w:rPr>
          <w:rFonts w:ascii="Times New Roman" w:hAnsi="Times New Roman"/>
          <w:shd w:val="clear" w:color="auto" w:fill="FFFFFF"/>
        </w:rPr>
        <w:t>jaama</w:t>
      </w:r>
      <w:proofErr w:type="spellEnd"/>
      <w:r w:rsidRPr="00784E4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84E48">
        <w:rPr>
          <w:rFonts w:ascii="Times New Roman" w:hAnsi="Times New Roman"/>
          <w:shd w:val="clear" w:color="auto" w:fill="FFFFFF"/>
        </w:rPr>
        <w:t>haldamine</w:t>
      </w:r>
      <w:proofErr w:type="spellEnd"/>
      <w:r w:rsidRPr="00784E48">
        <w:rPr>
          <w:rFonts w:ascii="Times New Roman" w:hAnsi="Times New Roman"/>
          <w:shd w:val="clear" w:color="auto" w:fill="FFFFFF"/>
        </w:rPr>
        <w:t>”</w:t>
      </w:r>
    </w:p>
    <w:p w14:paraId="69A677B4" w14:textId="72F70DD5" w:rsidR="00E341F7" w:rsidRPr="00FE122B" w:rsidRDefault="00E341F7" w:rsidP="001035AD">
      <w:pPr>
        <w:pStyle w:val="Normaallaadveeb"/>
        <w:spacing w:before="0" w:beforeAutospacing="0" w:after="0" w:afterAutospacing="0"/>
        <w:rPr>
          <w:lang w:val="fr-FR"/>
        </w:rPr>
      </w:pPr>
      <w:r w:rsidRPr="00FE122B">
        <w:rPr>
          <w:rFonts w:ascii="Times" w:hAnsi="Times"/>
          <w:lang w:val="fr-FR"/>
        </w:rPr>
        <w:t>(</w:t>
      </w:r>
      <w:proofErr w:type="spellStart"/>
      <w:r w:rsidRPr="00FE122B">
        <w:rPr>
          <w:rFonts w:ascii="Times" w:hAnsi="Times"/>
          <w:lang w:val="fr-FR"/>
        </w:rPr>
        <w:t>edaspidi</w:t>
      </w:r>
      <w:proofErr w:type="spellEnd"/>
      <w:r w:rsidRPr="00FE122B">
        <w:rPr>
          <w:rFonts w:ascii="Times" w:hAnsi="Times"/>
          <w:lang w:val="fr-FR"/>
        </w:rPr>
        <w:t xml:space="preserve"> </w:t>
      </w:r>
      <w:proofErr w:type="spellStart"/>
      <w:r w:rsidRPr="00FE122B">
        <w:rPr>
          <w:rFonts w:ascii="Times" w:hAnsi="Times"/>
          <w:lang w:val="fr-FR"/>
        </w:rPr>
        <w:t>Riigihange</w:t>
      </w:r>
      <w:proofErr w:type="spellEnd"/>
      <w:r w:rsidRPr="00FE122B">
        <w:rPr>
          <w:rFonts w:ascii="Times" w:hAnsi="Times"/>
          <w:lang w:val="fr-FR"/>
        </w:rPr>
        <w:t xml:space="preserve">, </w:t>
      </w:r>
      <w:proofErr w:type="spellStart"/>
      <w:r w:rsidRPr="00FE122B">
        <w:rPr>
          <w:rFonts w:ascii="Times" w:hAnsi="Times"/>
          <w:lang w:val="fr-FR"/>
        </w:rPr>
        <w:t>viitenumber</w:t>
      </w:r>
      <w:proofErr w:type="spellEnd"/>
      <w:r w:rsidR="00D92ECB">
        <w:rPr>
          <w:rFonts w:ascii="Times" w:hAnsi="Times"/>
          <w:lang w:val="fr-FR"/>
        </w:rPr>
        <w:t xml:space="preserve"> 251390</w:t>
      </w:r>
      <w:r w:rsidRPr="00FE122B">
        <w:rPr>
          <w:lang w:val="fr-FR"/>
        </w:rPr>
        <w:t xml:space="preserve"> </w:t>
      </w:r>
      <w:proofErr w:type="spellStart"/>
      <w:r w:rsidRPr="00FE122B">
        <w:rPr>
          <w:rFonts w:ascii="Times" w:hAnsi="Times"/>
          <w:lang w:val="fr-FR"/>
        </w:rPr>
        <w:t>riigihangete</w:t>
      </w:r>
      <w:proofErr w:type="spellEnd"/>
      <w:r w:rsidRPr="00FE122B">
        <w:rPr>
          <w:rFonts w:ascii="Times" w:hAnsi="Times"/>
          <w:lang w:val="fr-FR"/>
        </w:rPr>
        <w:t xml:space="preserve"> </w:t>
      </w:r>
      <w:proofErr w:type="spellStart"/>
      <w:r w:rsidRPr="00FE122B">
        <w:rPr>
          <w:rFonts w:ascii="Times" w:hAnsi="Times"/>
          <w:lang w:val="fr-FR"/>
        </w:rPr>
        <w:t>registris</w:t>
      </w:r>
      <w:proofErr w:type="spellEnd"/>
      <w:r w:rsidRPr="00FE122B">
        <w:rPr>
          <w:rFonts w:ascii="Times" w:hAnsi="Times"/>
          <w:lang w:val="fr-FR"/>
        </w:rPr>
        <w:t xml:space="preserve">). </w:t>
      </w:r>
    </w:p>
    <w:p w14:paraId="324B2502" w14:textId="64A4998F" w:rsidR="00E341F7" w:rsidRPr="00251E01" w:rsidRDefault="00E341F7" w:rsidP="001035AD">
      <w:pPr>
        <w:pStyle w:val="Normaallaadveeb"/>
        <w:spacing w:before="0" w:beforeAutospacing="0" w:after="0" w:afterAutospacing="0"/>
      </w:pPr>
      <w:r w:rsidRPr="00251E01">
        <w:rPr>
          <w:rFonts w:ascii="Times" w:hAnsi="Times"/>
        </w:rPr>
        <w:t xml:space="preserve">1.4. </w:t>
      </w:r>
      <w:proofErr w:type="spellStart"/>
      <w:r w:rsidRPr="002F48E5">
        <w:rPr>
          <w:rFonts w:ascii="Times" w:hAnsi="Times"/>
        </w:rPr>
        <w:t>Riigihanke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objektiks</w:t>
      </w:r>
      <w:proofErr w:type="spellEnd"/>
      <w:r w:rsidRPr="002F48E5">
        <w:rPr>
          <w:rFonts w:ascii="Times" w:hAnsi="Times"/>
        </w:rPr>
        <w:t xml:space="preserve"> on Kadrina </w:t>
      </w:r>
      <w:proofErr w:type="spellStart"/>
      <w:r w:rsidRPr="002F48E5">
        <w:rPr>
          <w:rFonts w:ascii="Times" w:hAnsi="Times"/>
        </w:rPr>
        <w:t>valla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="00251E01" w:rsidRPr="002F48E5">
        <w:rPr>
          <w:rFonts w:ascii="Times" w:hAnsi="Times"/>
        </w:rPr>
        <w:t>jäätmejaama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haldamine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vastavalt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hanke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alusdokumentides</w:t>
      </w:r>
      <w:proofErr w:type="spellEnd"/>
      <w:r w:rsidRPr="002F48E5">
        <w:rPr>
          <w:rFonts w:ascii="Times" w:hAnsi="Times"/>
        </w:rPr>
        <w:t xml:space="preserve"> </w:t>
      </w:r>
      <w:proofErr w:type="spellStart"/>
      <w:r w:rsidRPr="002F48E5">
        <w:rPr>
          <w:rFonts w:ascii="Times" w:hAnsi="Times"/>
        </w:rPr>
        <w:t>toodud</w:t>
      </w:r>
      <w:proofErr w:type="spellEnd"/>
      <w:r w:rsidR="00CB27A8" w:rsidRPr="002F48E5">
        <w:rPr>
          <w:rFonts w:ascii="Times" w:hAnsi="Times"/>
        </w:rPr>
        <w:t xml:space="preserve"> </w:t>
      </w:r>
      <w:proofErr w:type="spellStart"/>
      <w:r w:rsidR="00CB27A8" w:rsidRPr="002F48E5">
        <w:rPr>
          <w:rFonts w:ascii="Times" w:hAnsi="Times"/>
        </w:rPr>
        <w:t>tingimustele</w:t>
      </w:r>
      <w:proofErr w:type="spellEnd"/>
      <w:r w:rsidR="00CB27A8" w:rsidRPr="00D92ECB">
        <w:rPr>
          <w:rFonts w:ascii="Times" w:hAnsi="Times"/>
        </w:rPr>
        <w:t xml:space="preserve"> </w:t>
      </w:r>
      <w:r w:rsidR="00002247" w:rsidRPr="00D92ECB">
        <w:rPr>
          <w:rFonts w:ascii="Times" w:hAnsi="Times"/>
        </w:rPr>
        <w:t>1.septemb</w:t>
      </w:r>
      <w:r w:rsidR="00FE5C3B">
        <w:rPr>
          <w:rFonts w:ascii="Times" w:hAnsi="Times"/>
        </w:rPr>
        <w:t>er</w:t>
      </w:r>
      <w:r w:rsidR="00002247" w:rsidRPr="00D92ECB">
        <w:rPr>
          <w:rFonts w:ascii="Times" w:hAnsi="Times"/>
        </w:rPr>
        <w:t xml:space="preserve"> 20</w:t>
      </w:r>
      <w:r w:rsidR="00324C34" w:rsidRPr="00D92ECB">
        <w:rPr>
          <w:rFonts w:ascii="Times" w:hAnsi="Times"/>
        </w:rPr>
        <w:t>22</w:t>
      </w:r>
      <w:r w:rsidR="00002247" w:rsidRPr="00D92ECB">
        <w:rPr>
          <w:rFonts w:ascii="Times" w:hAnsi="Times"/>
        </w:rPr>
        <w:t xml:space="preserve"> </w:t>
      </w:r>
      <w:proofErr w:type="spellStart"/>
      <w:r w:rsidR="00002247" w:rsidRPr="00D92ECB">
        <w:rPr>
          <w:rFonts w:ascii="Times" w:hAnsi="Times"/>
        </w:rPr>
        <w:t>kuni</w:t>
      </w:r>
      <w:proofErr w:type="spellEnd"/>
      <w:r w:rsidR="00002247" w:rsidRPr="00D92ECB">
        <w:rPr>
          <w:rFonts w:ascii="Times" w:hAnsi="Times"/>
        </w:rPr>
        <w:t xml:space="preserve"> 31.august 202</w:t>
      </w:r>
      <w:r w:rsidR="00324C34" w:rsidRPr="00D92ECB">
        <w:rPr>
          <w:rFonts w:ascii="Times" w:hAnsi="Times"/>
        </w:rPr>
        <w:t>7</w:t>
      </w:r>
      <w:r w:rsidR="00C83435" w:rsidRPr="00251E01">
        <w:rPr>
          <w:rFonts w:ascii="Times" w:hAnsi="Times"/>
        </w:rPr>
        <w:t>.</w:t>
      </w:r>
      <w:r w:rsidR="00002247" w:rsidRPr="00251E01">
        <w:rPr>
          <w:rFonts w:ascii="Times" w:hAnsi="Times"/>
        </w:rPr>
        <w:t xml:space="preserve"> </w:t>
      </w:r>
    </w:p>
    <w:p w14:paraId="07D797CB" w14:textId="77777777" w:rsidR="00CB27A8" w:rsidRPr="00784E48" w:rsidRDefault="00835780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  <w:r w:rsidRPr="00784E48">
        <w:rPr>
          <w:rFonts w:ascii="Times" w:hAnsi="Times"/>
        </w:rPr>
        <w:t xml:space="preserve">1.5. </w:t>
      </w:r>
      <w:proofErr w:type="spellStart"/>
      <w:r w:rsidRPr="00784E48">
        <w:rPr>
          <w:rFonts w:ascii="Times" w:hAnsi="Times"/>
        </w:rPr>
        <w:t>Hankemenetluse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liik</w:t>
      </w:r>
      <w:proofErr w:type="spellEnd"/>
      <w:r w:rsidRPr="00784E48">
        <w:rPr>
          <w:rFonts w:ascii="Times" w:hAnsi="Times"/>
        </w:rPr>
        <w:t xml:space="preserve">: </w:t>
      </w:r>
      <w:proofErr w:type="spellStart"/>
      <w:r w:rsidRPr="00784E48">
        <w:rPr>
          <w:rFonts w:ascii="Times" w:hAnsi="Times"/>
        </w:rPr>
        <w:t>avatud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hange</w:t>
      </w:r>
      <w:proofErr w:type="spellEnd"/>
      <w:r w:rsidR="00E341F7" w:rsidRPr="00784E48">
        <w:rPr>
          <w:rFonts w:ascii="Times" w:hAnsi="Times"/>
        </w:rPr>
        <w:br/>
        <w:t xml:space="preserve">1.6. </w:t>
      </w:r>
      <w:proofErr w:type="spellStart"/>
      <w:r w:rsidR="00E341F7" w:rsidRPr="00784E48">
        <w:rPr>
          <w:rFonts w:ascii="Times" w:hAnsi="Times"/>
        </w:rPr>
        <w:t>Rahastamisallikas</w:t>
      </w:r>
      <w:proofErr w:type="spellEnd"/>
      <w:r w:rsidR="00E341F7" w:rsidRPr="00784E48">
        <w:rPr>
          <w:rFonts w:ascii="Times" w:hAnsi="Times"/>
        </w:rPr>
        <w:t xml:space="preserve">: Kadrina </w:t>
      </w:r>
      <w:proofErr w:type="spellStart"/>
      <w:r w:rsidR="00E341F7" w:rsidRPr="00784E48">
        <w:rPr>
          <w:rFonts w:ascii="Times" w:hAnsi="Times"/>
        </w:rPr>
        <w:t>valla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eelarve</w:t>
      </w:r>
      <w:proofErr w:type="spellEnd"/>
      <w:r w:rsidR="00E341F7" w:rsidRPr="00784E48">
        <w:rPr>
          <w:rFonts w:ascii="Times" w:hAnsi="Times"/>
        </w:rPr>
        <w:t>.</w:t>
      </w:r>
      <w:r w:rsidR="00E341F7" w:rsidRPr="00784E48">
        <w:rPr>
          <w:rFonts w:ascii="Times" w:hAnsi="Times"/>
        </w:rPr>
        <w:br/>
        <w:t xml:space="preserve">1.7. </w:t>
      </w:r>
      <w:proofErr w:type="spellStart"/>
      <w:r w:rsidR="00E341F7" w:rsidRPr="00784E48">
        <w:rPr>
          <w:rFonts w:ascii="Times" w:hAnsi="Times"/>
        </w:rPr>
        <w:t>Osalised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pakkumused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alternatiivsed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lahendused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ole </w:t>
      </w:r>
      <w:proofErr w:type="spellStart"/>
      <w:r w:rsidR="00E341F7" w:rsidRPr="00784E48">
        <w:rPr>
          <w:rFonts w:ascii="Times" w:hAnsi="Times"/>
        </w:rPr>
        <w:t>lubatud</w:t>
      </w:r>
      <w:proofErr w:type="spellEnd"/>
      <w:r w:rsidR="00E341F7" w:rsidRPr="00784E48">
        <w:rPr>
          <w:rFonts w:ascii="Times" w:hAnsi="Times"/>
        </w:rPr>
        <w:t>.</w:t>
      </w:r>
      <w:r w:rsidR="00E341F7" w:rsidRPr="00784E48">
        <w:rPr>
          <w:rFonts w:ascii="Times" w:hAnsi="Times"/>
        </w:rPr>
        <w:br/>
      </w:r>
    </w:p>
    <w:p w14:paraId="74E706F5" w14:textId="77777777" w:rsidR="00CB27A8" w:rsidRPr="00784E48" w:rsidRDefault="00C177FC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  <w:r w:rsidRPr="00784E48">
        <w:rPr>
          <w:rFonts w:ascii="Times" w:hAnsi="Times"/>
          <w:b/>
          <w:bCs/>
        </w:rPr>
        <w:t>2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tagatis</w:t>
      </w:r>
      <w:proofErr w:type="spellEnd"/>
      <w:r w:rsidR="00E341F7" w:rsidRPr="00784E48">
        <w:rPr>
          <w:rFonts w:ascii="Times" w:hAnsi="Times"/>
          <w:b/>
          <w:bCs/>
        </w:rPr>
        <w:br/>
      </w:r>
      <w:proofErr w:type="spellStart"/>
      <w:r w:rsidR="00E341F7" w:rsidRPr="00784E48">
        <w:rPr>
          <w:rFonts w:ascii="Times" w:hAnsi="Times"/>
        </w:rPr>
        <w:t>Pakkumusel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tagatist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nõuta</w:t>
      </w:r>
      <w:proofErr w:type="spellEnd"/>
      <w:r w:rsidR="00E341F7" w:rsidRPr="00784E48">
        <w:rPr>
          <w:rFonts w:ascii="Times" w:hAnsi="Times"/>
        </w:rPr>
        <w:t>.</w:t>
      </w:r>
      <w:r w:rsidR="00E341F7" w:rsidRPr="00784E48">
        <w:rPr>
          <w:rFonts w:ascii="Times" w:hAnsi="Times"/>
        </w:rPr>
        <w:br/>
      </w:r>
    </w:p>
    <w:p w14:paraId="5E02D864" w14:textId="77777777" w:rsidR="001035AD" w:rsidRPr="00784E48" w:rsidRDefault="00C177FC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  <w:b/>
          <w:bCs/>
        </w:rPr>
        <w:t>3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jõusoleku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tähtaeg</w:t>
      </w:r>
      <w:proofErr w:type="spellEnd"/>
      <w:r w:rsidR="00E341F7" w:rsidRPr="00784E48">
        <w:rPr>
          <w:rFonts w:ascii="Times" w:hAnsi="Times"/>
          <w:b/>
          <w:bCs/>
        </w:rPr>
        <w:br/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jõusoleku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tähtaeg</w:t>
      </w:r>
      <w:proofErr w:type="spellEnd"/>
      <w:r w:rsidR="00E341F7" w:rsidRPr="00784E48">
        <w:rPr>
          <w:rFonts w:ascii="Times" w:hAnsi="Times"/>
        </w:rPr>
        <w:t xml:space="preserve"> on 3 </w:t>
      </w:r>
      <w:proofErr w:type="spellStart"/>
      <w:r w:rsidR="00E341F7" w:rsidRPr="00784E48">
        <w:rPr>
          <w:rFonts w:ascii="Times" w:hAnsi="Times"/>
        </w:rPr>
        <w:t>kuud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esitamise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tähtpäevast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arvates</w:t>
      </w:r>
      <w:proofErr w:type="spellEnd"/>
      <w:r w:rsidR="00E341F7" w:rsidRPr="00784E48">
        <w:rPr>
          <w:rFonts w:ascii="Times" w:hAnsi="Times"/>
        </w:rPr>
        <w:t>.</w:t>
      </w:r>
    </w:p>
    <w:p w14:paraId="2E346A0B" w14:textId="77777777" w:rsidR="00CB27A8" w:rsidRPr="00784E48" w:rsidRDefault="00CB27A8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</w:p>
    <w:p w14:paraId="2BD4E92F" w14:textId="77777777" w:rsidR="00CB27A8" w:rsidRPr="00784E48" w:rsidRDefault="00C177FC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  <w:b/>
          <w:bCs/>
        </w:rPr>
        <w:t>4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koostamise</w:t>
      </w:r>
      <w:proofErr w:type="spellEnd"/>
      <w:r w:rsidR="00E341F7" w:rsidRPr="00784E48">
        <w:rPr>
          <w:rFonts w:ascii="Times" w:hAnsi="Times"/>
          <w:b/>
          <w:bCs/>
        </w:rPr>
        <w:t xml:space="preserve"> keel</w:t>
      </w:r>
      <w:r w:rsidR="00E341F7" w:rsidRPr="00784E48">
        <w:rPr>
          <w:rFonts w:ascii="Times" w:hAnsi="Times"/>
          <w:b/>
          <w:bCs/>
        </w:rPr>
        <w:br/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tuleb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koostada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eesti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keeles</w:t>
      </w:r>
      <w:proofErr w:type="spellEnd"/>
      <w:r w:rsidR="00E341F7" w:rsidRPr="00784E48">
        <w:rPr>
          <w:rFonts w:ascii="Times" w:hAnsi="Times"/>
        </w:rPr>
        <w:t>.</w:t>
      </w:r>
      <w:r w:rsidR="00E341F7" w:rsidRPr="00784E48">
        <w:rPr>
          <w:rFonts w:ascii="Times" w:hAnsi="Times"/>
        </w:rPr>
        <w:br/>
      </w:r>
    </w:p>
    <w:p w14:paraId="22028AF7" w14:textId="77777777" w:rsidR="00E341F7" w:rsidRPr="00784E48" w:rsidRDefault="00C177FC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5</w:t>
      </w:r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maksumus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5699E5DE" w14:textId="77777777" w:rsidR="00E341F7" w:rsidRPr="00784E48" w:rsidRDefault="00C177FC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5.1</w:t>
      </w:r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hinnapakkumuse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vastavalt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hanke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alusdokumentides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toodud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teenuse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kirjeldusele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esitab</w:t>
      </w:r>
      <w:proofErr w:type="spellEnd"/>
      <w:r w:rsidR="00E341F7" w:rsidRPr="00784E48">
        <w:rPr>
          <w:rFonts w:ascii="Times" w:hAnsi="Times"/>
        </w:rPr>
        <w:t xml:space="preserve"> e-</w:t>
      </w:r>
      <w:proofErr w:type="spellStart"/>
      <w:r w:rsidR="00E341F7" w:rsidRPr="00784E48">
        <w:rPr>
          <w:rFonts w:ascii="Times" w:hAnsi="Times"/>
        </w:rPr>
        <w:t>riigihangete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keskkonna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süsteemis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täidetava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vormi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näidates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eraldi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ilma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käibemaksuta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koos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käibemaksuga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Hinnapakkumus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eurodes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ühe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sendi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täpsusega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69146211" w14:textId="43EE1223" w:rsidR="00E21FAE" w:rsidRPr="00784E48" w:rsidRDefault="00C177FC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5.2</w:t>
      </w:r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peab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olema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veendunud</w:t>
      </w:r>
      <w:proofErr w:type="spellEnd"/>
      <w:r w:rsidR="00E341F7" w:rsidRPr="00784E48">
        <w:rPr>
          <w:rFonts w:ascii="Times" w:hAnsi="Times"/>
        </w:rPr>
        <w:t xml:space="preserve">, et </w:t>
      </w:r>
      <w:proofErr w:type="spellStart"/>
      <w:r w:rsidR="00E341F7" w:rsidRPr="00784E48">
        <w:rPr>
          <w:rFonts w:ascii="Times" w:hAnsi="Times"/>
        </w:rPr>
        <w:t>esitatud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</w:t>
      </w:r>
      <w:r w:rsidR="00391CA3" w:rsidRPr="00784E48">
        <w:rPr>
          <w:rFonts w:ascii="Times" w:hAnsi="Times"/>
        </w:rPr>
        <w:t>umus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sisaldab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kõik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teenuse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osutamiseks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vajalikud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töömahud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002247" w:rsidRPr="00784E48">
        <w:rPr>
          <w:rFonts w:ascii="Times" w:hAnsi="Times"/>
        </w:rPr>
        <w:t>Hankija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annab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arvutuste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tegemiseks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ette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967ACD">
        <w:rPr>
          <w:rFonts w:ascii="Times" w:hAnsi="Times"/>
        </w:rPr>
        <w:t>kolmel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002247" w:rsidRPr="00784E48">
        <w:rPr>
          <w:rFonts w:ascii="Times" w:hAnsi="Times"/>
        </w:rPr>
        <w:t>viimasel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002247" w:rsidRPr="00784E48">
        <w:rPr>
          <w:rFonts w:ascii="Times" w:hAnsi="Times"/>
        </w:rPr>
        <w:t>aastal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002247" w:rsidRPr="00784E48">
        <w:rPr>
          <w:rFonts w:ascii="Times" w:hAnsi="Times"/>
        </w:rPr>
        <w:t>jäätmejaamas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002247" w:rsidRPr="00784E48">
        <w:rPr>
          <w:rFonts w:ascii="Times" w:hAnsi="Times"/>
        </w:rPr>
        <w:t>kogutud</w:t>
      </w:r>
      <w:proofErr w:type="spellEnd"/>
      <w:r w:rsidR="00002247" w:rsidRPr="00784E48">
        <w:rPr>
          <w:rFonts w:ascii="Times" w:hAnsi="Times"/>
        </w:rPr>
        <w:t xml:space="preserve"> </w:t>
      </w:r>
      <w:proofErr w:type="spellStart"/>
      <w:r w:rsidR="00002247" w:rsidRPr="00784E48">
        <w:rPr>
          <w:rFonts w:ascii="Times" w:hAnsi="Times"/>
        </w:rPr>
        <w:t>kogused</w:t>
      </w:r>
      <w:proofErr w:type="spellEnd"/>
      <w:r w:rsidR="00002247" w:rsidRPr="00784E48">
        <w:rPr>
          <w:rFonts w:ascii="Times" w:hAnsi="Times"/>
        </w:rPr>
        <w:t xml:space="preserve"> </w:t>
      </w:r>
      <w:r w:rsidR="008E08D4" w:rsidRPr="00784E48">
        <w:rPr>
          <w:rFonts w:ascii="Times" w:hAnsi="Times"/>
        </w:rPr>
        <w:t xml:space="preserve">(LISA </w:t>
      </w:r>
      <w:r w:rsidR="000F71F3" w:rsidRPr="00784E48">
        <w:rPr>
          <w:rFonts w:ascii="Times" w:hAnsi="Times"/>
        </w:rPr>
        <w:t>2</w:t>
      </w:r>
      <w:r w:rsidR="008E08D4" w:rsidRPr="00784E48">
        <w:rPr>
          <w:rFonts w:ascii="Times" w:hAnsi="Times"/>
        </w:rPr>
        <w:t xml:space="preserve">), </w:t>
      </w:r>
      <w:proofErr w:type="spellStart"/>
      <w:r w:rsidR="008E08D4" w:rsidRPr="00784E48">
        <w:rPr>
          <w:rFonts w:ascii="Times" w:hAnsi="Times"/>
        </w:rPr>
        <w:t>kuid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ei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saa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tagada</w:t>
      </w:r>
      <w:proofErr w:type="spellEnd"/>
      <w:r w:rsidR="008E08D4" w:rsidRPr="00784E48">
        <w:rPr>
          <w:rFonts w:ascii="Times" w:hAnsi="Times"/>
        </w:rPr>
        <w:t xml:space="preserve"> LISA </w:t>
      </w:r>
      <w:r w:rsidR="000F71F3" w:rsidRPr="00784E48">
        <w:rPr>
          <w:rFonts w:ascii="Times" w:hAnsi="Times"/>
        </w:rPr>
        <w:t>2</w:t>
      </w:r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märgitud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koguseid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või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nende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erinevusi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järgnevatel</w:t>
      </w:r>
      <w:proofErr w:type="spellEnd"/>
      <w:r w:rsidR="008E08D4" w:rsidRPr="00784E48">
        <w:rPr>
          <w:rFonts w:ascii="Times" w:hAnsi="Times"/>
        </w:rPr>
        <w:t xml:space="preserve"> </w:t>
      </w:r>
      <w:proofErr w:type="spellStart"/>
      <w:r w:rsidR="008E08D4" w:rsidRPr="00784E48">
        <w:rPr>
          <w:rFonts w:ascii="Times" w:hAnsi="Times"/>
        </w:rPr>
        <w:t>aastatel</w:t>
      </w:r>
      <w:proofErr w:type="spellEnd"/>
      <w:r w:rsidR="008E08D4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Mahuerinevustest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tekkida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võiv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hinnarisk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jääb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kanda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hilisemad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vaidlused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mahuerinevuste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osas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ole </w:t>
      </w:r>
      <w:proofErr w:type="spellStart"/>
      <w:r w:rsidR="00E341F7" w:rsidRPr="00784E48">
        <w:rPr>
          <w:rFonts w:ascii="Times" w:hAnsi="Times"/>
        </w:rPr>
        <w:t>aktsepteeritavad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Pakkumuses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märg</w:t>
      </w:r>
      <w:r w:rsidR="00391CA3" w:rsidRPr="00784E48">
        <w:rPr>
          <w:rFonts w:ascii="Times" w:hAnsi="Times"/>
        </w:rPr>
        <w:t>itud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maksumused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ei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kuulu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teenuse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osutamise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käigus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korrigeerimisele</w:t>
      </w:r>
      <w:proofErr w:type="spellEnd"/>
      <w:r w:rsidR="009858FD">
        <w:rPr>
          <w:rFonts w:ascii="Times" w:hAnsi="Times"/>
        </w:rPr>
        <w:t>.</w:t>
      </w:r>
    </w:p>
    <w:p w14:paraId="4E032002" w14:textId="77777777" w:rsidR="00E21FAE" w:rsidRPr="00784E48" w:rsidRDefault="00E21FAE" w:rsidP="001035AD">
      <w:pPr>
        <w:pStyle w:val="Normaallaadveeb"/>
        <w:spacing w:before="0" w:beforeAutospacing="0" w:after="0" w:afterAutospacing="0"/>
        <w:rPr>
          <w:rFonts w:ascii="Times" w:hAnsi="Times"/>
        </w:rPr>
      </w:pPr>
    </w:p>
    <w:p w14:paraId="68EFD3E7" w14:textId="77777777" w:rsidR="00E341F7" w:rsidRPr="00784E48" w:rsidRDefault="00F91816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6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vormistamine</w:t>
      </w:r>
      <w:proofErr w:type="spellEnd"/>
      <w:r w:rsidR="00E341F7" w:rsidRPr="00784E48">
        <w:rPr>
          <w:rFonts w:ascii="Times" w:hAnsi="Times"/>
          <w:b/>
          <w:bCs/>
        </w:rPr>
        <w:t xml:space="preserve"> ja </w:t>
      </w:r>
      <w:proofErr w:type="spellStart"/>
      <w:r w:rsidR="00E341F7" w:rsidRPr="00784E48">
        <w:rPr>
          <w:rFonts w:ascii="Times" w:hAnsi="Times"/>
          <w:b/>
          <w:bCs/>
        </w:rPr>
        <w:t>esitamine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53A12354" w14:textId="77777777" w:rsidR="00E341F7" w:rsidRPr="00784E48" w:rsidRDefault="00F91816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6</w:t>
      </w:r>
      <w:r w:rsidR="00E341F7" w:rsidRPr="00784E48">
        <w:rPr>
          <w:rFonts w:ascii="Times" w:hAnsi="Times"/>
        </w:rPr>
        <w:t xml:space="preserve">.1. </w:t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tuleb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elektrooniliselt</w:t>
      </w:r>
      <w:proofErr w:type="spellEnd"/>
      <w:r w:rsidR="00E341F7" w:rsidRPr="00784E48">
        <w:rPr>
          <w:rFonts w:ascii="Times" w:hAnsi="Times"/>
        </w:rPr>
        <w:t xml:space="preserve"> e-</w:t>
      </w:r>
      <w:proofErr w:type="spellStart"/>
      <w:r w:rsidR="00E341F7" w:rsidRPr="00784E48">
        <w:rPr>
          <w:rFonts w:ascii="Times" w:hAnsi="Times"/>
        </w:rPr>
        <w:t>riigihangete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keskkonna</w:t>
      </w:r>
      <w:proofErr w:type="spellEnd"/>
      <w:r w:rsidR="00E341F7" w:rsidRPr="00784E48">
        <w:rPr>
          <w:rFonts w:ascii="Times" w:hAnsi="Times"/>
        </w:rPr>
        <w:t xml:space="preserve"> (</w:t>
      </w:r>
      <w:proofErr w:type="spellStart"/>
      <w:r w:rsidR="00E341F7" w:rsidRPr="00784E48">
        <w:rPr>
          <w:rFonts w:ascii="Times" w:hAnsi="Times"/>
        </w:rPr>
        <w:t>eRHR</w:t>
      </w:r>
      <w:proofErr w:type="spellEnd"/>
      <w:r w:rsidR="00E341F7" w:rsidRPr="00784E48">
        <w:rPr>
          <w:rFonts w:ascii="Times" w:hAnsi="Times"/>
        </w:rPr>
        <w:t xml:space="preserve">) </w:t>
      </w:r>
      <w:proofErr w:type="spellStart"/>
      <w:r w:rsidR="00E341F7" w:rsidRPr="00784E48">
        <w:rPr>
          <w:rFonts w:ascii="Times" w:hAnsi="Times"/>
        </w:rPr>
        <w:t>kaudu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aadressil</w:t>
      </w:r>
      <w:proofErr w:type="spellEnd"/>
      <w:r w:rsidR="00E341F7" w:rsidRPr="00784E48">
        <w:rPr>
          <w:rFonts w:ascii="Times" w:hAnsi="Times"/>
        </w:rPr>
        <w:t xml:space="preserve"> https://riigihanked.riik.ee.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esitamise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tähtaeg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esitatud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hanketeates</w:t>
      </w:r>
      <w:proofErr w:type="spellEnd"/>
      <w:r w:rsidR="00E341F7" w:rsidRPr="00784E48">
        <w:rPr>
          <w:rFonts w:ascii="Times" w:hAnsi="Times"/>
          <w:b/>
          <w:bCs/>
        </w:rPr>
        <w:t xml:space="preserve">. </w:t>
      </w:r>
    </w:p>
    <w:p w14:paraId="67D52242" w14:textId="77777777" w:rsidR="00E341F7" w:rsidRPr="00784E48" w:rsidRDefault="00F91816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6</w:t>
      </w:r>
      <w:r w:rsidR="00E341F7" w:rsidRPr="00784E48">
        <w:rPr>
          <w:rFonts w:ascii="Times" w:hAnsi="Times"/>
        </w:rPr>
        <w:t xml:space="preserve">.2. </w:t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peab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olema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digiallkirjastatud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aktsepteerib</w:t>
      </w:r>
      <w:proofErr w:type="spellEnd"/>
      <w:r w:rsidR="00E341F7" w:rsidRPr="00784E48">
        <w:rPr>
          <w:rFonts w:ascii="Times" w:hAnsi="Times"/>
        </w:rPr>
        <w:t xml:space="preserve"> ka </w:t>
      </w:r>
      <w:proofErr w:type="spellStart"/>
      <w:r w:rsidR="00E341F7" w:rsidRPr="00784E48">
        <w:rPr>
          <w:rFonts w:ascii="Times" w:hAnsi="Times"/>
        </w:rPr>
        <w:t>paberil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allkirjastatud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skaneeritud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elektroonilises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vormis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dokumente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aktsepteerib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esitatavate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dokumentide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osas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kõiki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üldlevinud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dokumendi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formaate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nagu</w:t>
      </w:r>
      <w:proofErr w:type="spellEnd"/>
      <w:r w:rsidR="00E341F7" w:rsidRPr="00784E48">
        <w:rPr>
          <w:rFonts w:ascii="Times" w:hAnsi="Times"/>
        </w:rPr>
        <w:t xml:space="preserve"> .pdf (Portable Document Format), .txt (Text), .rtf (Rich Text Format), .</w:t>
      </w:r>
      <w:proofErr w:type="spellStart"/>
      <w:r w:rsidR="00E341F7" w:rsidRPr="00784E48">
        <w:rPr>
          <w:rFonts w:ascii="Times" w:hAnsi="Times"/>
        </w:rPr>
        <w:t>odt</w:t>
      </w:r>
      <w:proofErr w:type="spellEnd"/>
      <w:r w:rsidR="00E341F7" w:rsidRPr="00784E48">
        <w:rPr>
          <w:rFonts w:ascii="Times" w:hAnsi="Times"/>
        </w:rPr>
        <w:t xml:space="preserve"> (Open Office) </w:t>
      </w:r>
      <w:proofErr w:type="spellStart"/>
      <w:r w:rsidR="00E341F7" w:rsidRPr="00784E48">
        <w:rPr>
          <w:rFonts w:ascii="Times" w:hAnsi="Times"/>
        </w:rPr>
        <w:t>ning</w:t>
      </w:r>
      <w:proofErr w:type="spellEnd"/>
      <w:r w:rsidR="00E341F7" w:rsidRPr="00784E48">
        <w:rPr>
          <w:rFonts w:ascii="Times" w:hAnsi="Times"/>
        </w:rPr>
        <w:t xml:space="preserve"> ka MS Office </w:t>
      </w:r>
      <w:proofErr w:type="spellStart"/>
      <w:r w:rsidR="00E341F7" w:rsidRPr="00784E48">
        <w:rPr>
          <w:rFonts w:ascii="Times" w:hAnsi="Times"/>
        </w:rPr>
        <w:t>formaate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76902886" w14:textId="531D34DD" w:rsidR="00E341F7" w:rsidRPr="00784E48" w:rsidRDefault="00F91816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6</w:t>
      </w:r>
      <w:r w:rsidR="00E341F7" w:rsidRPr="00784E48">
        <w:rPr>
          <w:rFonts w:ascii="Times" w:hAnsi="Times"/>
        </w:rPr>
        <w:t>.3.</w:t>
      </w:r>
      <w:r w:rsidR="00324C34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krüpteeri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dokumente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kuna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</w:t>
      </w:r>
      <w:r w:rsidR="000F71F3" w:rsidRPr="00784E48">
        <w:rPr>
          <w:rFonts w:ascii="Times" w:hAnsi="Times"/>
        </w:rPr>
        <w:t>RHRi</w:t>
      </w:r>
      <w:r w:rsidR="00E341F7" w:rsidRPr="00784E48">
        <w:rPr>
          <w:rFonts w:ascii="Times" w:hAnsi="Times"/>
        </w:rPr>
        <w:t>s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tagatud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konfidentsiaalsus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ning</w:t>
      </w:r>
      <w:proofErr w:type="spellEnd"/>
      <w:r w:rsidR="00E341F7" w:rsidRPr="00784E48">
        <w:rPr>
          <w:rFonts w:ascii="Times" w:hAnsi="Times"/>
        </w:rPr>
        <w:t xml:space="preserve"> see, et </w:t>
      </w:r>
      <w:proofErr w:type="spellStart"/>
      <w:r w:rsidR="000F71F3" w:rsidRPr="00784E48">
        <w:rPr>
          <w:rFonts w:ascii="Times" w:hAnsi="Times"/>
        </w:rPr>
        <w:t>Hankija</w:t>
      </w:r>
      <w:proofErr w:type="spellEnd"/>
      <w:r w:rsidR="000F71F3" w:rsidRPr="00784E48">
        <w:rPr>
          <w:rFonts w:ascii="Times" w:hAnsi="Times"/>
        </w:rPr>
        <w:t xml:space="preserve"> </w:t>
      </w:r>
      <w:proofErr w:type="spellStart"/>
      <w:r w:rsidR="000F71F3" w:rsidRPr="00784E48">
        <w:rPr>
          <w:rFonts w:ascii="Times" w:hAnsi="Times"/>
        </w:rPr>
        <w:t>saab</w:t>
      </w:r>
      <w:proofErr w:type="spellEnd"/>
      <w:r w:rsidR="000F71F3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avada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ning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tutvuda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nende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sisuga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alles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pärast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esitamise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tähtaja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möödumist</w:t>
      </w:r>
      <w:proofErr w:type="spellEnd"/>
      <w:r w:rsidR="001E5172">
        <w:rPr>
          <w:rFonts w:ascii="Times" w:hAnsi="Times"/>
        </w:rPr>
        <w:t>.</w:t>
      </w:r>
    </w:p>
    <w:p w14:paraId="136F81C3" w14:textId="77777777" w:rsidR="00F87948" w:rsidRPr="00784E48" w:rsidRDefault="00F87948" w:rsidP="001035AD">
      <w:pPr>
        <w:pStyle w:val="Normaallaadveeb"/>
        <w:spacing w:before="0" w:beforeAutospacing="0" w:after="0" w:afterAutospacing="0"/>
      </w:pPr>
    </w:p>
    <w:p w14:paraId="37D1CAAA" w14:textId="77777777" w:rsidR="00E341F7" w:rsidRPr="00784E48" w:rsidRDefault="00F91816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7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Tehnilised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tõrked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0658B7C6" w14:textId="77777777" w:rsidR="00E341F7" w:rsidRPr="00784E48" w:rsidRDefault="00E341F7" w:rsidP="001035AD">
      <w:pPr>
        <w:pStyle w:val="Normaallaadveeb"/>
        <w:spacing w:before="0" w:beforeAutospacing="0" w:after="0" w:afterAutospacing="0"/>
      </w:pP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vastuta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võimalike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viivituste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tõrgete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katkestuste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eest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mida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põhjustavad</w:t>
      </w:r>
      <w:proofErr w:type="spellEnd"/>
      <w:r w:rsidRPr="00784E48">
        <w:rPr>
          <w:rFonts w:ascii="Times" w:hAnsi="Times"/>
        </w:rPr>
        <w:t xml:space="preserve"> e-</w:t>
      </w:r>
      <w:proofErr w:type="spellStart"/>
      <w:r w:rsidRPr="00784E48">
        <w:rPr>
          <w:rFonts w:ascii="Times" w:hAnsi="Times"/>
        </w:rPr>
        <w:t>keskkonnas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kontrolli</w:t>
      </w:r>
      <w:proofErr w:type="spellEnd"/>
      <w:r w:rsidRPr="00784E48">
        <w:rPr>
          <w:rFonts w:ascii="Times" w:hAnsi="Times"/>
        </w:rPr>
        <w:t xml:space="preserve"> alt </w:t>
      </w:r>
      <w:proofErr w:type="spellStart"/>
      <w:r w:rsidRPr="00784E48">
        <w:rPr>
          <w:rFonts w:ascii="Times" w:hAnsi="Times"/>
        </w:rPr>
        <w:t>väljas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olevad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asjaolud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nagu</w:t>
      </w:r>
      <w:proofErr w:type="spellEnd"/>
      <w:r w:rsidRPr="00784E48">
        <w:rPr>
          <w:rFonts w:ascii="Times" w:hAnsi="Times"/>
        </w:rPr>
        <w:t xml:space="preserve"> </w:t>
      </w:r>
      <w:r w:rsidRPr="00784E48">
        <w:rPr>
          <w:rFonts w:ascii="Times" w:hAnsi="Times"/>
          <w:i/>
          <w:iCs/>
        </w:rPr>
        <w:t xml:space="preserve">force majeure, </w:t>
      </w:r>
      <w:proofErr w:type="spellStart"/>
      <w:r w:rsidRPr="00784E48">
        <w:rPr>
          <w:rFonts w:ascii="Times" w:hAnsi="Times"/>
        </w:rPr>
        <w:lastRenderedPageBreak/>
        <w:t>elektrikatkestused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häired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Pakkuja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telefoni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interneti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ühenduses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muude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elektrooniliste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seadmete</w:t>
      </w:r>
      <w:proofErr w:type="spellEnd"/>
      <w:r w:rsidRPr="00784E48">
        <w:rPr>
          <w:rFonts w:ascii="Times" w:hAnsi="Times"/>
        </w:rPr>
        <w:t xml:space="preserve"> ja </w:t>
      </w:r>
      <w:proofErr w:type="spellStart"/>
      <w:r w:rsidRPr="00784E48">
        <w:rPr>
          <w:rFonts w:ascii="Times" w:hAnsi="Times"/>
        </w:rPr>
        <w:t>vahendite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sealhulgas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tarkvara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töös</w:t>
      </w:r>
      <w:proofErr w:type="spellEnd"/>
      <w:r w:rsidRPr="00784E48">
        <w:rPr>
          <w:rFonts w:ascii="Times" w:hAnsi="Times"/>
        </w:rPr>
        <w:t xml:space="preserve">. </w:t>
      </w: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vastuta</w:t>
      </w:r>
      <w:proofErr w:type="spellEnd"/>
      <w:r w:rsidRPr="00784E48">
        <w:rPr>
          <w:rFonts w:ascii="Times" w:hAnsi="Times"/>
        </w:rPr>
        <w:t xml:space="preserve"> e-</w:t>
      </w:r>
      <w:proofErr w:type="spellStart"/>
      <w:r w:rsidRPr="00784E48">
        <w:rPr>
          <w:rFonts w:ascii="Times" w:hAnsi="Times"/>
        </w:rPr>
        <w:t>keskkonna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kasutamisest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mittekasutamisest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tekkinud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kahjude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või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saamatajäänud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tulu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eest</w:t>
      </w:r>
      <w:proofErr w:type="spellEnd"/>
      <w:r w:rsidRPr="00784E48">
        <w:rPr>
          <w:rFonts w:ascii="Times" w:hAnsi="Times"/>
        </w:rPr>
        <w:t xml:space="preserve">. </w:t>
      </w:r>
    </w:p>
    <w:p w14:paraId="148EDC82" w14:textId="77777777" w:rsidR="00CB27A8" w:rsidRPr="00784E48" w:rsidRDefault="00CB27A8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</w:p>
    <w:p w14:paraId="47AE15D5" w14:textId="77777777" w:rsidR="00E341F7" w:rsidRPr="00784E48" w:rsidRDefault="00F91816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8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Tehniline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kirjeldus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7C886577" w14:textId="77777777" w:rsidR="00D4529D" w:rsidRPr="00784E48" w:rsidRDefault="00F91816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8</w:t>
      </w:r>
      <w:r w:rsidR="00E341F7" w:rsidRPr="00784E48">
        <w:rPr>
          <w:rFonts w:ascii="Times" w:hAnsi="Times"/>
        </w:rPr>
        <w:t xml:space="preserve">.1. </w:t>
      </w:r>
      <w:proofErr w:type="spellStart"/>
      <w:r w:rsidR="00E341F7" w:rsidRPr="00784E48">
        <w:rPr>
          <w:rFonts w:ascii="Times" w:hAnsi="Times"/>
        </w:rPr>
        <w:t>Riigi</w:t>
      </w:r>
      <w:r w:rsidR="00391CA3" w:rsidRPr="00784E48">
        <w:rPr>
          <w:rFonts w:ascii="Times" w:hAnsi="Times"/>
        </w:rPr>
        <w:t>hanke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raames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tellitavate</w:t>
      </w:r>
      <w:proofErr w:type="spellEnd"/>
      <w:r w:rsidR="00391CA3" w:rsidRPr="00784E48">
        <w:rPr>
          <w:rFonts w:ascii="Times" w:hAnsi="Times"/>
        </w:rPr>
        <w:t xml:space="preserve"> </w:t>
      </w:r>
      <w:proofErr w:type="spellStart"/>
      <w:r w:rsidR="00391CA3" w:rsidRPr="00784E48">
        <w:rPr>
          <w:rFonts w:ascii="Times" w:hAnsi="Times"/>
        </w:rPr>
        <w:t>teenuste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kirjeldus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maksetingimused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toodud</w:t>
      </w:r>
      <w:proofErr w:type="spellEnd"/>
      <w:r w:rsidR="00E341F7" w:rsidRPr="00784E48">
        <w:rPr>
          <w:rFonts w:ascii="Times" w:hAnsi="Times"/>
        </w:rPr>
        <w:t xml:space="preserve"> HD</w:t>
      </w:r>
    </w:p>
    <w:p w14:paraId="17A98550" w14:textId="77777777" w:rsidR="00E341F7" w:rsidRPr="00784E48" w:rsidRDefault="00E341F7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Lisas</w:t>
      </w:r>
      <w:proofErr w:type="spellEnd"/>
      <w:r w:rsidRPr="00784E48">
        <w:rPr>
          <w:rFonts w:ascii="Times" w:hAnsi="Times"/>
        </w:rPr>
        <w:t xml:space="preserve"> 1 – </w:t>
      </w:r>
      <w:proofErr w:type="spellStart"/>
      <w:r w:rsidRPr="00784E48">
        <w:rPr>
          <w:rFonts w:ascii="Times" w:hAnsi="Times"/>
        </w:rPr>
        <w:t>Töövõtulepingu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projektis</w:t>
      </w:r>
      <w:proofErr w:type="spellEnd"/>
      <w:r w:rsidRPr="00784E48">
        <w:rPr>
          <w:rFonts w:ascii="Times" w:hAnsi="Times"/>
        </w:rPr>
        <w:t xml:space="preserve">. </w:t>
      </w:r>
    </w:p>
    <w:p w14:paraId="13DFD8AB" w14:textId="06729D64" w:rsidR="00CB27A8" w:rsidRPr="00784E48" w:rsidRDefault="004237F2" w:rsidP="002860B2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8</w:t>
      </w:r>
      <w:r w:rsidR="00CB27A8" w:rsidRPr="00784E48">
        <w:rPr>
          <w:rFonts w:ascii="Times" w:hAnsi="Times"/>
        </w:rPr>
        <w:t xml:space="preserve">.2. </w:t>
      </w:r>
      <w:proofErr w:type="spellStart"/>
      <w:r w:rsidR="00CB27A8" w:rsidRPr="00784E48">
        <w:rPr>
          <w:rFonts w:ascii="Times" w:hAnsi="Times"/>
        </w:rPr>
        <w:t>Pakkumuse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CB27A8" w:rsidRPr="00784E48">
        <w:rPr>
          <w:rFonts w:ascii="Times" w:hAnsi="Times"/>
        </w:rPr>
        <w:t>esitamiseks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tuleb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pakkujatel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CB27A8" w:rsidRPr="00784E48">
        <w:rPr>
          <w:rFonts w:ascii="Times" w:hAnsi="Times"/>
        </w:rPr>
        <w:t>prognoosida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E063CC">
        <w:rPr>
          <w:rFonts w:ascii="Times" w:hAnsi="Times"/>
        </w:rPr>
        <w:t>jäätmejaama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CB27A8" w:rsidRPr="00784E48">
        <w:rPr>
          <w:rFonts w:ascii="Times" w:hAnsi="Times"/>
        </w:rPr>
        <w:t>toodavate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CB27A8" w:rsidRPr="00784E48">
        <w:rPr>
          <w:rFonts w:ascii="Times" w:hAnsi="Times"/>
        </w:rPr>
        <w:t>jäätmete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CB27A8" w:rsidRPr="00784E48">
        <w:rPr>
          <w:rFonts w:ascii="Times" w:hAnsi="Times"/>
        </w:rPr>
        <w:t>kogused</w:t>
      </w:r>
      <w:proofErr w:type="spellEnd"/>
      <w:r w:rsidR="00CB27A8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läh</w:t>
      </w:r>
      <w:r w:rsidR="00CB27A8" w:rsidRPr="00784E48">
        <w:rPr>
          <w:rFonts w:ascii="Times" w:hAnsi="Times"/>
        </w:rPr>
        <w:t>tudes</w:t>
      </w:r>
      <w:proofErr w:type="spellEnd"/>
      <w:r w:rsidR="00835780" w:rsidRPr="00784E48">
        <w:rPr>
          <w:rFonts w:ascii="Times" w:hAnsi="Times"/>
        </w:rPr>
        <w:t xml:space="preserve"> </w:t>
      </w:r>
      <w:r w:rsidR="00E341F7" w:rsidRPr="00784E48">
        <w:rPr>
          <w:rFonts w:ascii="Times" w:hAnsi="Times"/>
        </w:rPr>
        <w:t>201</w:t>
      </w:r>
      <w:r w:rsidR="00232E55">
        <w:rPr>
          <w:rFonts w:ascii="Times" w:hAnsi="Times"/>
        </w:rPr>
        <w:t>9</w:t>
      </w:r>
      <w:r w:rsidR="00835780" w:rsidRPr="00784E48">
        <w:rPr>
          <w:rFonts w:ascii="Times" w:hAnsi="Times"/>
        </w:rPr>
        <w:t>.</w:t>
      </w:r>
      <w:r w:rsidR="00232E55">
        <w:rPr>
          <w:rFonts w:ascii="Times" w:hAnsi="Times"/>
        </w:rPr>
        <w:t>, 2020.</w:t>
      </w:r>
      <w:r w:rsidR="00835780" w:rsidRPr="00784E48">
        <w:rPr>
          <w:rFonts w:ascii="Times" w:hAnsi="Times"/>
        </w:rPr>
        <w:t xml:space="preserve"> ja 2</w:t>
      </w:r>
      <w:r w:rsidR="00232E55">
        <w:rPr>
          <w:rFonts w:ascii="Times" w:hAnsi="Times"/>
        </w:rPr>
        <w:t>021</w:t>
      </w:r>
      <w:r w:rsidR="00835780" w:rsidRPr="00784E48">
        <w:rPr>
          <w:rFonts w:ascii="Times" w:hAnsi="Times"/>
        </w:rPr>
        <w:t xml:space="preserve">. </w:t>
      </w:r>
      <w:proofErr w:type="spellStart"/>
      <w:r w:rsidR="00835780" w:rsidRPr="00784E48">
        <w:rPr>
          <w:rFonts w:ascii="Times" w:hAnsi="Times"/>
        </w:rPr>
        <w:t>aastal</w:t>
      </w:r>
      <w:proofErr w:type="spellEnd"/>
      <w:r w:rsidR="00835780" w:rsidRPr="00784E48">
        <w:rPr>
          <w:rFonts w:ascii="Times" w:hAnsi="Times"/>
        </w:rPr>
        <w:t xml:space="preserve"> </w:t>
      </w:r>
      <w:proofErr w:type="spellStart"/>
      <w:r w:rsidR="00835780" w:rsidRPr="00784E48">
        <w:rPr>
          <w:rFonts w:ascii="Times" w:hAnsi="Times"/>
        </w:rPr>
        <w:t>toodud</w:t>
      </w:r>
      <w:proofErr w:type="spellEnd"/>
      <w:r w:rsidR="00835780" w:rsidRPr="00784E48">
        <w:rPr>
          <w:rFonts w:ascii="Times" w:hAnsi="Times"/>
        </w:rPr>
        <w:t xml:space="preserve"> </w:t>
      </w:r>
      <w:proofErr w:type="spellStart"/>
      <w:r w:rsidR="00835780" w:rsidRPr="00784E48">
        <w:rPr>
          <w:rFonts w:ascii="Times" w:hAnsi="Times"/>
        </w:rPr>
        <w:t>jäät</w:t>
      </w:r>
      <w:r w:rsidR="00CB27A8" w:rsidRPr="00784E48">
        <w:rPr>
          <w:rFonts w:ascii="Times" w:hAnsi="Times"/>
        </w:rPr>
        <w:t>mete</w:t>
      </w:r>
      <w:proofErr w:type="spellEnd"/>
      <w:r w:rsidR="00835780" w:rsidRPr="00784E48">
        <w:rPr>
          <w:rFonts w:ascii="Times" w:hAnsi="Times"/>
        </w:rPr>
        <w:t xml:space="preserve"> </w:t>
      </w:r>
      <w:proofErr w:type="spellStart"/>
      <w:r w:rsidR="00835780" w:rsidRPr="00784E48">
        <w:rPr>
          <w:rFonts w:ascii="Times" w:hAnsi="Times"/>
        </w:rPr>
        <w:t>kogustes</w:t>
      </w:r>
      <w:r w:rsidR="00CB27A8" w:rsidRPr="00784E48">
        <w:rPr>
          <w:rFonts w:ascii="Times" w:hAnsi="Times"/>
        </w:rPr>
        <w:t>t</w:t>
      </w:r>
      <w:proofErr w:type="spellEnd"/>
      <w:r w:rsidR="00835780" w:rsidRPr="00784E48">
        <w:rPr>
          <w:rFonts w:ascii="Times" w:hAnsi="Times"/>
        </w:rPr>
        <w:t xml:space="preserve">. </w:t>
      </w:r>
      <w:proofErr w:type="spellStart"/>
      <w:r w:rsidR="00CB27A8" w:rsidRPr="00784E48">
        <w:rPr>
          <w:rFonts w:ascii="Times" w:hAnsi="Times"/>
        </w:rPr>
        <w:t>Aastatel</w:t>
      </w:r>
      <w:proofErr w:type="spellEnd"/>
      <w:r w:rsidR="00E341F7" w:rsidRPr="00784E48">
        <w:rPr>
          <w:rFonts w:ascii="Times" w:hAnsi="Times"/>
        </w:rPr>
        <w:t xml:space="preserve"> 201</w:t>
      </w:r>
      <w:r w:rsidR="00232E55">
        <w:rPr>
          <w:rFonts w:ascii="Times" w:hAnsi="Times"/>
        </w:rPr>
        <w:t>9, 2020</w:t>
      </w:r>
      <w:r w:rsidR="00CB27A8" w:rsidRPr="00784E48">
        <w:rPr>
          <w:rFonts w:ascii="Times" w:hAnsi="Times"/>
        </w:rPr>
        <w:t xml:space="preserve"> </w:t>
      </w:r>
      <w:r w:rsidR="00835780" w:rsidRPr="00784E48">
        <w:rPr>
          <w:rFonts w:ascii="Times" w:hAnsi="Times"/>
        </w:rPr>
        <w:t>ja 20</w:t>
      </w:r>
      <w:r w:rsidR="00232E55">
        <w:rPr>
          <w:rFonts w:ascii="Times" w:hAnsi="Times"/>
        </w:rPr>
        <w:t>21</w:t>
      </w:r>
      <w:r w:rsidR="00835780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jäätmete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kogused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281D96" w:rsidRPr="00784E48">
        <w:rPr>
          <w:rFonts w:ascii="Times" w:hAnsi="Times"/>
        </w:rPr>
        <w:t>toodud</w:t>
      </w:r>
      <w:proofErr w:type="spellEnd"/>
      <w:r w:rsidR="00281D96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Lisas</w:t>
      </w:r>
      <w:proofErr w:type="spellEnd"/>
      <w:r w:rsidR="00E341F7" w:rsidRPr="00784E48">
        <w:rPr>
          <w:rFonts w:ascii="Times" w:hAnsi="Times"/>
        </w:rPr>
        <w:t xml:space="preserve"> 2. </w:t>
      </w:r>
    </w:p>
    <w:p w14:paraId="0D87E0BB" w14:textId="77777777" w:rsidR="00CB27A8" w:rsidRPr="00784E48" w:rsidRDefault="00CB27A8" w:rsidP="001035AD">
      <w:pPr>
        <w:pStyle w:val="Normaallaadveeb"/>
        <w:spacing w:before="0" w:beforeAutospacing="0" w:after="0" w:afterAutospacing="0"/>
        <w:rPr>
          <w:rFonts w:ascii="Times" w:hAnsi="Times"/>
        </w:rPr>
      </w:pPr>
    </w:p>
    <w:p w14:paraId="30C519C9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</w:rPr>
        <w:t>9</w:t>
      </w:r>
      <w:r w:rsidR="00E341F7" w:rsidRPr="00784E48">
        <w:rPr>
          <w:rFonts w:ascii="Times" w:hAnsi="Times"/>
          <w:b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Pakkujate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hankemenetlusest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kõrvaldamine</w:t>
      </w:r>
      <w:proofErr w:type="spellEnd"/>
      <w:r w:rsidR="00E341F7" w:rsidRPr="00784E48">
        <w:rPr>
          <w:rFonts w:ascii="Times" w:hAnsi="Times"/>
          <w:b/>
          <w:bCs/>
        </w:rPr>
        <w:t xml:space="preserve">, </w:t>
      </w:r>
      <w:proofErr w:type="spellStart"/>
      <w:r w:rsidR="00E341F7" w:rsidRPr="00784E48">
        <w:rPr>
          <w:rFonts w:ascii="Times" w:hAnsi="Times"/>
          <w:b/>
          <w:bCs/>
        </w:rPr>
        <w:t>kvalifitseerimine</w:t>
      </w:r>
      <w:proofErr w:type="spellEnd"/>
      <w:r w:rsidR="00E341F7" w:rsidRPr="00784E48">
        <w:rPr>
          <w:rFonts w:ascii="Times" w:hAnsi="Times"/>
          <w:b/>
          <w:bCs/>
        </w:rPr>
        <w:t xml:space="preserve">, </w:t>
      </w:r>
      <w:proofErr w:type="spellStart"/>
      <w:r w:rsidR="00E341F7" w:rsidRPr="00784E48">
        <w:rPr>
          <w:rFonts w:ascii="Times" w:hAnsi="Times"/>
          <w:b/>
          <w:bCs/>
        </w:rPr>
        <w:t>vastavaks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tunnistamine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147B022C" w14:textId="77777777" w:rsidR="00E341F7" w:rsidRPr="00784E48" w:rsidRDefault="00E341F7" w:rsidP="001035AD">
      <w:pPr>
        <w:pStyle w:val="Normaallaadveeb"/>
        <w:spacing w:before="0" w:beforeAutospacing="0" w:after="0" w:afterAutospacing="0"/>
      </w:pPr>
      <w:proofErr w:type="spellStart"/>
      <w:r w:rsidRPr="00784E48">
        <w:rPr>
          <w:rFonts w:ascii="Times" w:hAnsi="Times"/>
        </w:rPr>
        <w:t>Pakkujate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hankemenetlusest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kõrvaldamise</w:t>
      </w:r>
      <w:proofErr w:type="spellEnd"/>
      <w:r w:rsidRPr="00784E48">
        <w:rPr>
          <w:rFonts w:ascii="Times" w:hAnsi="Times"/>
        </w:rPr>
        <w:t xml:space="preserve"> ja </w:t>
      </w:r>
      <w:proofErr w:type="spellStart"/>
      <w:r w:rsidRPr="00784E48">
        <w:rPr>
          <w:rFonts w:ascii="Times" w:hAnsi="Times"/>
        </w:rPr>
        <w:t>kvalifitseerimise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tingimused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ning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pakkumuste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vastavaks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tunnistamise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tingimused</w:t>
      </w:r>
      <w:proofErr w:type="spellEnd"/>
      <w:r w:rsidRPr="00784E48">
        <w:rPr>
          <w:rFonts w:ascii="Times" w:hAnsi="Times"/>
        </w:rPr>
        <w:t xml:space="preserve"> on </w:t>
      </w:r>
      <w:proofErr w:type="spellStart"/>
      <w:r w:rsidRPr="00784E48">
        <w:rPr>
          <w:rFonts w:ascii="Times" w:hAnsi="Times"/>
        </w:rPr>
        <w:t>esitatud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hanketeates</w:t>
      </w:r>
      <w:proofErr w:type="spellEnd"/>
      <w:r w:rsidRPr="00784E48">
        <w:rPr>
          <w:rFonts w:ascii="Times" w:hAnsi="Times"/>
        </w:rPr>
        <w:t xml:space="preserve">. </w:t>
      </w:r>
      <w:proofErr w:type="spellStart"/>
      <w:r w:rsidRPr="00784E48">
        <w:rPr>
          <w:rFonts w:ascii="Times" w:hAnsi="Times"/>
        </w:rPr>
        <w:t>Pakkujate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kõrvaldamisel</w:t>
      </w:r>
      <w:proofErr w:type="spellEnd"/>
      <w:r w:rsidRPr="00784E48">
        <w:rPr>
          <w:rFonts w:ascii="Times" w:hAnsi="Times"/>
        </w:rPr>
        <w:t xml:space="preserve">, </w:t>
      </w:r>
      <w:proofErr w:type="spellStart"/>
      <w:r w:rsidRPr="00784E48">
        <w:rPr>
          <w:rFonts w:ascii="Times" w:hAnsi="Times"/>
        </w:rPr>
        <w:t>kvalifitseerimisel</w:t>
      </w:r>
      <w:proofErr w:type="spellEnd"/>
      <w:r w:rsidRPr="00784E48">
        <w:rPr>
          <w:rFonts w:ascii="Times" w:hAnsi="Times"/>
        </w:rPr>
        <w:t xml:space="preserve"> ja </w:t>
      </w:r>
      <w:proofErr w:type="spellStart"/>
      <w:r w:rsidRPr="00784E48">
        <w:rPr>
          <w:rFonts w:ascii="Times" w:hAnsi="Times"/>
        </w:rPr>
        <w:t>pakkumuste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vastavaks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tunnistamisel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lähtub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Hankija</w:t>
      </w:r>
      <w:proofErr w:type="spellEnd"/>
      <w:r w:rsidRPr="00784E48">
        <w:rPr>
          <w:rFonts w:ascii="Times" w:hAnsi="Times"/>
        </w:rPr>
        <w:t xml:space="preserve"> RHS § 52 lg 2 ja lg 3 </w:t>
      </w:r>
      <w:proofErr w:type="spellStart"/>
      <w:r w:rsidRPr="00784E48">
        <w:rPr>
          <w:rFonts w:ascii="Times" w:hAnsi="Times"/>
        </w:rPr>
        <w:t>sätestatust</w:t>
      </w:r>
      <w:proofErr w:type="spellEnd"/>
      <w:r w:rsidRPr="00784E48">
        <w:rPr>
          <w:rFonts w:ascii="Times" w:hAnsi="Times"/>
        </w:rPr>
        <w:t xml:space="preserve">. </w:t>
      </w:r>
    </w:p>
    <w:p w14:paraId="4E0F16C5" w14:textId="77777777" w:rsidR="00CB27A8" w:rsidRPr="00784E48" w:rsidRDefault="00CB27A8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</w:p>
    <w:p w14:paraId="33E953AA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10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Kõikide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pakkumuste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tagasilükkamise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alused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193B8145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10</w:t>
      </w:r>
      <w:r w:rsidR="00E341F7" w:rsidRPr="00784E48">
        <w:rPr>
          <w:rFonts w:ascii="Times" w:hAnsi="Times"/>
        </w:rPr>
        <w:t xml:space="preserve">.1.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jätab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enesele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õiguse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lükata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tagasi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kõik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järgmistel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juhtudel</w:t>
      </w:r>
      <w:proofErr w:type="spellEnd"/>
      <w:r w:rsidR="00E341F7" w:rsidRPr="00784E48">
        <w:rPr>
          <w:rFonts w:ascii="Times" w:hAnsi="Times"/>
        </w:rPr>
        <w:t xml:space="preserve">: </w:t>
      </w:r>
    </w:p>
    <w:p w14:paraId="1ADAE5BF" w14:textId="77777777" w:rsidR="00B062D1" w:rsidRPr="00784E48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10</w:t>
      </w:r>
      <w:r w:rsidR="00993C61" w:rsidRPr="00784E48">
        <w:rPr>
          <w:rFonts w:ascii="Times" w:hAnsi="Times"/>
        </w:rPr>
        <w:t xml:space="preserve">.1.1. </w:t>
      </w:r>
      <w:proofErr w:type="spellStart"/>
      <w:r w:rsidR="00993C61" w:rsidRPr="00784E48">
        <w:rPr>
          <w:rFonts w:ascii="Times" w:hAnsi="Times"/>
        </w:rPr>
        <w:t>Ühtki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pakkumust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ei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riigihanke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alusdokumentidele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vastvaks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või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kõigi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pakkumuste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maksumus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oli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põhjendamatult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madal</w:t>
      </w:r>
      <w:proofErr w:type="spellEnd"/>
      <w:r w:rsidR="00B062D1" w:rsidRPr="00784E48">
        <w:rPr>
          <w:rFonts w:ascii="Times" w:hAnsi="Times"/>
        </w:rPr>
        <w:t>;</w:t>
      </w:r>
    </w:p>
    <w:p w14:paraId="5AAC9445" w14:textId="77777777" w:rsidR="00993C61" w:rsidRPr="00784E48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10</w:t>
      </w:r>
      <w:r w:rsidR="00E341F7" w:rsidRPr="00784E48">
        <w:rPr>
          <w:rFonts w:ascii="Times" w:hAnsi="Times"/>
        </w:rPr>
        <w:t xml:space="preserve">.1.2. </w:t>
      </w:r>
      <w:proofErr w:type="spellStart"/>
      <w:r w:rsidR="00993C61" w:rsidRPr="00784E48">
        <w:rPr>
          <w:rFonts w:ascii="Times" w:hAnsi="Times"/>
        </w:rPr>
        <w:t>Kõigi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pakkumuste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või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vastav</w:t>
      </w:r>
      <w:r w:rsidR="00BA13E6" w:rsidRPr="00784E48">
        <w:rPr>
          <w:rFonts w:ascii="Times" w:hAnsi="Times"/>
        </w:rPr>
        <w:t>a</w:t>
      </w:r>
      <w:r w:rsidR="00993C61" w:rsidRPr="00784E48">
        <w:rPr>
          <w:rFonts w:ascii="Times" w:hAnsi="Times"/>
        </w:rPr>
        <w:t>ks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tunnistatud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pakkumuste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maksumused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ületavad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hankelepingu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eeldatavat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maksumust</w:t>
      </w:r>
      <w:proofErr w:type="spellEnd"/>
      <w:r w:rsidR="00B062D1" w:rsidRPr="00784E48">
        <w:rPr>
          <w:rFonts w:ascii="Times" w:hAnsi="Times"/>
        </w:rPr>
        <w:t>;</w:t>
      </w:r>
    </w:p>
    <w:p w14:paraId="29C10AA3" w14:textId="77777777" w:rsidR="00993C61" w:rsidRPr="00784E48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10</w:t>
      </w:r>
      <w:r w:rsidR="00E341F7" w:rsidRPr="00784E48">
        <w:rPr>
          <w:rFonts w:ascii="Times" w:hAnsi="Times"/>
        </w:rPr>
        <w:t xml:space="preserve">.1.3. </w:t>
      </w:r>
      <w:proofErr w:type="spellStart"/>
      <w:r w:rsidR="00993C61" w:rsidRPr="00784E48">
        <w:rPr>
          <w:rFonts w:ascii="Times" w:hAnsi="Times"/>
        </w:rPr>
        <w:t>Kõigi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pakkumuste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jõusoleku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tähtaeg</w:t>
      </w:r>
      <w:proofErr w:type="spellEnd"/>
      <w:r w:rsidR="00993C61" w:rsidRPr="00784E48">
        <w:rPr>
          <w:rFonts w:ascii="Times" w:hAnsi="Times"/>
        </w:rPr>
        <w:t xml:space="preserve"> </w:t>
      </w:r>
      <w:proofErr w:type="spellStart"/>
      <w:r w:rsidR="00993C61" w:rsidRPr="00784E48">
        <w:rPr>
          <w:rFonts w:ascii="Times" w:hAnsi="Times"/>
        </w:rPr>
        <w:t>lõpeb</w:t>
      </w:r>
      <w:proofErr w:type="spellEnd"/>
      <w:r w:rsidR="00993C61" w:rsidRPr="00784E48">
        <w:rPr>
          <w:rFonts w:ascii="Times" w:hAnsi="Times"/>
        </w:rPr>
        <w:t xml:space="preserve"> ja </w:t>
      </w:r>
      <w:proofErr w:type="spellStart"/>
      <w:r w:rsidR="00BA13E6" w:rsidRPr="00784E48">
        <w:rPr>
          <w:rFonts w:ascii="Times" w:hAnsi="Times"/>
        </w:rPr>
        <w:t>ükski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pakkuja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ei</w:t>
      </w:r>
      <w:proofErr w:type="spellEnd"/>
      <w:r w:rsidR="00BA13E6" w:rsidRPr="00784E48">
        <w:rPr>
          <w:rFonts w:ascii="Times" w:hAnsi="Times"/>
        </w:rPr>
        <w:t xml:space="preserve"> ole </w:t>
      </w:r>
      <w:proofErr w:type="spellStart"/>
      <w:r w:rsidR="00BA13E6" w:rsidRPr="00784E48">
        <w:rPr>
          <w:rFonts w:ascii="Times" w:hAnsi="Times"/>
        </w:rPr>
        <w:t>nõus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pakkumuse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jõusoleku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tähtaega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BA13E6" w:rsidRPr="00784E48">
        <w:rPr>
          <w:rFonts w:ascii="Times" w:hAnsi="Times"/>
        </w:rPr>
        <w:t>pikendama</w:t>
      </w:r>
      <w:proofErr w:type="spellEnd"/>
      <w:r w:rsidR="00BA13E6" w:rsidRPr="00784E48">
        <w:rPr>
          <w:rFonts w:ascii="Times" w:hAnsi="Times"/>
        </w:rPr>
        <w:t>.</w:t>
      </w:r>
    </w:p>
    <w:p w14:paraId="25E16420" w14:textId="77777777" w:rsidR="00975B55" w:rsidRDefault="00975B55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</w:p>
    <w:p w14:paraId="6DC1D472" w14:textId="0F64B78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11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Pakkumuse</w:t>
      </w:r>
      <w:proofErr w:type="spellEnd"/>
      <w:r w:rsidR="00E341F7" w:rsidRPr="00784E48">
        <w:rPr>
          <w:rFonts w:ascii="Times" w:hAnsi="Times"/>
          <w:b/>
          <w:bCs/>
        </w:rPr>
        <w:t xml:space="preserve"> hind ja </w:t>
      </w:r>
      <w:proofErr w:type="spellStart"/>
      <w:r w:rsidR="00E341F7" w:rsidRPr="00784E48">
        <w:rPr>
          <w:rFonts w:ascii="Times" w:hAnsi="Times"/>
          <w:b/>
          <w:bCs/>
        </w:rPr>
        <w:t>hindamiskriteeriumid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40001353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11</w:t>
      </w:r>
      <w:r w:rsidR="00E341F7" w:rsidRPr="00784E48">
        <w:rPr>
          <w:rFonts w:ascii="Times" w:hAnsi="Times"/>
        </w:rPr>
        <w:t xml:space="preserve">.1.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võrdleb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hindab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kõiki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vastavaks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pakkumusi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hindamiskriteeriumiks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maksumus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5DF21F02" w14:textId="42D21CA2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11</w:t>
      </w:r>
      <w:r w:rsidR="00E341F7" w:rsidRPr="00784E48">
        <w:rPr>
          <w:rFonts w:ascii="Times" w:hAnsi="Times"/>
        </w:rPr>
        <w:t>.2.</w:t>
      </w:r>
      <w:r w:rsidR="00B062D1" w:rsidRPr="00784E48">
        <w:rPr>
          <w:rFonts w:ascii="Times" w:hAnsi="Times"/>
        </w:rPr>
        <w:t xml:space="preserve"> </w:t>
      </w:r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võrdlemisel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liidetakse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esimese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AB231B" w:rsidRPr="00784E48">
        <w:rPr>
          <w:rFonts w:ascii="Times" w:hAnsi="Times"/>
        </w:rPr>
        <w:t>teise</w:t>
      </w:r>
      <w:proofErr w:type="spellEnd"/>
      <w:r w:rsidR="00AB231B" w:rsidRPr="00784E48">
        <w:rPr>
          <w:rFonts w:ascii="Times" w:hAnsi="Times"/>
        </w:rPr>
        <w:t xml:space="preserve"> ja </w:t>
      </w:r>
      <w:proofErr w:type="spellStart"/>
      <w:r w:rsidR="00AB231B" w:rsidRPr="00784E48">
        <w:rPr>
          <w:rFonts w:ascii="Times" w:hAnsi="Times"/>
        </w:rPr>
        <w:t>kolmanda</w:t>
      </w:r>
      <w:proofErr w:type="spellEnd"/>
      <w:r w:rsidR="00AB231B" w:rsidRPr="00784E48">
        <w:rPr>
          <w:rFonts w:ascii="Times" w:hAnsi="Times"/>
        </w:rPr>
        <w:t xml:space="preserve"> </w:t>
      </w:r>
      <w:proofErr w:type="spellStart"/>
      <w:r w:rsidR="00AB231B" w:rsidRPr="00784E48">
        <w:rPr>
          <w:rFonts w:ascii="Times" w:hAnsi="Times"/>
        </w:rPr>
        <w:t>jooksva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aasta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maksumused</w:t>
      </w:r>
      <w:proofErr w:type="spellEnd"/>
      <w:r w:rsidR="00324C34">
        <w:rPr>
          <w:rFonts w:ascii="Times" w:hAnsi="Times"/>
        </w:rPr>
        <w:t xml:space="preserve"> </w:t>
      </w:r>
      <w:r w:rsidR="00AB231B" w:rsidRPr="00784E48">
        <w:rPr>
          <w:rFonts w:ascii="Times" w:hAnsi="Times"/>
        </w:rPr>
        <w:t>(</w:t>
      </w:r>
      <w:proofErr w:type="spellStart"/>
      <w:r w:rsidR="00AB231B" w:rsidRPr="00BC49F1">
        <w:rPr>
          <w:rFonts w:ascii="Times" w:hAnsi="Times"/>
        </w:rPr>
        <w:t>ajavahemik</w:t>
      </w:r>
      <w:proofErr w:type="spellEnd"/>
      <w:r w:rsidR="00AB231B" w:rsidRPr="00BC49F1">
        <w:rPr>
          <w:rFonts w:ascii="Times" w:hAnsi="Times"/>
        </w:rPr>
        <w:t xml:space="preserve"> 1. </w:t>
      </w:r>
      <w:proofErr w:type="spellStart"/>
      <w:r w:rsidR="00AB231B" w:rsidRPr="00BC49F1">
        <w:rPr>
          <w:rFonts w:ascii="Times" w:hAnsi="Times"/>
        </w:rPr>
        <w:t>september</w:t>
      </w:r>
      <w:proofErr w:type="spellEnd"/>
      <w:r w:rsidR="00AB231B" w:rsidRPr="00BC49F1">
        <w:rPr>
          <w:rFonts w:ascii="Times" w:hAnsi="Times"/>
        </w:rPr>
        <w:t xml:space="preserve"> 20</w:t>
      </w:r>
      <w:r w:rsidR="00194275" w:rsidRPr="00BC49F1">
        <w:rPr>
          <w:rFonts w:ascii="Times" w:hAnsi="Times"/>
        </w:rPr>
        <w:t>22</w:t>
      </w:r>
      <w:r w:rsidR="00AB231B" w:rsidRPr="00BC49F1">
        <w:rPr>
          <w:rFonts w:ascii="Times" w:hAnsi="Times"/>
        </w:rPr>
        <w:t xml:space="preserve"> </w:t>
      </w:r>
      <w:proofErr w:type="spellStart"/>
      <w:r w:rsidR="00AB231B" w:rsidRPr="00BC49F1">
        <w:rPr>
          <w:rFonts w:ascii="Times" w:hAnsi="Times"/>
        </w:rPr>
        <w:t>kuni</w:t>
      </w:r>
      <w:proofErr w:type="spellEnd"/>
      <w:r w:rsidR="00AB231B" w:rsidRPr="00BC49F1">
        <w:rPr>
          <w:rFonts w:ascii="Times" w:hAnsi="Times"/>
        </w:rPr>
        <w:t xml:space="preserve"> 30</w:t>
      </w:r>
      <w:r w:rsidR="00A03137">
        <w:rPr>
          <w:rFonts w:ascii="Times" w:hAnsi="Times"/>
        </w:rPr>
        <w:t>.</w:t>
      </w:r>
      <w:r w:rsidR="00AB231B" w:rsidRPr="00BC49F1">
        <w:rPr>
          <w:rFonts w:ascii="Times" w:hAnsi="Times"/>
        </w:rPr>
        <w:t xml:space="preserve"> august 202</w:t>
      </w:r>
      <w:r w:rsidR="00194275" w:rsidRPr="00BC49F1">
        <w:rPr>
          <w:rFonts w:ascii="Times" w:hAnsi="Times"/>
        </w:rPr>
        <w:t>7</w:t>
      </w:r>
      <w:r w:rsidR="00AB231B" w:rsidRPr="00784E48">
        <w:rPr>
          <w:rFonts w:ascii="Times" w:hAnsi="Times"/>
        </w:rPr>
        <w:t>)</w:t>
      </w:r>
      <w:r w:rsidR="00194275">
        <w:rPr>
          <w:rFonts w:ascii="Times" w:hAnsi="Times"/>
        </w:rPr>
        <w:t>.</w:t>
      </w:r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mille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kolme</w:t>
      </w:r>
      <w:proofErr w:type="spellEnd"/>
      <w:r w:rsidR="00BA13E6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aasta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koguhind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madalaim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mille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kvalifitseerimiseks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tingimustele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ning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mille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vastavaks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2C9C70FC" w14:textId="4EF46710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11</w:t>
      </w:r>
      <w:r w:rsidR="00E341F7" w:rsidRPr="00784E48">
        <w:rPr>
          <w:rFonts w:ascii="Times" w:hAnsi="Times"/>
        </w:rPr>
        <w:t xml:space="preserve">.3. </w:t>
      </w:r>
      <w:proofErr w:type="spellStart"/>
      <w:r w:rsidR="00E341F7" w:rsidRPr="00784E48">
        <w:rPr>
          <w:rFonts w:ascii="Times" w:hAnsi="Times"/>
        </w:rPr>
        <w:t>Juhul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kui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võrdse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madalaima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kogumaksumusega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pakkumusi</w:t>
      </w:r>
      <w:proofErr w:type="spellEnd"/>
      <w:r w:rsidR="00E341F7" w:rsidRPr="00784E48">
        <w:rPr>
          <w:rFonts w:ascii="Times" w:hAnsi="Times"/>
        </w:rPr>
        <w:t xml:space="preserve"> on </w:t>
      </w:r>
      <w:proofErr w:type="spellStart"/>
      <w:r w:rsidR="00E341F7" w:rsidRPr="00784E48">
        <w:rPr>
          <w:rFonts w:ascii="Times" w:hAnsi="Times"/>
        </w:rPr>
        <w:t>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enam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siis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lähtutakse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nende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hulgast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valimisel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netokäibest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perioodil</w:t>
      </w:r>
      <w:proofErr w:type="spellEnd"/>
      <w:r w:rsidR="00E341F7" w:rsidRPr="00784E48">
        <w:rPr>
          <w:rFonts w:ascii="Times" w:hAnsi="Times"/>
        </w:rPr>
        <w:t xml:space="preserve"> </w:t>
      </w:r>
      <w:r w:rsidR="00835780" w:rsidRPr="00BE0A3F">
        <w:rPr>
          <w:rFonts w:ascii="Times" w:hAnsi="Times"/>
          <w:shd w:val="clear" w:color="auto" w:fill="FFFFFF"/>
        </w:rPr>
        <w:t>201</w:t>
      </w:r>
      <w:r w:rsidR="00BE0A3F">
        <w:rPr>
          <w:rFonts w:ascii="Times" w:hAnsi="Times"/>
          <w:shd w:val="clear" w:color="auto" w:fill="FFFFFF"/>
        </w:rPr>
        <w:t>9</w:t>
      </w:r>
      <w:r w:rsidR="00E341F7" w:rsidRPr="00BE0A3F">
        <w:rPr>
          <w:rFonts w:ascii="Times" w:hAnsi="Times"/>
          <w:shd w:val="clear" w:color="auto" w:fill="FFFFFF"/>
        </w:rPr>
        <w:t>-20</w:t>
      </w:r>
      <w:r w:rsidR="00BE0A3F">
        <w:rPr>
          <w:rFonts w:ascii="Times" w:hAnsi="Times"/>
          <w:shd w:val="clear" w:color="auto" w:fill="FFFFFF"/>
        </w:rPr>
        <w:t xml:space="preserve">21 </w:t>
      </w:r>
      <w:proofErr w:type="spellStart"/>
      <w:r w:rsidR="00E341F7" w:rsidRPr="00784E48">
        <w:rPr>
          <w:rFonts w:ascii="Times" w:hAnsi="Times"/>
        </w:rPr>
        <w:t>suurema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käibega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08A7448C" w14:textId="77777777" w:rsidR="00E341F7" w:rsidRPr="00784E48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11</w:t>
      </w:r>
      <w:r w:rsidR="00E341F7" w:rsidRPr="00784E48">
        <w:rPr>
          <w:rFonts w:ascii="Times" w:hAnsi="Times"/>
        </w:rPr>
        <w:t xml:space="preserve">.4. </w:t>
      </w:r>
      <w:proofErr w:type="spellStart"/>
      <w:r w:rsidR="00E341F7" w:rsidRPr="00784E48">
        <w:rPr>
          <w:rFonts w:ascii="Times" w:hAnsi="Times"/>
        </w:rPr>
        <w:t>Kõik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ettevalmistamise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esitamisega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seotud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kulud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katab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13FD6FE6" w14:textId="77777777" w:rsidR="002B07AD" w:rsidRPr="00784E48" w:rsidRDefault="002B07AD" w:rsidP="001035AD">
      <w:pPr>
        <w:pStyle w:val="Normaallaadveeb"/>
        <w:spacing w:before="0" w:beforeAutospacing="0" w:after="0" w:afterAutospacing="0"/>
      </w:pPr>
    </w:p>
    <w:p w14:paraId="7CBA9781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12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Täiendavad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tingimused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1D531E9C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12</w:t>
      </w:r>
      <w:r w:rsidR="00E341F7" w:rsidRPr="00784E48">
        <w:rPr>
          <w:rFonts w:ascii="Times" w:hAnsi="Times"/>
        </w:rPr>
        <w:t>.1.</w:t>
      </w:r>
      <w:r w:rsidR="00C75DA1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kontrollib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enne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hankelepingu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sõlmimist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maksuvõla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puudumist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Maksuvõlga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kontrollib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tunnistamisele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järgneval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tööpäeval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18CA0C22" w14:textId="77777777" w:rsidR="00E341F7" w:rsidRPr="00784E48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12</w:t>
      </w:r>
      <w:r w:rsidR="00E341F7" w:rsidRPr="00784E48">
        <w:rPr>
          <w:rFonts w:ascii="Times" w:hAnsi="Times"/>
        </w:rPr>
        <w:t xml:space="preserve">.2.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esitanud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peab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Töövõtulepingu</w:t>
      </w:r>
      <w:proofErr w:type="spellEnd"/>
      <w:r w:rsidR="00E341F7" w:rsidRPr="00784E48">
        <w:rPr>
          <w:rFonts w:ascii="Times" w:hAnsi="Times"/>
        </w:rPr>
        <w:t xml:space="preserve"> 10 </w:t>
      </w:r>
      <w:proofErr w:type="spellStart"/>
      <w:r w:rsidR="00E341F7" w:rsidRPr="00784E48">
        <w:rPr>
          <w:rFonts w:ascii="Times" w:hAnsi="Times"/>
        </w:rPr>
        <w:t>päeva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jooksul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arvates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Töövõtulepingu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saamisest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digitaalselt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allkirjastatult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Hankijale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tagastama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v.a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juhul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kui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lepi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kokku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teist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tähtaega</w:t>
      </w:r>
      <w:proofErr w:type="spellEnd"/>
      <w:r w:rsidR="00E341F7" w:rsidRPr="00784E48">
        <w:rPr>
          <w:rFonts w:ascii="Times" w:hAnsi="Times"/>
        </w:rPr>
        <w:t xml:space="preserve"> (</w:t>
      </w:r>
      <w:proofErr w:type="spellStart"/>
      <w:r w:rsidR="00E341F7" w:rsidRPr="00784E48">
        <w:rPr>
          <w:rFonts w:ascii="Times" w:hAnsi="Times"/>
        </w:rPr>
        <w:t>nimetatud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kokkulepe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vormistatakse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kirjalikult</w:t>
      </w:r>
      <w:proofErr w:type="spellEnd"/>
      <w:r w:rsidR="00E341F7" w:rsidRPr="00784E48">
        <w:rPr>
          <w:rFonts w:ascii="Times" w:hAnsi="Times"/>
        </w:rPr>
        <w:t xml:space="preserve">). </w:t>
      </w:r>
      <w:proofErr w:type="spellStart"/>
      <w:r w:rsidR="00E341F7" w:rsidRPr="00784E48">
        <w:rPr>
          <w:rFonts w:ascii="Times" w:hAnsi="Times"/>
        </w:rPr>
        <w:t>Kui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tagasta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allkirjastatud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Töövõtulepingut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tähtaja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jooksul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siis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loetakse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seda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Töövõtja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keeldumiseks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Töövõtulepingu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sõlmimisest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lükkab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tagasi</w:t>
      </w:r>
      <w:proofErr w:type="spellEnd"/>
      <w:r w:rsidR="00E341F7" w:rsidRPr="00784E48">
        <w:rPr>
          <w:rFonts w:ascii="Times" w:hAnsi="Times"/>
        </w:rPr>
        <w:t xml:space="preserve">. </w:t>
      </w:r>
      <w:proofErr w:type="spellStart"/>
      <w:r w:rsidR="00E341F7" w:rsidRPr="00784E48">
        <w:rPr>
          <w:rFonts w:ascii="Times" w:hAnsi="Times"/>
        </w:rPr>
        <w:t>Pärast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edukaks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tagasilükkamist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hindab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Hankija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uuesti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kõiki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teisi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vastavaks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tunnistatud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pakkumusi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vastavalt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hankedokumentides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riigihangete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seaduses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sätestatud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pakkumuste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võrdlemise</w:t>
      </w:r>
      <w:proofErr w:type="spellEnd"/>
      <w:r w:rsidR="00E341F7" w:rsidRPr="00784E48">
        <w:rPr>
          <w:rFonts w:ascii="Times" w:hAnsi="Times"/>
        </w:rPr>
        <w:t xml:space="preserve">, </w:t>
      </w:r>
      <w:proofErr w:type="spellStart"/>
      <w:r w:rsidR="00E341F7" w:rsidRPr="00784E48">
        <w:rPr>
          <w:rFonts w:ascii="Times" w:hAnsi="Times"/>
        </w:rPr>
        <w:t>hindamise</w:t>
      </w:r>
      <w:proofErr w:type="spellEnd"/>
      <w:r w:rsidR="00E341F7" w:rsidRPr="00784E48">
        <w:rPr>
          <w:rFonts w:ascii="Times" w:hAnsi="Times"/>
        </w:rPr>
        <w:t xml:space="preserve"> ja </w:t>
      </w:r>
      <w:proofErr w:type="spellStart"/>
      <w:r w:rsidR="00E341F7" w:rsidRPr="00784E48">
        <w:rPr>
          <w:rFonts w:ascii="Times" w:hAnsi="Times"/>
        </w:rPr>
        <w:t>vastuvõtmise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korrale</w:t>
      </w:r>
      <w:proofErr w:type="spellEnd"/>
      <w:r w:rsidR="00E341F7" w:rsidRPr="00784E48">
        <w:rPr>
          <w:rFonts w:ascii="Times" w:hAnsi="Times"/>
        </w:rPr>
        <w:t xml:space="preserve">. </w:t>
      </w:r>
    </w:p>
    <w:p w14:paraId="1A403671" w14:textId="28522BBE" w:rsidR="002B07AD" w:rsidRPr="00784E48" w:rsidRDefault="00C75DA1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 xml:space="preserve">12.3. </w:t>
      </w:r>
      <w:proofErr w:type="spellStart"/>
      <w:r w:rsidRPr="00784E48">
        <w:rPr>
          <w:rFonts w:ascii="Times" w:hAnsi="Times"/>
        </w:rPr>
        <w:t>Edukaks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tunnistatud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pakkumuse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esitanud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pakkuja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peab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pärast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Töövõtulepingu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sõlmimist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esitama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hiljemalt</w:t>
      </w:r>
      <w:proofErr w:type="spellEnd"/>
      <w:r w:rsidRPr="00784E48">
        <w:rPr>
          <w:rFonts w:ascii="Times" w:hAnsi="Times"/>
        </w:rPr>
        <w:t xml:space="preserve"> 10 </w:t>
      </w:r>
      <w:proofErr w:type="spellStart"/>
      <w:r w:rsidRPr="00784E48">
        <w:rPr>
          <w:rFonts w:ascii="Times" w:hAnsi="Times"/>
        </w:rPr>
        <w:t>päeva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jooksul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Keskkonnaametile</w:t>
      </w:r>
      <w:proofErr w:type="spellEnd"/>
      <w:r w:rsidRPr="00784E48">
        <w:rPr>
          <w:rFonts w:ascii="Times" w:hAnsi="Times"/>
        </w:rPr>
        <w:t xml:space="preserve"> Kadrina </w:t>
      </w:r>
      <w:proofErr w:type="spellStart"/>
      <w:r w:rsidRPr="00784E48">
        <w:rPr>
          <w:rFonts w:ascii="Times" w:hAnsi="Times"/>
        </w:rPr>
        <w:t>jäätme</w:t>
      </w:r>
      <w:r w:rsidR="00C34E64">
        <w:rPr>
          <w:rFonts w:ascii="Times" w:hAnsi="Times"/>
        </w:rPr>
        <w:t>jaama</w:t>
      </w:r>
      <w:proofErr w:type="spellEnd"/>
      <w:r w:rsidR="00C34E64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haldamiseks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vajalik</w:t>
      </w:r>
      <w:r w:rsidR="002B07AD" w:rsidRPr="00784E48">
        <w:rPr>
          <w:rFonts w:ascii="Times" w:hAnsi="Times"/>
        </w:rPr>
        <w:t>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keskkonnalubade</w:t>
      </w:r>
      <w:proofErr w:type="spellEnd"/>
      <w:r w:rsidRPr="00784E48">
        <w:rPr>
          <w:rFonts w:ascii="Times" w:hAnsi="Times"/>
        </w:rPr>
        <w:t xml:space="preserve"> </w:t>
      </w:r>
      <w:proofErr w:type="spellStart"/>
      <w:r w:rsidRPr="00784E48">
        <w:rPr>
          <w:rFonts w:ascii="Times" w:hAnsi="Times"/>
        </w:rPr>
        <w:t>taotlused</w:t>
      </w:r>
      <w:proofErr w:type="spellEnd"/>
      <w:r w:rsidRPr="00784E48">
        <w:rPr>
          <w:rFonts w:ascii="Times" w:hAnsi="Times"/>
        </w:rPr>
        <w:t>.</w:t>
      </w:r>
    </w:p>
    <w:p w14:paraId="2C754878" w14:textId="77777777" w:rsidR="002B07AD" w:rsidRPr="00784E48" w:rsidRDefault="002B07AD" w:rsidP="001035AD">
      <w:pPr>
        <w:pStyle w:val="Normaallaadveeb"/>
        <w:spacing w:before="0" w:beforeAutospacing="0" w:after="0" w:afterAutospacing="0"/>
        <w:rPr>
          <w:rFonts w:ascii="Times" w:hAnsi="Times"/>
        </w:rPr>
      </w:pPr>
    </w:p>
    <w:p w14:paraId="2A69FF02" w14:textId="77777777" w:rsidR="002B07AD" w:rsidRPr="00784E48" w:rsidRDefault="002B07AD" w:rsidP="001035AD">
      <w:pPr>
        <w:pStyle w:val="Normaallaadveeb"/>
        <w:spacing w:before="0" w:beforeAutospacing="0" w:after="0" w:afterAutospacing="0"/>
        <w:rPr>
          <w:rFonts w:ascii="Times" w:hAnsi="Times"/>
        </w:rPr>
      </w:pPr>
    </w:p>
    <w:p w14:paraId="3F68BA48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13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Läbirääkimiste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pidamine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2FBF2BBB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13</w:t>
      </w:r>
      <w:r w:rsidR="00E341F7" w:rsidRPr="00784E48">
        <w:rPr>
          <w:rFonts w:ascii="Times" w:hAnsi="Times"/>
        </w:rPr>
        <w:t>.1</w:t>
      </w:r>
      <w:r w:rsidR="00565929" w:rsidRPr="00784E48">
        <w:rPr>
          <w:rFonts w:ascii="Times" w:hAnsi="Times"/>
        </w:rPr>
        <w:t xml:space="preserve"> </w:t>
      </w:r>
      <w:proofErr w:type="spellStart"/>
      <w:r w:rsidR="00565929" w:rsidRPr="00784E48">
        <w:rPr>
          <w:rFonts w:ascii="Times" w:hAnsi="Times"/>
        </w:rPr>
        <w:t>Hankijal</w:t>
      </w:r>
      <w:proofErr w:type="spellEnd"/>
      <w:r w:rsidR="00565929" w:rsidRPr="00784E48">
        <w:rPr>
          <w:rFonts w:ascii="Times" w:hAnsi="Times"/>
        </w:rPr>
        <w:t xml:space="preserve"> on </w:t>
      </w:r>
      <w:proofErr w:type="spellStart"/>
      <w:r w:rsidR="00565929" w:rsidRPr="00784E48">
        <w:rPr>
          <w:rFonts w:ascii="Times" w:hAnsi="Times"/>
        </w:rPr>
        <w:t>avatud</w:t>
      </w:r>
      <w:proofErr w:type="spellEnd"/>
      <w:r w:rsidR="00565929" w:rsidRPr="00784E48">
        <w:rPr>
          <w:rFonts w:ascii="Times" w:hAnsi="Times"/>
        </w:rPr>
        <w:t xml:space="preserve"> </w:t>
      </w:r>
      <w:proofErr w:type="spellStart"/>
      <w:r w:rsidR="00565929" w:rsidRPr="00784E48">
        <w:rPr>
          <w:rFonts w:ascii="Times" w:hAnsi="Times"/>
        </w:rPr>
        <w:t>hankemenetluses</w:t>
      </w:r>
      <w:proofErr w:type="spellEnd"/>
      <w:r w:rsidR="00565929" w:rsidRPr="00784E48">
        <w:rPr>
          <w:rFonts w:ascii="Times" w:hAnsi="Times"/>
        </w:rPr>
        <w:t xml:space="preserve"> </w:t>
      </w:r>
      <w:proofErr w:type="spellStart"/>
      <w:r w:rsidR="00565929" w:rsidRPr="00784E48">
        <w:rPr>
          <w:rFonts w:ascii="Times" w:hAnsi="Times"/>
        </w:rPr>
        <w:t>keelatud</w:t>
      </w:r>
      <w:proofErr w:type="spellEnd"/>
      <w:r w:rsidR="00565929" w:rsidRPr="00784E48">
        <w:rPr>
          <w:rFonts w:ascii="Times" w:hAnsi="Times"/>
        </w:rPr>
        <w:t xml:space="preserve"> </w:t>
      </w:r>
      <w:proofErr w:type="spellStart"/>
      <w:r w:rsidR="00565929" w:rsidRPr="00784E48">
        <w:rPr>
          <w:rFonts w:ascii="Times" w:hAnsi="Times"/>
        </w:rPr>
        <w:t>pidada</w:t>
      </w:r>
      <w:proofErr w:type="spellEnd"/>
      <w:r w:rsidR="00565929" w:rsidRPr="00784E48">
        <w:rPr>
          <w:rFonts w:ascii="Times" w:hAnsi="Times"/>
        </w:rPr>
        <w:t xml:space="preserve"> </w:t>
      </w:r>
      <w:proofErr w:type="spellStart"/>
      <w:r w:rsidR="00565929" w:rsidRPr="00784E48">
        <w:rPr>
          <w:rFonts w:ascii="Times" w:hAnsi="Times"/>
        </w:rPr>
        <w:t>läbirääkimisi</w:t>
      </w:r>
      <w:proofErr w:type="spellEnd"/>
      <w:r w:rsidR="00565929" w:rsidRPr="00784E48">
        <w:rPr>
          <w:rFonts w:ascii="Times" w:hAnsi="Times"/>
        </w:rPr>
        <w:t>.</w:t>
      </w:r>
      <w:r w:rsidR="00E341F7" w:rsidRPr="00784E48">
        <w:rPr>
          <w:rFonts w:ascii="Times" w:hAnsi="Times"/>
        </w:rPr>
        <w:t xml:space="preserve"> </w:t>
      </w:r>
    </w:p>
    <w:p w14:paraId="4E24CF2C" w14:textId="77777777" w:rsidR="00975B55" w:rsidRDefault="00975B55" w:rsidP="001035AD">
      <w:pPr>
        <w:pStyle w:val="Normaallaadveeb"/>
        <w:spacing w:before="0" w:beforeAutospacing="0" w:after="0" w:afterAutospacing="0"/>
        <w:rPr>
          <w:rFonts w:ascii="Times" w:hAnsi="Times"/>
          <w:b/>
          <w:bCs/>
        </w:rPr>
      </w:pPr>
    </w:p>
    <w:p w14:paraId="53FD7B06" w14:textId="52CAEE4D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  <w:b/>
          <w:bCs/>
        </w:rPr>
        <w:t>14</w:t>
      </w:r>
      <w:r w:rsidR="00E341F7" w:rsidRPr="00784E48">
        <w:rPr>
          <w:rFonts w:ascii="Times" w:hAnsi="Times"/>
          <w:b/>
          <w:bCs/>
        </w:rPr>
        <w:t xml:space="preserve">. </w:t>
      </w:r>
      <w:proofErr w:type="spellStart"/>
      <w:r w:rsidR="00E341F7" w:rsidRPr="00784E48">
        <w:rPr>
          <w:rFonts w:ascii="Times" w:hAnsi="Times"/>
          <w:b/>
          <w:bCs/>
        </w:rPr>
        <w:t>Hankedokumendi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  <w:proofErr w:type="spellStart"/>
      <w:r w:rsidR="00E341F7" w:rsidRPr="00784E48">
        <w:rPr>
          <w:rFonts w:ascii="Times" w:hAnsi="Times"/>
          <w:b/>
          <w:bCs/>
        </w:rPr>
        <w:t>lisad</w:t>
      </w:r>
      <w:proofErr w:type="spellEnd"/>
      <w:r w:rsidR="00E341F7" w:rsidRPr="00784E48">
        <w:rPr>
          <w:rFonts w:ascii="Times" w:hAnsi="Times"/>
          <w:b/>
          <w:bCs/>
        </w:rPr>
        <w:t xml:space="preserve"> </w:t>
      </w:r>
    </w:p>
    <w:p w14:paraId="3E658A11" w14:textId="77777777" w:rsidR="00E341F7" w:rsidRPr="00784E48" w:rsidRDefault="00853D32" w:rsidP="001035AD">
      <w:pPr>
        <w:pStyle w:val="Normaallaadveeb"/>
        <w:spacing w:before="0" w:beforeAutospacing="0" w:after="0" w:afterAutospacing="0"/>
      </w:pPr>
      <w:r w:rsidRPr="00784E48">
        <w:rPr>
          <w:rFonts w:ascii="Times" w:hAnsi="Times"/>
        </w:rPr>
        <w:t>14</w:t>
      </w:r>
      <w:r w:rsidR="00E341F7" w:rsidRPr="00784E48">
        <w:rPr>
          <w:rFonts w:ascii="Times" w:hAnsi="Times"/>
        </w:rPr>
        <w:t xml:space="preserve">.1. Lisa 1 - </w:t>
      </w:r>
      <w:proofErr w:type="spellStart"/>
      <w:r w:rsidR="00E341F7" w:rsidRPr="00784E48">
        <w:rPr>
          <w:rFonts w:ascii="Times" w:hAnsi="Times"/>
        </w:rPr>
        <w:t>Töövõtulepingu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projekt</w:t>
      </w:r>
      <w:proofErr w:type="spellEnd"/>
      <w:r w:rsidR="00E341F7" w:rsidRPr="00784E48">
        <w:rPr>
          <w:rFonts w:ascii="Times" w:hAnsi="Times"/>
        </w:rPr>
        <w:t xml:space="preserve"> </w:t>
      </w:r>
    </w:p>
    <w:p w14:paraId="586E95CD" w14:textId="245264A6" w:rsidR="00E341F7" w:rsidRDefault="00853D32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784E48">
        <w:rPr>
          <w:rFonts w:ascii="Times" w:hAnsi="Times"/>
        </w:rPr>
        <w:t>14</w:t>
      </w:r>
      <w:r w:rsidR="00E341F7" w:rsidRPr="00784E48">
        <w:rPr>
          <w:rFonts w:ascii="Times" w:hAnsi="Times"/>
        </w:rPr>
        <w:t xml:space="preserve">.2. Lisa 2. – </w:t>
      </w:r>
      <w:proofErr w:type="spellStart"/>
      <w:r w:rsidR="00E341F7" w:rsidRPr="00784E48">
        <w:rPr>
          <w:rFonts w:ascii="Times" w:hAnsi="Times"/>
        </w:rPr>
        <w:t>Perioodil</w:t>
      </w:r>
      <w:proofErr w:type="spellEnd"/>
      <w:r w:rsidR="00E341F7" w:rsidRPr="00784E48">
        <w:rPr>
          <w:rFonts w:ascii="Times" w:hAnsi="Times"/>
        </w:rPr>
        <w:t xml:space="preserve"> 201</w:t>
      </w:r>
      <w:r w:rsidR="00E9440A">
        <w:rPr>
          <w:rFonts w:ascii="Times" w:hAnsi="Times"/>
        </w:rPr>
        <w:t>9, 2020</w:t>
      </w:r>
      <w:r w:rsidR="00565929" w:rsidRPr="00784E48">
        <w:rPr>
          <w:rFonts w:ascii="Times" w:hAnsi="Times"/>
        </w:rPr>
        <w:t xml:space="preserve"> ja 20</w:t>
      </w:r>
      <w:r w:rsidR="00E9440A">
        <w:rPr>
          <w:rFonts w:ascii="Times" w:hAnsi="Times"/>
        </w:rPr>
        <w:t>2</w:t>
      </w:r>
      <w:r w:rsidR="00565929" w:rsidRPr="00784E48">
        <w:rPr>
          <w:rFonts w:ascii="Times" w:hAnsi="Times"/>
        </w:rPr>
        <w:t>1</w:t>
      </w:r>
      <w:r w:rsidR="002B07AD" w:rsidRPr="00784E48">
        <w:rPr>
          <w:rFonts w:ascii="Times" w:hAnsi="Times"/>
        </w:rPr>
        <w:t xml:space="preserve"> Kadrina </w:t>
      </w:r>
      <w:proofErr w:type="spellStart"/>
      <w:r w:rsidR="002B07AD" w:rsidRPr="00784E48">
        <w:rPr>
          <w:rFonts w:ascii="Times" w:hAnsi="Times"/>
        </w:rPr>
        <w:t>jäätme</w:t>
      </w:r>
      <w:r w:rsidR="00FA3ED9">
        <w:rPr>
          <w:rFonts w:ascii="Times" w:hAnsi="Times"/>
        </w:rPr>
        <w:t>jaamas</w:t>
      </w:r>
      <w:proofErr w:type="spellEnd"/>
      <w:r w:rsidR="00FA3ED9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kogutud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jäätmete</w:t>
      </w:r>
      <w:proofErr w:type="spellEnd"/>
      <w:r w:rsidR="00E341F7" w:rsidRPr="00784E48">
        <w:rPr>
          <w:rFonts w:ascii="Times" w:hAnsi="Times"/>
        </w:rPr>
        <w:t xml:space="preserve"> </w:t>
      </w:r>
      <w:proofErr w:type="spellStart"/>
      <w:r w:rsidR="00E341F7" w:rsidRPr="00784E48">
        <w:rPr>
          <w:rFonts w:ascii="Times" w:hAnsi="Times"/>
        </w:rPr>
        <w:t>kogused</w:t>
      </w:r>
      <w:proofErr w:type="spellEnd"/>
    </w:p>
    <w:p w14:paraId="44688949" w14:textId="12D7B058" w:rsidR="00D33DA1" w:rsidRPr="00B12A3F" w:rsidRDefault="00D33DA1" w:rsidP="001035AD">
      <w:pPr>
        <w:pStyle w:val="Normaallaadveeb"/>
        <w:spacing w:before="0" w:beforeAutospacing="0" w:after="0" w:afterAutospacing="0"/>
        <w:rPr>
          <w:rFonts w:ascii="Times" w:hAnsi="Times"/>
        </w:rPr>
      </w:pPr>
      <w:r w:rsidRPr="00ED469C">
        <w:rPr>
          <w:rFonts w:ascii="Times" w:hAnsi="Times"/>
        </w:rPr>
        <w:t xml:space="preserve">14.3. </w:t>
      </w:r>
      <w:r w:rsidRPr="00B12A3F">
        <w:rPr>
          <w:rFonts w:ascii="Times" w:hAnsi="Times"/>
        </w:rPr>
        <w:t>Lisa</w:t>
      </w:r>
      <w:r w:rsidR="00ED469C">
        <w:rPr>
          <w:rFonts w:ascii="Times" w:hAnsi="Times"/>
        </w:rPr>
        <w:t xml:space="preserve"> </w:t>
      </w:r>
      <w:r w:rsidRPr="00B12A3F">
        <w:rPr>
          <w:rFonts w:ascii="Times" w:hAnsi="Times"/>
        </w:rPr>
        <w:t xml:space="preserve">3. </w:t>
      </w:r>
      <w:r w:rsidR="00E16DB8" w:rsidRPr="00B12A3F">
        <w:rPr>
          <w:rFonts w:ascii="Times" w:hAnsi="Times"/>
        </w:rPr>
        <w:t>–</w:t>
      </w:r>
      <w:r w:rsidRPr="00B12A3F">
        <w:rPr>
          <w:rFonts w:ascii="Times" w:hAnsi="Times"/>
        </w:rPr>
        <w:t xml:space="preserve"> </w:t>
      </w:r>
      <w:proofErr w:type="spellStart"/>
      <w:r w:rsidR="00E16DB8" w:rsidRPr="00B2583E">
        <w:rPr>
          <w:rFonts w:asciiTheme="majorBidi" w:hAnsiTheme="majorBidi" w:cstheme="majorBidi"/>
        </w:rPr>
        <w:t>Isikuandmete</w:t>
      </w:r>
      <w:proofErr w:type="spellEnd"/>
      <w:r w:rsidR="00E16DB8" w:rsidRPr="00B2583E">
        <w:rPr>
          <w:rFonts w:asciiTheme="majorBidi" w:hAnsiTheme="majorBidi" w:cstheme="majorBidi"/>
        </w:rPr>
        <w:t xml:space="preserve"> </w:t>
      </w:r>
      <w:proofErr w:type="spellStart"/>
      <w:r w:rsidR="00E16DB8" w:rsidRPr="00B2583E">
        <w:rPr>
          <w:rFonts w:asciiTheme="majorBidi" w:hAnsiTheme="majorBidi" w:cstheme="majorBidi"/>
        </w:rPr>
        <w:t>kaitse</w:t>
      </w:r>
      <w:proofErr w:type="spellEnd"/>
      <w:r w:rsidR="00E16DB8" w:rsidRPr="00B2583E">
        <w:rPr>
          <w:rFonts w:asciiTheme="majorBidi" w:hAnsiTheme="majorBidi" w:cstheme="majorBidi"/>
        </w:rPr>
        <w:t xml:space="preserve"> </w:t>
      </w:r>
      <w:proofErr w:type="spellStart"/>
      <w:r w:rsidR="00E16DB8" w:rsidRPr="00B2583E">
        <w:rPr>
          <w:rFonts w:asciiTheme="majorBidi" w:hAnsiTheme="majorBidi" w:cstheme="majorBidi"/>
        </w:rPr>
        <w:t>kokkulepe</w:t>
      </w:r>
      <w:proofErr w:type="spellEnd"/>
    </w:p>
    <w:sectPr w:rsidR="00D33DA1" w:rsidRPr="00B12A3F" w:rsidSect="00F87948">
      <w:pgSz w:w="11900" w:h="16840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468"/>
    <w:multiLevelType w:val="multilevel"/>
    <w:tmpl w:val="C7BE6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D3C90"/>
    <w:multiLevelType w:val="multilevel"/>
    <w:tmpl w:val="5CC6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7347F"/>
    <w:multiLevelType w:val="multilevel"/>
    <w:tmpl w:val="528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D6209"/>
    <w:multiLevelType w:val="multilevel"/>
    <w:tmpl w:val="958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A5765"/>
    <w:multiLevelType w:val="multilevel"/>
    <w:tmpl w:val="F4E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9290A"/>
    <w:multiLevelType w:val="multilevel"/>
    <w:tmpl w:val="5A168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C4B80"/>
    <w:multiLevelType w:val="multilevel"/>
    <w:tmpl w:val="802C8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64314"/>
    <w:multiLevelType w:val="multilevel"/>
    <w:tmpl w:val="43DCC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26C64"/>
    <w:multiLevelType w:val="multilevel"/>
    <w:tmpl w:val="F5A2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43BFF"/>
    <w:multiLevelType w:val="multilevel"/>
    <w:tmpl w:val="B4E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10BBE"/>
    <w:multiLevelType w:val="multilevel"/>
    <w:tmpl w:val="2E14FA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A00B3"/>
    <w:multiLevelType w:val="multilevel"/>
    <w:tmpl w:val="0EB69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81F5A"/>
    <w:multiLevelType w:val="multilevel"/>
    <w:tmpl w:val="C84C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227466">
    <w:abstractNumId w:val="8"/>
  </w:num>
  <w:num w:numId="2" w16cid:durableId="1233272439">
    <w:abstractNumId w:val="5"/>
  </w:num>
  <w:num w:numId="3" w16cid:durableId="357900842">
    <w:abstractNumId w:val="5"/>
  </w:num>
  <w:num w:numId="4" w16cid:durableId="1446271358">
    <w:abstractNumId w:val="1"/>
  </w:num>
  <w:num w:numId="5" w16cid:durableId="190458150">
    <w:abstractNumId w:val="6"/>
  </w:num>
  <w:num w:numId="6" w16cid:durableId="1674182850">
    <w:abstractNumId w:val="6"/>
  </w:num>
  <w:num w:numId="7" w16cid:durableId="992567699">
    <w:abstractNumId w:val="12"/>
  </w:num>
  <w:num w:numId="8" w16cid:durableId="329992898">
    <w:abstractNumId w:val="10"/>
  </w:num>
  <w:num w:numId="9" w16cid:durableId="764034030">
    <w:abstractNumId w:val="4"/>
  </w:num>
  <w:num w:numId="10" w16cid:durableId="1368413872">
    <w:abstractNumId w:val="7"/>
  </w:num>
  <w:num w:numId="11" w16cid:durableId="2009281389">
    <w:abstractNumId w:val="9"/>
  </w:num>
  <w:num w:numId="12" w16cid:durableId="406461839">
    <w:abstractNumId w:val="2"/>
  </w:num>
  <w:num w:numId="13" w16cid:durableId="892353640">
    <w:abstractNumId w:val="11"/>
  </w:num>
  <w:num w:numId="14" w16cid:durableId="420570120">
    <w:abstractNumId w:val="3"/>
  </w:num>
  <w:num w:numId="15" w16cid:durableId="153873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F7"/>
    <w:rsid w:val="00002242"/>
    <w:rsid w:val="00002247"/>
    <w:rsid w:val="00010990"/>
    <w:rsid w:val="000170D0"/>
    <w:rsid w:val="00040BD6"/>
    <w:rsid w:val="00042176"/>
    <w:rsid w:val="0006146A"/>
    <w:rsid w:val="000D4B5A"/>
    <w:rsid w:val="000E422E"/>
    <w:rsid w:val="000E44F6"/>
    <w:rsid w:val="000F3794"/>
    <w:rsid w:val="000F71F3"/>
    <w:rsid w:val="001023C8"/>
    <w:rsid w:val="001035AD"/>
    <w:rsid w:val="00151B52"/>
    <w:rsid w:val="00155D55"/>
    <w:rsid w:val="0016521A"/>
    <w:rsid w:val="00176862"/>
    <w:rsid w:val="00194275"/>
    <w:rsid w:val="001C3C4A"/>
    <w:rsid w:val="001D16E1"/>
    <w:rsid w:val="001E5172"/>
    <w:rsid w:val="001F0936"/>
    <w:rsid w:val="001F22C2"/>
    <w:rsid w:val="002028C2"/>
    <w:rsid w:val="002133F0"/>
    <w:rsid w:val="00232E55"/>
    <w:rsid w:val="00242271"/>
    <w:rsid w:val="00246101"/>
    <w:rsid w:val="00251E01"/>
    <w:rsid w:val="00253DE6"/>
    <w:rsid w:val="002569DB"/>
    <w:rsid w:val="00281D22"/>
    <w:rsid w:val="00281D96"/>
    <w:rsid w:val="00285BE6"/>
    <w:rsid w:val="002860B2"/>
    <w:rsid w:val="002B07AD"/>
    <w:rsid w:val="002C323F"/>
    <w:rsid w:val="002F48E5"/>
    <w:rsid w:val="00307E9C"/>
    <w:rsid w:val="00320D7C"/>
    <w:rsid w:val="00324C34"/>
    <w:rsid w:val="00331058"/>
    <w:rsid w:val="003471F7"/>
    <w:rsid w:val="00374882"/>
    <w:rsid w:val="00384656"/>
    <w:rsid w:val="00391CA3"/>
    <w:rsid w:val="003B644B"/>
    <w:rsid w:val="003B7A14"/>
    <w:rsid w:val="003C0CA2"/>
    <w:rsid w:val="003C1032"/>
    <w:rsid w:val="003C2A58"/>
    <w:rsid w:val="003C54EB"/>
    <w:rsid w:val="003D5406"/>
    <w:rsid w:val="00404E99"/>
    <w:rsid w:val="00422777"/>
    <w:rsid w:val="00422EE7"/>
    <w:rsid w:val="004237F2"/>
    <w:rsid w:val="00464D05"/>
    <w:rsid w:val="00475A1F"/>
    <w:rsid w:val="00481F00"/>
    <w:rsid w:val="004A1C62"/>
    <w:rsid w:val="004A42D7"/>
    <w:rsid w:val="004B2F5C"/>
    <w:rsid w:val="004B3CB0"/>
    <w:rsid w:val="004B6232"/>
    <w:rsid w:val="004D221E"/>
    <w:rsid w:val="004E20CE"/>
    <w:rsid w:val="004E2809"/>
    <w:rsid w:val="00500852"/>
    <w:rsid w:val="00501CF7"/>
    <w:rsid w:val="00507E33"/>
    <w:rsid w:val="00524250"/>
    <w:rsid w:val="0053350D"/>
    <w:rsid w:val="00533FF9"/>
    <w:rsid w:val="00551CDC"/>
    <w:rsid w:val="0056211C"/>
    <w:rsid w:val="005638E4"/>
    <w:rsid w:val="00565929"/>
    <w:rsid w:val="00576670"/>
    <w:rsid w:val="005924DE"/>
    <w:rsid w:val="00592DB2"/>
    <w:rsid w:val="005B2037"/>
    <w:rsid w:val="005B2B8D"/>
    <w:rsid w:val="005B44AE"/>
    <w:rsid w:val="005C7151"/>
    <w:rsid w:val="005F00E3"/>
    <w:rsid w:val="00607FFB"/>
    <w:rsid w:val="00660A3C"/>
    <w:rsid w:val="00673FB5"/>
    <w:rsid w:val="006756B1"/>
    <w:rsid w:val="006920C0"/>
    <w:rsid w:val="006D281A"/>
    <w:rsid w:val="00737850"/>
    <w:rsid w:val="00740462"/>
    <w:rsid w:val="0075586C"/>
    <w:rsid w:val="00760900"/>
    <w:rsid w:val="00784E48"/>
    <w:rsid w:val="007A1711"/>
    <w:rsid w:val="007B43EF"/>
    <w:rsid w:val="007B4BA2"/>
    <w:rsid w:val="007C0A5C"/>
    <w:rsid w:val="007C6B8E"/>
    <w:rsid w:val="007D5075"/>
    <w:rsid w:val="007E3FF2"/>
    <w:rsid w:val="008023E0"/>
    <w:rsid w:val="00821435"/>
    <w:rsid w:val="008312A4"/>
    <w:rsid w:val="00834875"/>
    <w:rsid w:val="00835780"/>
    <w:rsid w:val="00844754"/>
    <w:rsid w:val="00853D32"/>
    <w:rsid w:val="00865FB2"/>
    <w:rsid w:val="00866987"/>
    <w:rsid w:val="00872B9D"/>
    <w:rsid w:val="00873929"/>
    <w:rsid w:val="00880AAB"/>
    <w:rsid w:val="00886336"/>
    <w:rsid w:val="00886F6F"/>
    <w:rsid w:val="0089168E"/>
    <w:rsid w:val="008A1D69"/>
    <w:rsid w:val="008E08D4"/>
    <w:rsid w:val="009279E8"/>
    <w:rsid w:val="00930F3E"/>
    <w:rsid w:val="009609CD"/>
    <w:rsid w:val="00962174"/>
    <w:rsid w:val="00967ACD"/>
    <w:rsid w:val="00975B55"/>
    <w:rsid w:val="009858FD"/>
    <w:rsid w:val="00993C61"/>
    <w:rsid w:val="00996870"/>
    <w:rsid w:val="009A6207"/>
    <w:rsid w:val="009C02EE"/>
    <w:rsid w:val="009C73F4"/>
    <w:rsid w:val="00A03137"/>
    <w:rsid w:val="00A22C34"/>
    <w:rsid w:val="00A34092"/>
    <w:rsid w:val="00A460EB"/>
    <w:rsid w:val="00A50B2D"/>
    <w:rsid w:val="00A65B81"/>
    <w:rsid w:val="00A90526"/>
    <w:rsid w:val="00AA6CC0"/>
    <w:rsid w:val="00AB231B"/>
    <w:rsid w:val="00AB4B33"/>
    <w:rsid w:val="00AC26E1"/>
    <w:rsid w:val="00AD2F93"/>
    <w:rsid w:val="00AF2E02"/>
    <w:rsid w:val="00AF48DE"/>
    <w:rsid w:val="00B062D1"/>
    <w:rsid w:val="00B076B7"/>
    <w:rsid w:val="00B12A3F"/>
    <w:rsid w:val="00B2583E"/>
    <w:rsid w:val="00B34E44"/>
    <w:rsid w:val="00B41805"/>
    <w:rsid w:val="00B41E20"/>
    <w:rsid w:val="00B96C54"/>
    <w:rsid w:val="00BA13E6"/>
    <w:rsid w:val="00BB4D5D"/>
    <w:rsid w:val="00BC2F7A"/>
    <w:rsid w:val="00BC49F1"/>
    <w:rsid w:val="00BE0A3F"/>
    <w:rsid w:val="00BF6086"/>
    <w:rsid w:val="00C177FC"/>
    <w:rsid w:val="00C2164A"/>
    <w:rsid w:val="00C22F4B"/>
    <w:rsid w:val="00C2638A"/>
    <w:rsid w:val="00C34E64"/>
    <w:rsid w:val="00C54B1C"/>
    <w:rsid w:val="00C75DA1"/>
    <w:rsid w:val="00C83435"/>
    <w:rsid w:val="00C868F1"/>
    <w:rsid w:val="00C94514"/>
    <w:rsid w:val="00CA5293"/>
    <w:rsid w:val="00CB1E96"/>
    <w:rsid w:val="00CB27A8"/>
    <w:rsid w:val="00CC7C23"/>
    <w:rsid w:val="00CD0E19"/>
    <w:rsid w:val="00CE5C70"/>
    <w:rsid w:val="00CE7582"/>
    <w:rsid w:val="00CE7C51"/>
    <w:rsid w:val="00D00C26"/>
    <w:rsid w:val="00D21EE0"/>
    <w:rsid w:val="00D24DAA"/>
    <w:rsid w:val="00D33DA1"/>
    <w:rsid w:val="00D4529D"/>
    <w:rsid w:val="00D64206"/>
    <w:rsid w:val="00D71736"/>
    <w:rsid w:val="00D82C0E"/>
    <w:rsid w:val="00D84026"/>
    <w:rsid w:val="00D92ECB"/>
    <w:rsid w:val="00DA60D6"/>
    <w:rsid w:val="00DA7FAD"/>
    <w:rsid w:val="00DB6AC6"/>
    <w:rsid w:val="00DB7BB0"/>
    <w:rsid w:val="00DB7E4A"/>
    <w:rsid w:val="00DC2A36"/>
    <w:rsid w:val="00DC65A7"/>
    <w:rsid w:val="00DF026A"/>
    <w:rsid w:val="00DF1B54"/>
    <w:rsid w:val="00E063CC"/>
    <w:rsid w:val="00E153C4"/>
    <w:rsid w:val="00E16DB8"/>
    <w:rsid w:val="00E17BCF"/>
    <w:rsid w:val="00E21FAE"/>
    <w:rsid w:val="00E341F7"/>
    <w:rsid w:val="00E37116"/>
    <w:rsid w:val="00E52A64"/>
    <w:rsid w:val="00E53703"/>
    <w:rsid w:val="00E57C7E"/>
    <w:rsid w:val="00E77641"/>
    <w:rsid w:val="00E9440A"/>
    <w:rsid w:val="00EA4B5A"/>
    <w:rsid w:val="00EA5BB2"/>
    <w:rsid w:val="00EB4BF2"/>
    <w:rsid w:val="00EC4FE2"/>
    <w:rsid w:val="00EC547A"/>
    <w:rsid w:val="00ED0416"/>
    <w:rsid w:val="00ED469C"/>
    <w:rsid w:val="00EE6CB2"/>
    <w:rsid w:val="00EF31C6"/>
    <w:rsid w:val="00F078E1"/>
    <w:rsid w:val="00F14ECA"/>
    <w:rsid w:val="00F20696"/>
    <w:rsid w:val="00F4115F"/>
    <w:rsid w:val="00F421C6"/>
    <w:rsid w:val="00F52FA3"/>
    <w:rsid w:val="00F5463D"/>
    <w:rsid w:val="00F602E8"/>
    <w:rsid w:val="00F846E5"/>
    <w:rsid w:val="00F87948"/>
    <w:rsid w:val="00F91816"/>
    <w:rsid w:val="00F92C15"/>
    <w:rsid w:val="00FA3ED9"/>
    <w:rsid w:val="00FB5ACD"/>
    <w:rsid w:val="00FC470D"/>
    <w:rsid w:val="00FD1E9E"/>
    <w:rsid w:val="00FE0E64"/>
    <w:rsid w:val="00FE122B"/>
    <w:rsid w:val="00FE157C"/>
    <w:rsid w:val="00FE5270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F8A2"/>
  <w15:chartTrackingRefBased/>
  <w15:docId w15:val="{85BD91D4-48F3-492A-852E-A15412C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E341F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Kommentaariviide">
    <w:name w:val="annotation reference"/>
    <w:uiPriority w:val="99"/>
    <w:semiHidden/>
    <w:unhideWhenUsed/>
    <w:rsid w:val="00FE0E6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E0E64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FE0E64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E0E64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FE0E64"/>
    <w:rPr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0E6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FE0E64"/>
    <w:rPr>
      <w:rFonts w:ascii="Segoe UI" w:hAnsi="Segoe UI" w:cs="Segoe UI"/>
      <w:sz w:val="18"/>
      <w:szCs w:val="18"/>
      <w:lang w:val="en-US" w:eastAsia="en-US"/>
    </w:rPr>
  </w:style>
  <w:style w:type="character" w:styleId="Hperlink">
    <w:name w:val="Hyperlink"/>
    <w:basedOn w:val="Liguvaikefont"/>
    <w:uiPriority w:val="99"/>
    <w:semiHidden/>
    <w:unhideWhenUsed/>
    <w:rsid w:val="00B2583E"/>
    <w:rPr>
      <w:color w:val="0000FF"/>
      <w:u w:val="single"/>
    </w:rPr>
  </w:style>
  <w:style w:type="table" w:styleId="Kontuurtabel">
    <w:name w:val="Table Grid"/>
    <w:basedOn w:val="Normaaltabel"/>
    <w:uiPriority w:val="39"/>
    <w:rsid w:val="001D16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D16E1"/>
    <w:pPr>
      <w:ind w:left="720"/>
      <w:contextualSpacing/>
    </w:pPr>
    <w:rPr>
      <w:rFonts w:ascii="Times New Roman" w:eastAsia="Times New Roman" w:hAnsi="Times New Roman"/>
      <w:lang w:val="en-GB"/>
    </w:rPr>
  </w:style>
  <w:style w:type="paragraph" w:customStyle="1" w:styleId="NormalSmall">
    <w:name w:val="Normal Small"/>
    <w:basedOn w:val="Normaallaad"/>
    <w:rsid w:val="001D16E1"/>
    <w:pPr>
      <w:spacing w:line="240" w:lineRule="atLeast"/>
    </w:pPr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A11C-30A0-42E0-A5D0-1BA7F635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1000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Pamela Talzi</cp:lastModifiedBy>
  <cp:revision>10</cp:revision>
  <dcterms:created xsi:type="dcterms:W3CDTF">2022-06-07T08:50:00Z</dcterms:created>
  <dcterms:modified xsi:type="dcterms:W3CDTF">2022-06-10T07:18:00Z</dcterms:modified>
</cp:coreProperties>
</file>