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C1DB" w14:textId="3FE71764" w:rsidR="00E341F7" w:rsidRPr="00ED469C" w:rsidRDefault="00464D05" w:rsidP="00464D05">
      <w:pPr>
        <w:pStyle w:val="Normaallaadveeb"/>
        <w:spacing w:before="0" w:beforeAutospacing="0" w:after="0" w:afterAutospacing="0"/>
        <w:rPr>
          <w:b/>
          <w:bCs/>
        </w:rPr>
      </w:pPr>
      <w:r w:rsidRPr="00B12A3F">
        <w:rPr>
          <w:b/>
          <w:bCs/>
        </w:rPr>
        <w:t>L</w:t>
      </w:r>
      <w:r w:rsidR="00E341F7" w:rsidRPr="00B12A3F">
        <w:rPr>
          <w:b/>
          <w:bCs/>
        </w:rPr>
        <w:t>isa 1</w:t>
      </w:r>
      <w:r w:rsidR="00B12A3F">
        <w:rPr>
          <w:b/>
          <w:bCs/>
        </w:rPr>
        <w:t xml:space="preserve"> – </w:t>
      </w:r>
      <w:r w:rsidR="00E341F7" w:rsidRPr="00ED469C">
        <w:rPr>
          <w:b/>
          <w:bCs/>
        </w:rPr>
        <w:t xml:space="preserve">TÖÖVÕTULEPINGU PROJEKT </w:t>
      </w:r>
    </w:p>
    <w:p w14:paraId="67CAE77E" w14:textId="77777777" w:rsidR="00464D05" w:rsidRPr="00ED469C" w:rsidRDefault="00464D05" w:rsidP="00464D05">
      <w:pPr>
        <w:pStyle w:val="Normaallaadveeb"/>
        <w:spacing w:before="0" w:beforeAutospacing="0" w:after="0" w:afterAutospacing="0"/>
      </w:pPr>
    </w:p>
    <w:p w14:paraId="6E1FAD34" w14:textId="1FC285F1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Kadrina Vallavalitsus (</w:t>
      </w:r>
      <w:proofErr w:type="spellStart"/>
      <w:r w:rsidRPr="00784E48">
        <w:rPr>
          <w:rFonts w:ascii="Times New Roman" w:hAnsi="Times New Roman"/>
        </w:rPr>
        <w:t>registrikood</w:t>
      </w:r>
      <w:proofErr w:type="spellEnd"/>
      <w:r w:rsidRPr="00784E48">
        <w:rPr>
          <w:rFonts w:ascii="Times New Roman" w:hAnsi="Times New Roman"/>
        </w:rPr>
        <w:t xml:space="preserve"> 75007824), </w:t>
      </w:r>
      <w:proofErr w:type="spellStart"/>
      <w:r w:rsidRPr="00784E48">
        <w:rPr>
          <w:rFonts w:ascii="Times New Roman" w:hAnsi="Times New Roman"/>
        </w:rPr>
        <w:t>keda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esindab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vallavanem</w:t>
      </w:r>
      <w:proofErr w:type="spellEnd"/>
      <w:r w:rsidRPr="00784E48">
        <w:rPr>
          <w:rFonts w:ascii="Times New Roman" w:hAnsi="Times New Roman"/>
        </w:rPr>
        <w:t xml:space="preserve"> </w:t>
      </w:r>
      <w:r w:rsidR="001B4375">
        <w:rPr>
          <w:rFonts w:ascii="Times New Roman" w:hAnsi="Times New Roman"/>
        </w:rPr>
        <w:t xml:space="preserve">Kairit </w:t>
      </w:r>
      <w:r w:rsidR="005031C0">
        <w:rPr>
          <w:rFonts w:ascii="Times New Roman" w:hAnsi="Times New Roman"/>
        </w:rPr>
        <w:t xml:space="preserve">Pihlak </w:t>
      </w:r>
      <w:r w:rsidRPr="00784E48">
        <w:rPr>
          <w:rFonts w:ascii="Times New Roman" w:hAnsi="Times New Roman"/>
        </w:rPr>
        <w:t>(</w:t>
      </w:r>
      <w:proofErr w:type="spellStart"/>
      <w:r w:rsidRPr="00784E48">
        <w:rPr>
          <w:rFonts w:ascii="Times New Roman" w:hAnsi="Times New Roman"/>
        </w:rPr>
        <w:t>edaspidi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) ja ………………., </w:t>
      </w:r>
      <w:proofErr w:type="spellStart"/>
      <w:r w:rsidRPr="00784E48">
        <w:rPr>
          <w:rFonts w:ascii="Times New Roman" w:hAnsi="Times New Roman"/>
        </w:rPr>
        <w:t>keda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esindab</w:t>
      </w:r>
      <w:proofErr w:type="spellEnd"/>
      <w:r w:rsidRPr="00784E48">
        <w:rPr>
          <w:rFonts w:ascii="Times New Roman" w:hAnsi="Times New Roman"/>
        </w:rPr>
        <w:t xml:space="preserve"> …………….</w:t>
      </w:r>
      <w:r w:rsidR="008E7942">
        <w:rPr>
          <w:rFonts w:ascii="Times New Roman" w:hAnsi="Times New Roman"/>
        </w:rPr>
        <w:t xml:space="preserve"> </w:t>
      </w:r>
      <w:r w:rsidR="008E7942" w:rsidRPr="00784E48">
        <w:rPr>
          <w:rFonts w:ascii="Times New Roman" w:hAnsi="Times New Roman"/>
        </w:rPr>
        <w:t>(</w:t>
      </w:r>
      <w:proofErr w:type="spellStart"/>
      <w:r w:rsidR="008E7942" w:rsidRPr="00784E48">
        <w:rPr>
          <w:rFonts w:ascii="Times New Roman" w:hAnsi="Times New Roman"/>
        </w:rPr>
        <w:t>edaspidi</w:t>
      </w:r>
      <w:proofErr w:type="spellEnd"/>
      <w:r w:rsidR="008E7942" w:rsidRPr="00784E48">
        <w:rPr>
          <w:rFonts w:ascii="Times New Roman" w:hAnsi="Times New Roman"/>
        </w:rPr>
        <w:t xml:space="preserve"> </w:t>
      </w:r>
      <w:proofErr w:type="spellStart"/>
      <w:r w:rsidR="008E7942" w:rsidRPr="00784E48">
        <w:rPr>
          <w:rFonts w:ascii="Times New Roman" w:hAnsi="Times New Roman"/>
        </w:rPr>
        <w:t>Töövõtja</w:t>
      </w:r>
      <w:proofErr w:type="spellEnd"/>
      <w:r w:rsidR="008E7942" w:rsidRPr="00784E48">
        <w:rPr>
          <w:rFonts w:ascii="Times New Roman" w:hAnsi="Times New Roman"/>
        </w:rPr>
        <w:t>)</w:t>
      </w:r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edaspidi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nimetatult</w:t>
      </w:r>
      <w:proofErr w:type="spellEnd"/>
      <w:r w:rsidRPr="00784E48">
        <w:rPr>
          <w:rFonts w:ascii="Times New Roman" w:hAnsi="Times New Roman"/>
        </w:rPr>
        <w:t xml:space="preserve"> Pool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koos</w:t>
      </w:r>
      <w:proofErr w:type="spellEnd"/>
      <w:r w:rsidRPr="00784E48">
        <w:rPr>
          <w:rFonts w:ascii="Times New Roman" w:hAnsi="Times New Roman"/>
        </w:rPr>
        <w:t xml:space="preserve"> Pooled, </w:t>
      </w:r>
      <w:proofErr w:type="spellStart"/>
      <w:r w:rsidRPr="00784E48">
        <w:rPr>
          <w:rFonts w:ascii="Times New Roman" w:hAnsi="Times New Roman"/>
        </w:rPr>
        <w:t>sõlmisid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töövõtulepingu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edaspidi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alljärgnevas</w:t>
      </w:r>
      <w:proofErr w:type="spellEnd"/>
      <w:r w:rsidRPr="00784E48">
        <w:rPr>
          <w:rFonts w:ascii="Times New Roman" w:hAnsi="Times New Roman"/>
        </w:rPr>
        <w:t>:</w:t>
      </w:r>
    </w:p>
    <w:p w14:paraId="50449B53" w14:textId="77777777" w:rsidR="00BC2F7A" w:rsidRPr="00784E48" w:rsidRDefault="00BC2F7A" w:rsidP="001035AD">
      <w:pPr>
        <w:rPr>
          <w:rFonts w:ascii="Times New Roman" w:hAnsi="Times New Roman"/>
        </w:rPr>
      </w:pPr>
    </w:p>
    <w:p w14:paraId="7307ADAB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 xml:space="preserve">1. </w:t>
      </w:r>
      <w:proofErr w:type="spellStart"/>
      <w:r w:rsidRPr="00784E48">
        <w:rPr>
          <w:rFonts w:ascii="Times New Roman" w:hAnsi="Times New Roman"/>
          <w:b/>
        </w:rPr>
        <w:t>Lepingu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objekt</w:t>
      </w:r>
      <w:proofErr w:type="spellEnd"/>
    </w:p>
    <w:p w14:paraId="422B5C47" w14:textId="2539031D" w:rsidR="00BC2F7A" w:rsidRPr="00784E48" w:rsidRDefault="00BC2F7A" w:rsidP="00481F00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1.1.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objektiks</w:t>
      </w:r>
      <w:proofErr w:type="spellEnd"/>
      <w:r w:rsidRPr="00784E48">
        <w:rPr>
          <w:rFonts w:ascii="Times New Roman" w:hAnsi="Times New Roman"/>
        </w:rPr>
        <w:t xml:space="preserve"> on Kadrina </w:t>
      </w:r>
      <w:proofErr w:type="spellStart"/>
      <w:r w:rsidRPr="00784E48">
        <w:rPr>
          <w:rFonts w:ascii="Times New Roman" w:hAnsi="Times New Roman"/>
        </w:rPr>
        <w:t>alevikus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Raua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tn</w:t>
      </w:r>
      <w:proofErr w:type="spellEnd"/>
      <w:r w:rsidRPr="00784E48">
        <w:rPr>
          <w:rFonts w:ascii="Times New Roman" w:hAnsi="Times New Roman"/>
        </w:rPr>
        <w:t xml:space="preserve"> 2 </w:t>
      </w:r>
      <w:proofErr w:type="spellStart"/>
      <w:r w:rsidRPr="00784E48">
        <w:rPr>
          <w:rFonts w:ascii="Times New Roman" w:hAnsi="Times New Roman"/>
        </w:rPr>
        <w:t>asuva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haldamine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ajavahemikus</w:t>
      </w:r>
      <w:proofErr w:type="spellEnd"/>
      <w:r w:rsidR="00481F00">
        <w:rPr>
          <w:rFonts w:ascii="Times New Roman" w:hAnsi="Times New Roman"/>
        </w:rPr>
        <w:t xml:space="preserve"> </w:t>
      </w:r>
      <w:r w:rsidR="00565929" w:rsidRPr="00553154">
        <w:rPr>
          <w:rFonts w:ascii="Times New Roman" w:hAnsi="Times New Roman"/>
          <w:b/>
        </w:rPr>
        <w:t xml:space="preserve">01. </w:t>
      </w:r>
      <w:proofErr w:type="spellStart"/>
      <w:r w:rsidR="00565929" w:rsidRPr="00553154">
        <w:rPr>
          <w:rFonts w:ascii="Times New Roman" w:hAnsi="Times New Roman"/>
          <w:b/>
        </w:rPr>
        <w:t>sep</w:t>
      </w:r>
      <w:r w:rsidR="00CB1E96" w:rsidRPr="00553154">
        <w:rPr>
          <w:rFonts w:ascii="Times New Roman" w:hAnsi="Times New Roman"/>
          <w:b/>
        </w:rPr>
        <w:t>t</w:t>
      </w:r>
      <w:r w:rsidR="00565929" w:rsidRPr="00553154">
        <w:rPr>
          <w:rFonts w:ascii="Times New Roman" w:hAnsi="Times New Roman"/>
          <w:b/>
        </w:rPr>
        <w:t>ember</w:t>
      </w:r>
      <w:proofErr w:type="spellEnd"/>
      <w:r w:rsidR="00565929" w:rsidRPr="00553154">
        <w:rPr>
          <w:rFonts w:ascii="Times New Roman" w:hAnsi="Times New Roman"/>
          <w:b/>
        </w:rPr>
        <w:t xml:space="preserve"> </w:t>
      </w:r>
      <w:r w:rsidRPr="00553154">
        <w:rPr>
          <w:rFonts w:ascii="Times New Roman" w:hAnsi="Times New Roman"/>
          <w:b/>
        </w:rPr>
        <w:t>20</w:t>
      </w:r>
      <w:r w:rsidR="00DC65A7" w:rsidRPr="00553154">
        <w:rPr>
          <w:rFonts w:ascii="Times New Roman" w:hAnsi="Times New Roman"/>
          <w:b/>
        </w:rPr>
        <w:t>22</w:t>
      </w:r>
      <w:r w:rsidR="00565929" w:rsidRPr="00553154">
        <w:rPr>
          <w:rFonts w:ascii="Times New Roman" w:hAnsi="Times New Roman"/>
          <w:b/>
        </w:rPr>
        <w:t>. a – 31. august 202</w:t>
      </w:r>
      <w:r w:rsidR="00DC65A7" w:rsidRPr="00553154">
        <w:rPr>
          <w:rFonts w:ascii="Times New Roman" w:hAnsi="Times New Roman"/>
          <w:b/>
        </w:rPr>
        <w:t>7</w:t>
      </w:r>
      <w:r w:rsidR="00DF026A" w:rsidRPr="00553154">
        <w:rPr>
          <w:rFonts w:ascii="Times New Roman" w:hAnsi="Times New Roman"/>
        </w:rPr>
        <w:t>.</w:t>
      </w:r>
      <w:r w:rsidR="00DF026A" w:rsidRPr="00C2164A">
        <w:rPr>
          <w:rFonts w:ascii="Times New Roman" w:hAnsi="Times New Roman"/>
        </w:rPr>
        <w:t xml:space="preserve"> a </w:t>
      </w:r>
      <w:proofErr w:type="spellStart"/>
      <w:r w:rsidR="00DF026A" w:rsidRPr="00C2164A">
        <w:rPr>
          <w:rFonts w:ascii="Times New Roman" w:hAnsi="Times New Roman"/>
        </w:rPr>
        <w:t>vastavalt</w:t>
      </w:r>
      <w:proofErr w:type="spellEnd"/>
      <w:r w:rsidR="00DF026A" w:rsidRPr="00C2164A">
        <w:rPr>
          <w:rFonts w:ascii="Times New Roman" w:hAnsi="Times New Roman"/>
        </w:rPr>
        <w:t xml:space="preserve"> </w:t>
      </w:r>
      <w:proofErr w:type="spellStart"/>
      <w:r w:rsidR="00DF026A" w:rsidRPr="00C2164A">
        <w:rPr>
          <w:rFonts w:ascii="Times New Roman" w:hAnsi="Times New Roman"/>
        </w:rPr>
        <w:t>riigihanke</w:t>
      </w:r>
      <w:proofErr w:type="spellEnd"/>
      <w:r w:rsidR="00DF026A" w:rsidRPr="00C2164A">
        <w:rPr>
          <w:rFonts w:ascii="Times New Roman" w:hAnsi="Times New Roman"/>
        </w:rPr>
        <w:t xml:space="preserve"> nr</w:t>
      </w:r>
      <w:r w:rsidR="00553154">
        <w:rPr>
          <w:rFonts w:ascii="Times New Roman" w:hAnsi="Times New Roman"/>
        </w:rPr>
        <w:t xml:space="preserve"> 251390</w:t>
      </w:r>
      <w:r w:rsidRPr="00C2164A">
        <w:rPr>
          <w:rFonts w:ascii="Times New Roman" w:hAnsi="Times New Roman"/>
        </w:rPr>
        <w:t>”</w:t>
      </w:r>
      <w:r w:rsidR="0075586C" w:rsidRPr="00784E48">
        <w:rPr>
          <w:rFonts w:ascii="Times New Roman" w:hAnsi="Times New Roman"/>
          <w:shd w:val="clear" w:color="auto" w:fill="FFFFFF"/>
        </w:rPr>
        <w:t xml:space="preserve"> Kadrina </w:t>
      </w:r>
      <w:proofErr w:type="spellStart"/>
      <w:r w:rsidR="0075586C" w:rsidRPr="00784E48">
        <w:rPr>
          <w:rFonts w:ascii="Times New Roman" w:hAnsi="Times New Roman"/>
          <w:shd w:val="clear" w:color="auto" w:fill="FFFFFF"/>
        </w:rPr>
        <w:t>valla</w:t>
      </w:r>
      <w:proofErr w:type="spellEnd"/>
      <w:r w:rsidR="0075586C" w:rsidRPr="00784E4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5586C" w:rsidRPr="00784E48">
        <w:rPr>
          <w:rFonts w:ascii="Times New Roman" w:hAnsi="Times New Roman"/>
          <w:shd w:val="clear" w:color="auto" w:fill="FFFFFF"/>
        </w:rPr>
        <w:t>jäätme</w:t>
      </w:r>
      <w:r w:rsidR="002C323F">
        <w:rPr>
          <w:rFonts w:ascii="Times New Roman" w:hAnsi="Times New Roman"/>
          <w:shd w:val="clear" w:color="auto" w:fill="FFFFFF"/>
        </w:rPr>
        <w:t>jaama</w:t>
      </w:r>
      <w:proofErr w:type="spellEnd"/>
      <w:r w:rsidR="002C323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5586C" w:rsidRPr="00784E48">
        <w:rPr>
          <w:rFonts w:ascii="Times New Roman" w:hAnsi="Times New Roman"/>
          <w:shd w:val="clear" w:color="auto" w:fill="FFFFFF"/>
        </w:rPr>
        <w:t>haldamine</w:t>
      </w:r>
      <w:proofErr w:type="spellEnd"/>
      <w:r w:rsidRPr="00784E48">
        <w:rPr>
          <w:rFonts w:ascii="Times New Roman" w:hAnsi="Times New Roman"/>
        </w:rPr>
        <w:t xml:space="preserve">” </w:t>
      </w:r>
      <w:proofErr w:type="spellStart"/>
      <w:r w:rsidRPr="00784E48">
        <w:rPr>
          <w:rFonts w:ascii="Times New Roman" w:hAnsi="Times New Roman"/>
        </w:rPr>
        <w:t>hankedokumentides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toodud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tingimustele</w:t>
      </w:r>
      <w:proofErr w:type="spellEnd"/>
      <w:r w:rsidRPr="00784E48">
        <w:rPr>
          <w:rFonts w:ascii="Times New Roman" w:hAnsi="Times New Roman"/>
        </w:rPr>
        <w:t xml:space="preserve"> ja ……………………</w:t>
      </w:r>
      <w:r w:rsidR="00494382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pakkumusele</w:t>
      </w:r>
      <w:proofErr w:type="spellEnd"/>
      <w:r w:rsidRPr="00784E48">
        <w:rPr>
          <w:rFonts w:ascii="Times New Roman" w:hAnsi="Times New Roman"/>
        </w:rPr>
        <w:t>.</w:t>
      </w:r>
    </w:p>
    <w:p w14:paraId="147FE045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1.2. </w:t>
      </w:r>
      <w:proofErr w:type="spellStart"/>
      <w:r w:rsidRPr="00784E48">
        <w:rPr>
          <w:rFonts w:ascii="Times New Roman" w:hAnsi="Times New Roman"/>
        </w:rPr>
        <w:t>Leping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reguleerib</w:t>
      </w:r>
      <w:proofErr w:type="spellEnd"/>
      <w:r w:rsidRPr="00784E48">
        <w:rPr>
          <w:rFonts w:ascii="Times New Roman" w:hAnsi="Times New Roman"/>
        </w:rPr>
        <w:t xml:space="preserve"> Kadrina </w:t>
      </w:r>
      <w:proofErr w:type="spellStart"/>
      <w:r w:rsidRPr="00784E48">
        <w:rPr>
          <w:rFonts w:ascii="Times New Roman" w:hAnsi="Times New Roman"/>
        </w:rPr>
        <w:t>alevikus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Raua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tn</w:t>
      </w:r>
      <w:proofErr w:type="spellEnd"/>
      <w:r w:rsidRPr="00784E48">
        <w:rPr>
          <w:rFonts w:ascii="Times New Roman" w:hAnsi="Times New Roman"/>
        </w:rPr>
        <w:t xml:space="preserve"> 2 </w:t>
      </w:r>
      <w:proofErr w:type="spellStart"/>
      <w:r w:rsidRPr="00784E48">
        <w:rPr>
          <w:rFonts w:ascii="Times New Roman" w:hAnsi="Times New Roman"/>
        </w:rPr>
        <w:t>asuva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haldaja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) ja Kadrina </w:t>
      </w:r>
      <w:proofErr w:type="spellStart"/>
      <w:r w:rsidRPr="00784E48">
        <w:rPr>
          <w:rFonts w:ascii="Times New Roman" w:hAnsi="Times New Roman"/>
        </w:rPr>
        <w:t>Vallavalitsuse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kohustusi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õiguseid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vastutust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haldamise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üleandmisel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>.</w:t>
      </w:r>
    </w:p>
    <w:p w14:paraId="08CB6DB1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1.3. Pooled </w:t>
      </w:r>
      <w:proofErr w:type="spellStart"/>
      <w:r w:rsidRPr="00784E48">
        <w:rPr>
          <w:rFonts w:ascii="Times New Roman" w:hAnsi="Times New Roman"/>
        </w:rPr>
        <w:t>lähtuvad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jäätmeseadusest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teistest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jäätmehooldust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reguleerivatest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õigusaktidest</w:t>
      </w:r>
      <w:proofErr w:type="spellEnd"/>
      <w:r w:rsidRPr="00784E48">
        <w:rPr>
          <w:rFonts w:ascii="Times New Roman" w:hAnsi="Times New Roman"/>
        </w:rPr>
        <w:t>.</w:t>
      </w:r>
    </w:p>
    <w:p w14:paraId="7F3BE2BC" w14:textId="77777777" w:rsidR="00BC2F7A" w:rsidRPr="00784E48" w:rsidRDefault="00AB231B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1.4. </w:t>
      </w:r>
      <w:proofErr w:type="spellStart"/>
      <w:r w:rsidRPr="00784E48">
        <w:rPr>
          <w:rFonts w:ascii="Times New Roman" w:hAnsi="Times New Roman"/>
        </w:rPr>
        <w:t>Lepingus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loetlemata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teenused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lepitakse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kokku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Poolte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vahel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enne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teenuse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osutamist</w:t>
      </w:r>
      <w:proofErr w:type="spellEnd"/>
      <w:r w:rsidR="00BC2F7A" w:rsidRPr="00784E48">
        <w:rPr>
          <w:rFonts w:ascii="Times New Roman" w:hAnsi="Times New Roman"/>
        </w:rPr>
        <w:t>.</w:t>
      </w:r>
    </w:p>
    <w:p w14:paraId="3776326B" w14:textId="77777777" w:rsidR="00BC2F7A" w:rsidRPr="00784E48" w:rsidRDefault="00151B5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1.5 Lisa 2 </w:t>
      </w:r>
      <w:proofErr w:type="spellStart"/>
      <w:r w:rsidRPr="00784E48">
        <w:rPr>
          <w:rFonts w:ascii="Times New Roman" w:hAnsi="Times New Roman"/>
        </w:rPr>
        <w:t>toodud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eterniiti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võetakse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kuni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kaks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aastas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eraldi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vahel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kokku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tingimustel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="00CA5293" w:rsidRPr="00784E48">
        <w:rPr>
          <w:rFonts w:ascii="Times New Roman" w:hAnsi="Times New Roman"/>
        </w:rPr>
        <w:t>korras</w:t>
      </w:r>
      <w:proofErr w:type="spellEnd"/>
      <w:r w:rsidR="00CA5293" w:rsidRPr="00784E48">
        <w:rPr>
          <w:rFonts w:ascii="Times New Roman" w:hAnsi="Times New Roman"/>
        </w:rPr>
        <w:t>.</w:t>
      </w:r>
    </w:p>
    <w:p w14:paraId="4C7910E8" w14:textId="77777777" w:rsidR="00464D05" w:rsidRPr="00784E48" w:rsidRDefault="00464D05" w:rsidP="001035AD">
      <w:pPr>
        <w:rPr>
          <w:rFonts w:ascii="Times New Roman" w:hAnsi="Times New Roman"/>
        </w:rPr>
      </w:pPr>
    </w:p>
    <w:p w14:paraId="5B8A6C8C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>2. Lepingu dokumendid</w:t>
      </w:r>
    </w:p>
    <w:p w14:paraId="68730FA6" w14:textId="3234F6BB" w:rsidR="00BC2F7A" w:rsidRPr="00AB4B33" w:rsidRDefault="00873929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>.</w:t>
      </w:r>
      <w:r w:rsidR="00E53703" w:rsidRPr="00AB4B33">
        <w:rPr>
          <w:rFonts w:ascii="Times New Roman" w:hAnsi="Times New Roman"/>
        </w:rPr>
        <w:t>1</w:t>
      </w:r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dokumentideks</w:t>
      </w:r>
      <w:proofErr w:type="spellEnd"/>
      <w:r w:rsidR="00BC2F7A" w:rsidRPr="00AB4B33">
        <w:rPr>
          <w:rFonts w:ascii="Times New Roman" w:hAnsi="Times New Roman"/>
        </w:rPr>
        <w:t xml:space="preserve"> on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tekst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ning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järgnevad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dokumendid</w:t>
      </w:r>
      <w:proofErr w:type="spellEnd"/>
      <w:r w:rsidR="00BC2F7A" w:rsidRPr="00AB4B33">
        <w:rPr>
          <w:rFonts w:ascii="Times New Roman" w:hAnsi="Times New Roman"/>
        </w:rPr>
        <w:t>:</w:t>
      </w:r>
    </w:p>
    <w:p w14:paraId="212C3683" w14:textId="4DEC1698" w:rsidR="00BC2F7A" w:rsidRPr="00AB4B33" w:rsidRDefault="00CE7582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>.1.</w:t>
      </w:r>
      <w:r w:rsidR="00E53703" w:rsidRPr="00AB4B33">
        <w:rPr>
          <w:rFonts w:ascii="Times New Roman" w:hAnsi="Times New Roman"/>
        </w:rPr>
        <w:t>1</w:t>
      </w:r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Riigihanke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alusdokumendid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r w:rsidR="00B96C54" w:rsidRPr="00AB4B33">
        <w:rPr>
          <w:rFonts w:ascii="Times New Roman" w:hAnsi="Times New Roman"/>
        </w:rPr>
        <w:t>(</w:t>
      </w:r>
      <w:proofErr w:type="spellStart"/>
      <w:r w:rsidR="00B96C54" w:rsidRPr="00AB4B33">
        <w:rPr>
          <w:rFonts w:ascii="Times New Roman" w:hAnsi="Times New Roman"/>
          <w:i/>
          <w:iCs/>
        </w:rPr>
        <w:t>kättesaadav</w:t>
      </w:r>
      <w:proofErr w:type="spellEnd"/>
      <w:r w:rsidR="00B96C54" w:rsidRPr="00AB4B33">
        <w:rPr>
          <w:rFonts w:ascii="Times New Roman" w:hAnsi="Times New Roman"/>
          <w:i/>
          <w:iCs/>
        </w:rPr>
        <w:t xml:space="preserve"> </w:t>
      </w:r>
      <w:proofErr w:type="spellStart"/>
      <w:r w:rsidR="00B96C54" w:rsidRPr="00AB4B33">
        <w:rPr>
          <w:rFonts w:ascii="Times New Roman" w:hAnsi="Times New Roman"/>
          <w:i/>
          <w:iCs/>
        </w:rPr>
        <w:t>eRHR</w:t>
      </w:r>
      <w:proofErr w:type="spellEnd"/>
      <w:r w:rsidR="00B96C54" w:rsidRPr="00AB4B33">
        <w:rPr>
          <w:rFonts w:ascii="Times New Roman" w:hAnsi="Times New Roman"/>
          <w:i/>
          <w:iCs/>
        </w:rPr>
        <w:t>-s</w:t>
      </w:r>
      <w:r w:rsidR="00B96C54" w:rsidRPr="00AB4B33">
        <w:rPr>
          <w:rFonts w:ascii="Times New Roman" w:hAnsi="Times New Roman"/>
        </w:rPr>
        <w:t>)</w:t>
      </w:r>
      <w:r w:rsidR="00BC2F7A" w:rsidRPr="00AB4B33">
        <w:rPr>
          <w:rFonts w:ascii="Times New Roman" w:hAnsi="Times New Roman"/>
        </w:rPr>
        <w:t>;</w:t>
      </w:r>
    </w:p>
    <w:p w14:paraId="383405F3" w14:textId="63B9374E" w:rsidR="00BC2F7A" w:rsidRPr="00AB4B33" w:rsidRDefault="00CE7582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>.</w:t>
      </w:r>
      <w:r w:rsidR="00E53703" w:rsidRPr="00AB4B33">
        <w:rPr>
          <w:rFonts w:ascii="Times New Roman" w:hAnsi="Times New Roman"/>
        </w:rPr>
        <w:t>1</w:t>
      </w:r>
      <w:r w:rsidR="00BC2F7A" w:rsidRPr="00AB4B33">
        <w:rPr>
          <w:rFonts w:ascii="Times New Roman" w:hAnsi="Times New Roman"/>
        </w:rPr>
        <w:t>.</w:t>
      </w:r>
      <w:r w:rsidR="00E53703"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Töövõtja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pakkumus</w:t>
      </w:r>
      <w:proofErr w:type="spellEnd"/>
      <w:r w:rsidR="004B2F5C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koos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kõigi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lisadega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k.a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pakkumuse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kohta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esitatud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täpsustavad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küsimused-vastused</w:t>
      </w:r>
      <w:proofErr w:type="spellEnd"/>
      <w:r w:rsidR="00F421C6" w:rsidRPr="00AB4B33">
        <w:rPr>
          <w:rFonts w:ascii="Times New Roman" w:hAnsi="Times New Roman"/>
        </w:rPr>
        <w:t xml:space="preserve"> </w:t>
      </w:r>
      <w:r w:rsidR="00DA60D6" w:rsidRPr="00AB4B33">
        <w:rPr>
          <w:rFonts w:ascii="Times New Roman" w:hAnsi="Times New Roman"/>
        </w:rPr>
        <w:t>(</w:t>
      </w:r>
      <w:proofErr w:type="spellStart"/>
      <w:r w:rsidR="00DA60D6" w:rsidRPr="00AB4B33">
        <w:rPr>
          <w:rFonts w:ascii="Times New Roman" w:hAnsi="Times New Roman"/>
          <w:i/>
          <w:iCs/>
        </w:rPr>
        <w:t>kättesaadav</w:t>
      </w:r>
      <w:proofErr w:type="spellEnd"/>
      <w:r w:rsidR="00DA60D6" w:rsidRPr="00AB4B33">
        <w:rPr>
          <w:rFonts w:ascii="Times New Roman" w:hAnsi="Times New Roman"/>
          <w:i/>
          <w:iCs/>
        </w:rPr>
        <w:t xml:space="preserve"> </w:t>
      </w:r>
      <w:proofErr w:type="spellStart"/>
      <w:r w:rsidR="00DA60D6" w:rsidRPr="00AB4B33">
        <w:rPr>
          <w:rFonts w:ascii="Times New Roman" w:hAnsi="Times New Roman"/>
          <w:i/>
          <w:iCs/>
        </w:rPr>
        <w:t>eRHR</w:t>
      </w:r>
      <w:proofErr w:type="spellEnd"/>
      <w:r w:rsidR="00DA60D6" w:rsidRPr="00AB4B33">
        <w:rPr>
          <w:rFonts w:ascii="Times New Roman" w:hAnsi="Times New Roman"/>
          <w:i/>
          <w:iCs/>
        </w:rPr>
        <w:t>-s</w:t>
      </w:r>
      <w:r w:rsidR="00DA60D6" w:rsidRPr="00AB4B33">
        <w:rPr>
          <w:rFonts w:ascii="Times New Roman" w:hAnsi="Times New Roman"/>
        </w:rPr>
        <w:t>);</w:t>
      </w:r>
    </w:p>
    <w:p w14:paraId="70C6F4C0" w14:textId="6767B884" w:rsidR="009279E8" w:rsidRPr="00AB4B33" w:rsidRDefault="009279E8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2.1.3</w:t>
      </w:r>
      <w:r w:rsidR="00242271">
        <w:rPr>
          <w:rFonts w:ascii="Times New Roman" w:hAnsi="Times New Roman"/>
        </w:rPr>
        <w:t xml:space="preserve"> </w:t>
      </w:r>
      <w:proofErr w:type="spellStart"/>
      <w:r w:rsidR="00B2583E" w:rsidRPr="00B2583E">
        <w:rPr>
          <w:rFonts w:asciiTheme="majorBidi" w:hAnsiTheme="majorBidi" w:cstheme="majorBidi"/>
        </w:rPr>
        <w:t>Isikuandmete</w:t>
      </w:r>
      <w:proofErr w:type="spellEnd"/>
      <w:r w:rsidR="00B2583E" w:rsidRPr="00B2583E">
        <w:rPr>
          <w:rFonts w:asciiTheme="majorBidi" w:hAnsiTheme="majorBidi" w:cstheme="majorBidi"/>
        </w:rPr>
        <w:t xml:space="preserve"> </w:t>
      </w:r>
      <w:proofErr w:type="spellStart"/>
      <w:r w:rsidR="00B2583E" w:rsidRPr="00B2583E">
        <w:rPr>
          <w:rFonts w:asciiTheme="majorBidi" w:hAnsiTheme="majorBidi" w:cstheme="majorBidi"/>
        </w:rPr>
        <w:t>kaitse</w:t>
      </w:r>
      <w:proofErr w:type="spellEnd"/>
      <w:r w:rsidR="00B2583E" w:rsidRPr="00B2583E">
        <w:rPr>
          <w:rFonts w:asciiTheme="majorBidi" w:hAnsiTheme="majorBidi" w:cstheme="majorBidi"/>
        </w:rPr>
        <w:t xml:space="preserve"> </w:t>
      </w:r>
      <w:proofErr w:type="spellStart"/>
      <w:r w:rsidR="00B2583E" w:rsidRPr="00B2583E">
        <w:rPr>
          <w:rFonts w:asciiTheme="majorBidi" w:hAnsiTheme="majorBidi" w:cstheme="majorBidi"/>
        </w:rPr>
        <w:t>kokkulepe</w:t>
      </w:r>
      <w:proofErr w:type="spellEnd"/>
      <w:r w:rsidR="00673FB5">
        <w:rPr>
          <w:rFonts w:asciiTheme="majorBidi" w:hAnsiTheme="majorBidi" w:cstheme="majorBidi"/>
        </w:rPr>
        <w:t xml:space="preserve"> (Lisa 3)</w:t>
      </w:r>
      <w:r w:rsidR="00962174">
        <w:rPr>
          <w:rFonts w:asciiTheme="majorBidi" w:hAnsiTheme="majorBidi" w:cstheme="majorBidi"/>
        </w:rPr>
        <w:t xml:space="preserve"> </w:t>
      </w:r>
      <w:r w:rsidR="00962174" w:rsidRPr="00AB4B33">
        <w:rPr>
          <w:rFonts w:ascii="Times New Roman" w:hAnsi="Times New Roman"/>
        </w:rPr>
        <w:t>(</w:t>
      </w:r>
      <w:proofErr w:type="spellStart"/>
      <w:r w:rsidR="00962174" w:rsidRPr="00AB4B33">
        <w:rPr>
          <w:rFonts w:ascii="Times New Roman" w:hAnsi="Times New Roman"/>
          <w:i/>
          <w:iCs/>
        </w:rPr>
        <w:t>kättesaadav</w:t>
      </w:r>
      <w:proofErr w:type="spellEnd"/>
      <w:r w:rsidR="00962174" w:rsidRPr="00AB4B33">
        <w:rPr>
          <w:rFonts w:ascii="Times New Roman" w:hAnsi="Times New Roman"/>
          <w:i/>
          <w:iCs/>
        </w:rPr>
        <w:t xml:space="preserve"> </w:t>
      </w:r>
      <w:proofErr w:type="spellStart"/>
      <w:r w:rsidR="00962174" w:rsidRPr="00AB4B33">
        <w:rPr>
          <w:rFonts w:ascii="Times New Roman" w:hAnsi="Times New Roman"/>
          <w:i/>
          <w:iCs/>
        </w:rPr>
        <w:t>eRHR</w:t>
      </w:r>
      <w:proofErr w:type="spellEnd"/>
      <w:r w:rsidR="00962174" w:rsidRPr="00AB4B33">
        <w:rPr>
          <w:rFonts w:ascii="Times New Roman" w:hAnsi="Times New Roman"/>
          <w:i/>
          <w:iCs/>
        </w:rPr>
        <w:t>-s</w:t>
      </w:r>
      <w:r w:rsidR="00962174" w:rsidRPr="00AB4B33">
        <w:rPr>
          <w:rFonts w:ascii="Times New Roman" w:hAnsi="Times New Roman"/>
        </w:rPr>
        <w:t>)</w:t>
      </w:r>
      <w:r w:rsidR="00B2583E">
        <w:rPr>
          <w:rFonts w:asciiTheme="majorBidi" w:hAnsiTheme="majorBidi" w:cstheme="majorBidi"/>
        </w:rPr>
        <w:t>;</w:t>
      </w:r>
    </w:p>
    <w:p w14:paraId="3ED50442" w14:textId="077582BF" w:rsidR="00BC2F7A" w:rsidRPr="00AB4B33" w:rsidRDefault="00CE7582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>.</w:t>
      </w:r>
      <w:r w:rsidR="007E3FF2"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 xml:space="preserve">.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dokumentideks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muutuvad</w:t>
      </w:r>
      <w:proofErr w:type="spellEnd"/>
      <w:r w:rsidR="00BC2F7A" w:rsidRPr="00AB4B33">
        <w:rPr>
          <w:rFonts w:ascii="Times New Roman" w:hAnsi="Times New Roman"/>
        </w:rPr>
        <w:t xml:space="preserve"> ka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täitmisel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</w:t>
      </w:r>
      <w:r w:rsidR="00565929" w:rsidRPr="00AB4B33">
        <w:rPr>
          <w:rFonts w:ascii="Times New Roman" w:hAnsi="Times New Roman"/>
        </w:rPr>
        <w:t>oostatavad</w:t>
      </w:r>
      <w:proofErr w:type="spellEnd"/>
      <w:r w:rsidR="00565929" w:rsidRPr="00AB4B33">
        <w:rPr>
          <w:rFonts w:ascii="Times New Roman" w:hAnsi="Times New Roman"/>
        </w:rPr>
        <w:t xml:space="preserve"> </w:t>
      </w:r>
      <w:proofErr w:type="spellStart"/>
      <w:r w:rsidR="00565929" w:rsidRPr="00AB4B33">
        <w:rPr>
          <w:rFonts w:ascii="Times New Roman" w:hAnsi="Times New Roman"/>
        </w:rPr>
        <w:t>muud</w:t>
      </w:r>
      <w:proofErr w:type="spellEnd"/>
      <w:r w:rsidR="00565929" w:rsidRPr="00AB4B33">
        <w:rPr>
          <w:rFonts w:ascii="Times New Roman" w:hAnsi="Times New Roman"/>
        </w:rPr>
        <w:t xml:space="preserve"> </w:t>
      </w:r>
      <w:proofErr w:type="spellStart"/>
      <w:r w:rsidR="00565929" w:rsidRPr="00AB4B33">
        <w:rPr>
          <w:rFonts w:ascii="Times New Roman" w:hAnsi="Times New Roman"/>
        </w:rPr>
        <w:t>dokumendid</w:t>
      </w:r>
      <w:proofErr w:type="spellEnd"/>
      <w:r w:rsidR="00565929" w:rsidRPr="00AB4B33">
        <w:rPr>
          <w:rFonts w:ascii="Times New Roman" w:hAnsi="Times New Roman"/>
        </w:rPr>
        <w:t xml:space="preserve"> </w:t>
      </w:r>
      <w:proofErr w:type="spellStart"/>
      <w:r w:rsidR="00565929" w:rsidRPr="00AB4B33">
        <w:rPr>
          <w:rFonts w:ascii="Times New Roman" w:hAnsi="Times New Roman"/>
        </w:rPr>
        <w:t>ning</w:t>
      </w:r>
      <w:proofErr w:type="spellEnd"/>
      <w:r w:rsidR="00565929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riigihangete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seaduse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kohaselt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Poolte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kokkuleppel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sõlmitavad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muutmise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kokkulepped</w:t>
      </w:r>
      <w:proofErr w:type="spellEnd"/>
      <w:r w:rsidR="00BC2F7A" w:rsidRPr="00AB4B33">
        <w:rPr>
          <w:rFonts w:ascii="Times New Roman" w:hAnsi="Times New Roman"/>
        </w:rPr>
        <w:t>.</w:t>
      </w:r>
    </w:p>
    <w:p w14:paraId="0D112EAC" w14:textId="3706DB89" w:rsidR="00BC2F7A" w:rsidRPr="00784E48" w:rsidRDefault="00CE7582" w:rsidP="001035AD">
      <w:pPr>
        <w:rPr>
          <w:rFonts w:ascii="Times New Roman" w:hAnsi="Times New Roman"/>
        </w:rPr>
      </w:pPr>
      <w:r w:rsidRPr="00AB4B33">
        <w:rPr>
          <w:rFonts w:ascii="Times New Roman" w:hAnsi="Times New Roman"/>
        </w:rPr>
        <w:t>2</w:t>
      </w:r>
      <w:r w:rsidR="00BC2F7A" w:rsidRPr="00AB4B33">
        <w:rPr>
          <w:rFonts w:ascii="Times New Roman" w:hAnsi="Times New Roman"/>
        </w:rPr>
        <w:t>.</w:t>
      </w:r>
      <w:r w:rsidR="007E3FF2" w:rsidRPr="00AB4B33">
        <w:rPr>
          <w:rFonts w:ascii="Times New Roman" w:hAnsi="Times New Roman"/>
        </w:rPr>
        <w:t>3</w:t>
      </w:r>
      <w:r w:rsidR="00BC2F7A" w:rsidRPr="00AB4B33">
        <w:rPr>
          <w:rFonts w:ascii="Times New Roman" w:hAnsi="Times New Roman"/>
        </w:rPr>
        <w:t xml:space="preserve">. </w:t>
      </w:r>
      <w:proofErr w:type="spellStart"/>
      <w:r w:rsidR="00BC2F7A" w:rsidRPr="00AB4B33">
        <w:rPr>
          <w:rFonts w:ascii="Times New Roman" w:hAnsi="Times New Roman"/>
        </w:rPr>
        <w:t>Kõik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Lepingu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dokumendid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täiendavad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üksteist</w:t>
      </w:r>
      <w:proofErr w:type="spellEnd"/>
      <w:r w:rsidR="00BC2F7A" w:rsidRPr="00AB4B33">
        <w:rPr>
          <w:rFonts w:ascii="Times New Roman" w:hAnsi="Times New Roman"/>
        </w:rPr>
        <w:t xml:space="preserve">. </w:t>
      </w:r>
      <w:proofErr w:type="spellStart"/>
      <w:r w:rsidR="00BC2F7A" w:rsidRPr="00AB4B33">
        <w:rPr>
          <w:rFonts w:ascii="Times New Roman" w:hAnsi="Times New Roman"/>
        </w:rPr>
        <w:t>Töövõtja</w:t>
      </w:r>
      <w:proofErr w:type="spellEnd"/>
      <w:r w:rsidR="00BC2F7A" w:rsidRPr="00AB4B33">
        <w:rPr>
          <w:rFonts w:ascii="Times New Roman" w:hAnsi="Times New Roman"/>
        </w:rPr>
        <w:t xml:space="preserve"> on </w:t>
      </w:r>
      <w:proofErr w:type="spellStart"/>
      <w:r w:rsidR="00BC2F7A" w:rsidRPr="00AB4B33">
        <w:rPr>
          <w:rFonts w:ascii="Times New Roman" w:hAnsi="Times New Roman"/>
        </w:rPr>
        <w:t>seotud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kõikis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dokumentides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mainitud</w:t>
      </w:r>
      <w:proofErr w:type="spellEnd"/>
      <w:r w:rsidR="00BC2F7A" w:rsidRPr="00AB4B33">
        <w:rPr>
          <w:rFonts w:ascii="Times New Roman" w:hAnsi="Times New Roman"/>
        </w:rPr>
        <w:t xml:space="preserve"> </w:t>
      </w:r>
      <w:proofErr w:type="spellStart"/>
      <w:r w:rsidR="00BC2F7A" w:rsidRPr="00AB4B33">
        <w:rPr>
          <w:rFonts w:ascii="Times New Roman" w:hAnsi="Times New Roman"/>
        </w:rPr>
        <w:t>kohustustega</w:t>
      </w:r>
      <w:proofErr w:type="spellEnd"/>
      <w:r w:rsidR="00BC2F7A" w:rsidRPr="00AB4B33">
        <w:rPr>
          <w:rFonts w:ascii="Times New Roman" w:hAnsi="Times New Roman"/>
        </w:rPr>
        <w:t>.</w:t>
      </w:r>
    </w:p>
    <w:p w14:paraId="67383607" w14:textId="77777777" w:rsidR="00BC2F7A" w:rsidRPr="00784E48" w:rsidRDefault="00BC2F7A" w:rsidP="001035AD">
      <w:pPr>
        <w:rPr>
          <w:rFonts w:ascii="Times New Roman" w:hAnsi="Times New Roman"/>
        </w:rPr>
      </w:pPr>
    </w:p>
    <w:p w14:paraId="727D9790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>3. Nõuded tööle ja Töövõtjale</w:t>
      </w:r>
    </w:p>
    <w:p w14:paraId="572C542A" w14:textId="213BF369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3.1.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kohustuseks</w:t>
      </w:r>
      <w:proofErr w:type="spellEnd"/>
      <w:r w:rsidRPr="00784E48">
        <w:rPr>
          <w:rFonts w:ascii="Times New Roman" w:hAnsi="Times New Roman"/>
        </w:rPr>
        <w:t xml:space="preserve"> on Kadrina </w:t>
      </w:r>
      <w:proofErr w:type="spellStart"/>
      <w:r w:rsidRPr="00784E48">
        <w:rPr>
          <w:rFonts w:ascii="Times New Roman" w:hAnsi="Times New Roman"/>
        </w:rPr>
        <w:t>alevikus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Raua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tn</w:t>
      </w:r>
      <w:proofErr w:type="spellEnd"/>
      <w:r w:rsidRPr="00784E48">
        <w:rPr>
          <w:rFonts w:ascii="Times New Roman" w:hAnsi="Times New Roman"/>
        </w:rPr>
        <w:t xml:space="preserve"> 2 </w:t>
      </w:r>
      <w:proofErr w:type="spellStart"/>
      <w:r w:rsidRPr="00784E48">
        <w:rPr>
          <w:rFonts w:ascii="Times New Roman" w:hAnsi="Times New Roman"/>
        </w:rPr>
        <w:t>asuva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B34E44" w:rsidRPr="00784E48">
        <w:rPr>
          <w:rFonts w:ascii="Times New Roman" w:hAnsi="Times New Roman"/>
        </w:rPr>
        <w:t>jäätme</w:t>
      </w:r>
      <w:r w:rsidR="002C323F">
        <w:rPr>
          <w:rFonts w:ascii="Times New Roman" w:hAnsi="Times New Roman"/>
        </w:rPr>
        <w:t>jaama</w:t>
      </w:r>
      <w:proofErr w:type="spellEnd"/>
      <w:r w:rsidR="002C323F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korraldamine</w:t>
      </w:r>
      <w:proofErr w:type="spellEnd"/>
      <w:r w:rsidRPr="00784E48">
        <w:rPr>
          <w:rFonts w:ascii="Times New Roman" w:hAnsi="Times New Roman"/>
        </w:rPr>
        <w:t>.</w:t>
      </w:r>
    </w:p>
    <w:p w14:paraId="5AA5BBFA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3.1.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teostama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objektiks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olevad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majandus</w:t>
      </w:r>
      <w:proofErr w:type="spellEnd"/>
      <w:r w:rsidRPr="00784E48">
        <w:rPr>
          <w:rFonts w:ascii="Times New Roman" w:hAnsi="Times New Roman"/>
        </w:rPr>
        <w:t>- ja</w:t>
      </w:r>
    </w:p>
    <w:p w14:paraId="2329552A" w14:textId="77777777" w:rsidR="00BC2F7A" w:rsidRPr="00784E48" w:rsidRDefault="00BC2F7A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kutsetegevuses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tunnustatud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parimate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tavade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praktikaga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</w:t>
      </w:r>
      <w:r w:rsidR="00565929" w:rsidRPr="00784E48">
        <w:rPr>
          <w:rFonts w:ascii="Times New Roman" w:hAnsi="Times New Roman"/>
        </w:rPr>
        <w:t>valiselt</w:t>
      </w:r>
      <w:proofErr w:type="spellEnd"/>
      <w:r w:rsidR="00565929" w:rsidRPr="00784E48">
        <w:rPr>
          <w:rFonts w:ascii="Times New Roman" w:hAnsi="Times New Roman"/>
        </w:rPr>
        <w:t xml:space="preserve"> </w:t>
      </w:r>
      <w:proofErr w:type="spellStart"/>
      <w:r w:rsidR="00565929" w:rsidRPr="00784E48">
        <w:rPr>
          <w:rFonts w:ascii="Times New Roman" w:hAnsi="Times New Roman"/>
        </w:rPr>
        <w:t>seda</w:t>
      </w:r>
      <w:proofErr w:type="spellEnd"/>
      <w:r w:rsidR="00565929" w:rsidRPr="00784E48">
        <w:rPr>
          <w:rFonts w:ascii="Times New Roman" w:hAnsi="Times New Roman"/>
        </w:rPr>
        <w:t xml:space="preserve"> </w:t>
      </w:r>
      <w:proofErr w:type="spellStart"/>
      <w:r w:rsidR="00565929" w:rsidRPr="00784E48">
        <w:rPr>
          <w:rFonts w:ascii="Times New Roman" w:hAnsi="Times New Roman"/>
        </w:rPr>
        <w:t>liiki</w:t>
      </w:r>
      <w:proofErr w:type="spellEnd"/>
      <w:r w:rsidR="00565929" w:rsidRPr="00784E48">
        <w:rPr>
          <w:rFonts w:ascii="Times New Roman" w:hAnsi="Times New Roman"/>
        </w:rPr>
        <w:t xml:space="preserve"> </w:t>
      </w:r>
      <w:proofErr w:type="spellStart"/>
      <w:r w:rsidR="00565929" w:rsidRPr="00784E48">
        <w:rPr>
          <w:rFonts w:ascii="Times New Roman" w:hAnsi="Times New Roman"/>
        </w:rPr>
        <w:t>tööle</w:t>
      </w:r>
      <w:proofErr w:type="spellEnd"/>
      <w:r w:rsidR="00565929" w:rsidRPr="00784E48">
        <w:rPr>
          <w:rFonts w:ascii="Times New Roman" w:hAnsi="Times New Roman"/>
        </w:rPr>
        <w:t xml:space="preserve"> </w:t>
      </w:r>
      <w:proofErr w:type="spellStart"/>
      <w:r w:rsidR="00565929" w:rsidRPr="00784E48">
        <w:rPr>
          <w:rFonts w:ascii="Times New Roman" w:hAnsi="Times New Roman"/>
        </w:rPr>
        <w:t>omase</w:t>
      </w:r>
      <w:proofErr w:type="spellEnd"/>
      <w:r w:rsidR="00565929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kvaliteediga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lähtudes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eesmärgist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arvesse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võttes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eelistusi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konkreetse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suhtes</w:t>
      </w:r>
      <w:proofErr w:type="spellEnd"/>
      <w:r w:rsidRPr="00784E48">
        <w:rPr>
          <w:rFonts w:ascii="Times New Roman" w:hAnsi="Times New Roman"/>
        </w:rPr>
        <w:t>.</w:t>
      </w:r>
    </w:p>
    <w:p w14:paraId="03B502F4" w14:textId="11DB4245" w:rsidR="00BC2F7A" w:rsidRPr="00784E48" w:rsidRDefault="00BC2F7A" w:rsidP="001035AD">
      <w:pPr>
        <w:rPr>
          <w:rFonts w:ascii="Times New Roman" w:hAnsi="Times New Roman"/>
          <w:strike/>
        </w:rPr>
      </w:pPr>
      <w:r w:rsidRPr="00784E48">
        <w:rPr>
          <w:rFonts w:ascii="Times New Roman" w:hAnsi="Times New Roman"/>
        </w:rPr>
        <w:t xml:space="preserve">3.2.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omama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perioodil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asjakohaseid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keskkonnalubasid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ohtlike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käitluslitsents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jäätmeluba</w:t>
      </w:r>
      <w:proofErr w:type="spellEnd"/>
      <w:r w:rsidR="00246101" w:rsidRPr="00784E48">
        <w:rPr>
          <w:rFonts w:ascii="Times New Roman" w:hAnsi="Times New Roman"/>
        </w:rPr>
        <w:t xml:space="preserve">), mis </w:t>
      </w:r>
      <w:proofErr w:type="spellStart"/>
      <w:r w:rsidR="00246101" w:rsidRPr="00784E48">
        <w:rPr>
          <w:rFonts w:ascii="Times New Roman" w:hAnsi="Times New Roman"/>
        </w:rPr>
        <w:t>kehtivad</w:t>
      </w:r>
      <w:proofErr w:type="spellEnd"/>
      <w:r w:rsidR="00246101" w:rsidRPr="00784E48">
        <w:rPr>
          <w:rFonts w:ascii="Times New Roman" w:hAnsi="Times New Roman"/>
        </w:rPr>
        <w:t xml:space="preserve"> </w:t>
      </w:r>
      <w:r w:rsidR="00B34E44" w:rsidRPr="00784E48">
        <w:rPr>
          <w:rFonts w:ascii="Times New Roman" w:hAnsi="Times New Roman"/>
        </w:rPr>
        <w:t xml:space="preserve">Kadrina </w:t>
      </w:r>
      <w:proofErr w:type="spellStart"/>
      <w:r w:rsidR="00B34E44" w:rsidRPr="00784E48">
        <w:rPr>
          <w:rFonts w:ascii="Times New Roman" w:hAnsi="Times New Roman"/>
        </w:rPr>
        <w:t>jäätme</w:t>
      </w:r>
      <w:r w:rsidR="002C323F">
        <w:rPr>
          <w:rFonts w:ascii="Times New Roman" w:hAnsi="Times New Roman"/>
        </w:rPr>
        <w:t>jaamas</w:t>
      </w:r>
      <w:proofErr w:type="spellEnd"/>
      <w:r w:rsidR="00B34E44" w:rsidRPr="00784E48">
        <w:rPr>
          <w:rFonts w:ascii="Times New Roman" w:hAnsi="Times New Roman"/>
        </w:rPr>
        <w:t xml:space="preserve">, </w:t>
      </w:r>
      <w:proofErr w:type="spellStart"/>
      <w:r w:rsidR="00B34E44" w:rsidRPr="00784E48">
        <w:rPr>
          <w:rFonts w:ascii="Times New Roman" w:hAnsi="Times New Roman"/>
        </w:rPr>
        <w:t>asukohaga</w:t>
      </w:r>
      <w:proofErr w:type="spellEnd"/>
      <w:r w:rsidR="00B34E44" w:rsidRPr="00784E48">
        <w:rPr>
          <w:rFonts w:ascii="Times New Roman" w:hAnsi="Times New Roman"/>
        </w:rPr>
        <w:t xml:space="preserve"> </w:t>
      </w:r>
      <w:proofErr w:type="spellStart"/>
      <w:r w:rsidR="00B34E44" w:rsidRPr="00784E48">
        <w:rPr>
          <w:rFonts w:ascii="Times New Roman" w:hAnsi="Times New Roman"/>
        </w:rPr>
        <w:t>Raua</w:t>
      </w:r>
      <w:proofErr w:type="spellEnd"/>
      <w:r w:rsidR="00B34E44" w:rsidRPr="00784E48">
        <w:rPr>
          <w:rFonts w:ascii="Times New Roman" w:hAnsi="Times New Roman"/>
        </w:rPr>
        <w:t xml:space="preserve"> tn 2, Kadrina</w:t>
      </w:r>
      <w:r w:rsidR="00AB231B" w:rsidRPr="00784E48">
        <w:rPr>
          <w:rFonts w:ascii="Times New Roman" w:hAnsi="Times New Roman"/>
        </w:rPr>
        <w:t>.</w:t>
      </w:r>
    </w:p>
    <w:p w14:paraId="523F042F" w14:textId="6CB37CAA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3.3. </w:t>
      </w:r>
      <w:proofErr w:type="spellStart"/>
      <w:r w:rsidRPr="00784E48">
        <w:rPr>
          <w:rFonts w:ascii="Times New Roman" w:hAnsi="Times New Roman"/>
        </w:rPr>
        <w:t>Töövõtja</w:t>
      </w:r>
      <w:r w:rsidR="00B70CE2">
        <w:rPr>
          <w:rFonts w:ascii="Times New Roman" w:hAnsi="Times New Roman"/>
        </w:rPr>
        <w:t>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osutamise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perioodi</w:t>
      </w:r>
      <w:r w:rsidR="00003242">
        <w:rPr>
          <w:rFonts w:ascii="Times New Roman" w:hAnsi="Times New Roman"/>
        </w:rPr>
        <w:t>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sõlmitud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vähemalt</w:t>
      </w:r>
      <w:proofErr w:type="spellEnd"/>
      <w:r w:rsidRPr="00784E48">
        <w:rPr>
          <w:rFonts w:ascii="Times New Roman" w:hAnsi="Times New Roman"/>
        </w:rPr>
        <w:t xml:space="preserve"> </w:t>
      </w:r>
      <w:r w:rsidR="00ED0416" w:rsidRPr="00ED0416">
        <w:rPr>
          <w:rFonts w:ascii="Times New Roman" w:hAnsi="Times New Roman"/>
        </w:rPr>
        <w:t>2</w:t>
      </w:r>
      <w:r w:rsidR="00151B52" w:rsidRPr="00ED0416">
        <w:rPr>
          <w:rFonts w:ascii="Times New Roman" w:hAnsi="Times New Roman"/>
        </w:rPr>
        <w:t>0 000</w:t>
      </w:r>
      <w:r w:rsidRPr="00ED0416">
        <w:rPr>
          <w:rFonts w:ascii="Times New Roman" w:hAnsi="Times New Roman"/>
        </w:rPr>
        <w:t xml:space="preserve"> euro</w:t>
      </w:r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suuruse</w:t>
      </w:r>
      <w:proofErr w:type="spellEnd"/>
      <w:r w:rsidRPr="00784E48">
        <w:rPr>
          <w:rFonts w:ascii="Times New Roman" w:hAnsi="Times New Roman"/>
        </w:rPr>
        <w:t xml:space="preserve"> summa </w:t>
      </w:r>
      <w:proofErr w:type="spellStart"/>
      <w:r w:rsidRPr="00784E48">
        <w:rPr>
          <w:rFonts w:ascii="Times New Roman" w:hAnsi="Times New Roman"/>
        </w:rPr>
        <w:t>ulatuses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vastutuskindlustuse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</w:t>
      </w:r>
      <w:proofErr w:type="spellEnd"/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Kui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vastutuskindlustuse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saab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läbi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enne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tähtpäeva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kohustub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vastutuskindlustuse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õigeaegselt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uuendama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="000E422E" w:rsidRPr="00784E48">
        <w:rPr>
          <w:rFonts w:ascii="Times New Roman" w:hAnsi="Times New Roman"/>
        </w:rPr>
        <w:t>esitama</w:t>
      </w:r>
      <w:proofErr w:type="spellEnd"/>
      <w:r w:rsidR="000E422E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r w:rsidR="00AB231B" w:rsidRPr="00784E48">
        <w:rPr>
          <w:rFonts w:ascii="Times New Roman" w:hAnsi="Times New Roman"/>
        </w:rPr>
        <w:t>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selle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koopia</w:t>
      </w:r>
      <w:proofErr w:type="spellEnd"/>
      <w:r w:rsidRPr="00784E48">
        <w:rPr>
          <w:rFonts w:ascii="Times New Roman" w:hAnsi="Times New Roman"/>
        </w:rPr>
        <w:t>.</w:t>
      </w:r>
    </w:p>
    <w:p w14:paraId="56906C18" w14:textId="77777777" w:rsidR="00BC2F7A" w:rsidRPr="00784E48" w:rsidRDefault="00BC2F7A" w:rsidP="001035AD">
      <w:pPr>
        <w:rPr>
          <w:rFonts w:ascii="Times New Roman" w:hAnsi="Times New Roman"/>
        </w:rPr>
      </w:pPr>
    </w:p>
    <w:p w14:paraId="7D8FB992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 xml:space="preserve">4. </w:t>
      </w:r>
      <w:proofErr w:type="spellStart"/>
      <w:r w:rsidRPr="00784E48">
        <w:rPr>
          <w:rFonts w:ascii="Times New Roman" w:hAnsi="Times New Roman"/>
          <w:b/>
        </w:rPr>
        <w:t>Lepingu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maksumus</w:t>
      </w:r>
      <w:proofErr w:type="spellEnd"/>
      <w:r w:rsidRPr="00784E48">
        <w:rPr>
          <w:rFonts w:ascii="Times New Roman" w:hAnsi="Times New Roman"/>
          <w:b/>
        </w:rPr>
        <w:t xml:space="preserve"> ja </w:t>
      </w:r>
      <w:proofErr w:type="spellStart"/>
      <w:r w:rsidRPr="00784E48">
        <w:rPr>
          <w:rFonts w:ascii="Times New Roman" w:hAnsi="Times New Roman"/>
          <w:b/>
        </w:rPr>
        <w:t>maksetingimused</w:t>
      </w:r>
      <w:proofErr w:type="spellEnd"/>
    </w:p>
    <w:p w14:paraId="0DCF029D" w14:textId="77777777" w:rsidR="00BC2F7A" w:rsidRPr="00784E48" w:rsidRDefault="00BC2F7A" w:rsidP="001035AD">
      <w:pPr>
        <w:pStyle w:val="Kommentaaritekst"/>
        <w:rPr>
          <w:sz w:val="24"/>
          <w:szCs w:val="24"/>
        </w:rPr>
      </w:pPr>
      <w:r w:rsidRPr="00784E48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="00533FF9" w:rsidRPr="00784E48">
        <w:rPr>
          <w:rFonts w:ascii="Times New Roman" w:hAnsi="Times New Roman"/>
          <w:sz w:val="24"/>
          <w:szCs w:val="24"/>
        </w:rPr>
        <w:t>T</w:t>
      </w:r>
      <w:r w:rsidRPr="00784E48">
        <w:rPr>
          <w:rFonts w:ascii="Times New Roman" w:hAnsi="Times New Roman"/>
          <w:sz w:val="24"/>
          <w:szCs w:val="24"/>
        </w:rPr>
        <w:t>eenuse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E48">
        <w:rPr>
          <w:rFonts w:ascii="Times New Roman" w:hAnsi="Times New Roman"/>
          <w:sz w:val="24"/>
          <w:szCs w:val="24"/>
        </w:rPr>
        <w:t>osutamise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E48">
        <w:rPr>
          <w:rFonts w:ascii="Times New Roman" w:hAnsi="Times New Roman"/>
          <w:sz w:val="24"/>
          <w:szCs w:val="24"/>
        </w:rPr>
        <w:t>kogumaksumus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754" w:rsidRPr="00784E48">
        <w:rPr>
          <w:rFonts w:ascii="Times New Roman" w:hAnsi="Times New Roman"/>
          <w:sz w:val="24"/>
          <w:szCs w:val="24"/>
        </w:rPr>
        <w:t>lepinguperioodil</w:t>
      </w:r>
      <w:proofErr w:type="spellEnd"/>
      <w:r w:rsidR="00844754" w:rsidRPr="00784E48">
        <w:rPr>
          <w:rFonts w:ascii="Times New Roman" w:hAnsi="Times New Roman"/>
          <w:sz w:val="24"/>
          <w:szCs w:val="24"/>
        </w:rPr>
        <w:t xml:space="preserve"> </w:t>
      </w:r>
      <w:r w:rsidR="00151B52" w:rsidRPr="00784E48">
        <w:rPr>
          <w:rFonts w:ascii="Times New Roman" w:hAnsi="Times New Roman"/>
          <w:sz w:val="24"/>
          <w:szCs w:val="24"/>
        </w:rPr>
        <w:t>(</w:t>
      </w:r>
      <w:proofErr w:type="spellStart"/>
      <w:r w:rsidR="00533FF9" w:rsidRPr="00784E48">
        <w:rPr>
          <w:rFonts w:ascii="Times New Roman" w:hAnsi="Times New Roman"/>
          <w:sz w:val="24"/>
          <w:szCs w:val="24"/>
        </w:rPr>
        <w:t>haldusteenus</w:t>
      </w:r>
      <w:proofErr w:type="spellEnd"/>
      <w:r w:rsidR="00533FF9"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929" w:rsidRPr="00784E48">
        <w:rPr>
          <w:rFonts w:ascii="Times New Roman" w:hAnsi="Times New Roman"/>
          <w:sz w:val="24"/>
          <w:szCs w:val="24"/>
        </w:rPr>
        <w:t>koos</w:t>
      </w:r>
      <w:proofErr w:type="spellEnd"/>
      <w:r w:rsidR="00151B52"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B52" w:rsidRPr="00784E48">
        <w:rPr>
          <w:rFonts w:ascii="Times New Roman" w:hAnsi="Times New Roman"/>
          <w:sz w:val="24"/>
          <w:szCs w:val="24"/>
        </w:rPr>
        <w:t>jäätmet</w:t>
      </w:r>
      <w:r w:rsidR="00565929" w:rsidRPr="00784E48">
        <w:rPr>
          <w:rFonts w:ascii="Times New Roman" w:hAnsi="Times New Roman"/>
          <w:sz w:val="24"/>
          <w:szCs w:val="24"/>
        </w:rPr>
        <w:t>e</w:t>
      </w:r>
      <w:proofErr w:type="spellEnd"/>
      <w:r w:rsidR="00565929"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929" w:rsidRPr="00784E48">
        <w:rPr>
          <w:rFonts w:ascii="Times New Roman" w:hAnsi="Times New Roman"/>
          <w:sz w:val="24"/>
          <w:szCs w:val="24"/>
        </w:rPr>
        <w:t>käitlemise</w:t>
      </w:r>
      <w:proofErr w:type="spellEnd"/>
      <w:r w:rsidR="00565929" w:rsidRPr="00784E48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="00565929" w:rsidRPr="00784E48">
        <w:rPr>
          <w:rFonts w:ascii="Times New Roman" w:hAnsi="Times New Roman"/>
          <w:sz w:val="24"/>
          <w:szCs w:val="24"/>
        </w:rPr>
        <w:t>transpordi</w:t>
      </w:r>
      <w:proofErr w:type="spellEnd"/>
      <w:r w:rsidR="00565929"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929" w:rsidRPr="00784E48">
        <w:rPr>
          <w:rFonts w:ascii="Times New Roman" w:hAnsi="Times New Roman"/>
          <w:sz w:val="24"/>
          <w:szCs w:val="24"/>
        </w:rPr>
        <w:t>kulug</w:t>
      </w:r>
      <w:r w:rsidR="00151B52" w:rsidRPr="00784E48">
        <w:rPr>
          <w:rFonts w:ascii="Times New Roman" w:hAnsi="Times New Roman"/>
          <w:sz w:val="24"/>
          <w:szCs w:val="24"/>
        </w:rPr>
        <w:t>a</w:t>
      </w:r>
      <w:proofErr w:type="spellEnd"/>
      <w:r w:rsidR="00151B52" w:rsidRPr="00784E48">
        <w:rPr>
          <w:rFonts w:ascii="Times New Roman" w:hAnsi="Times New Roman"/>
          <w:sz w:val="24"/>
          <w:szCs w:val="24"/>
        </w:rPr>
        <w:t>)</w:t>
      </w:r>
      <w:r w:rsidR="00151B52" w:rsidRPr="00784E48">
        <w:rPr>
          <w:sz w:val="24"/>
          <w:szCs w:val="24"/>
        </w:rPr>
        <w:t xml:space="preserve"> </w:t>
      </w:r>
      <w:proofErr w:type="spellStart"/>
      <w:r w:rsidRPr="00784E48">
        <w:rPr>
          <w:rFonts w:ascii="Times New Roman" w:hAnsi="Times New Roman"/>
          <w:sz w:val="24"/>
          <w:szCs w:val="24"/>
        </w:rPr>
        <w:t>koos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E48">
        <w:rPr>
          <w:rFonts w:ascii="Times New Roman" w:hAnsi="Times New Roman"/>
          <w:sz w:val="24"/>
          <w:szCs w:val="24"/>
        </w:rPr>
        <w:t>käibemaksuga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784E48">
        <w:rPr>
          <w:rFonts w:ascii="Times New Roman" w:hAnsi="Times New Roman"/>
          <w:sz w:val="24"/>
          <w:szCs w:val="24"/>
        </w:rPr>
        <w:t>kokku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.....</w:t>
      </w:r>
      <w:proofErr w:type="spellStart"/>
      <w:r w:rsidRPr="00784E48">
        <w:rPr>
          <w:rFonts w:ascii="Times New Roman" w:hAnsi="Times New Roman"/>
          <w:sz w:val="24"/>
          <w:szCs w:val="24"/>
        </w:rPr>
        <w:t>eurot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4E48">
        <w:rPr>
          <w:rFonts w:ascii="Times New Roman" w:hAnsi="Times New Roman"/>
          <w:sz w:val="24"/>
          <w:szCs w:val="24"/>
        </w:rPr>
        <w:t>sh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E48">
        <w:rPr>
          <w:rFonts w:ascii="Times New Roman" w:hAnsi="Times New Roman"/>
          <w:sz w:val="24"/>
          <w:szCs w:val="24"/>
        </w:rPr>
        <w:t>käibemaks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 ...</w:t>
      </w:r>
      <w:proofErr w:type="spellStart"/>
      <w:r w:rsidRPr="00784E48">
        <w:rPr>
          <w:rFonts w:ascii="Times New Roman" w:hAnsi="Times New Roman"/>
          <w:sz w:val="24"/>
          <w:szCs w:val="24"/>
        </w:rPr>
        <w:t>eurot</w:t>
      </w:r>
      <w:proofErr w:type="spellEnd"/>
      <w:r w:rsidRPr="00784E48">
        <w:rPr>
          <w:rFonts w:ascii="Times New Roman" w:hAnsi="Times New Roman"/>
          <w:sz w:val="24"/>
          <w:szCs w:val="24"/>
        </w:rPr>
        <w:t xml:space="preserve">. </w:t>
      </w:r>
    </w:p>
    <w:p w14:paraId="59A3FC27" w14:textId="77777777" w:rsidR="00BC2F7A" w:rsidRPr="00784E48" w:rsidRDefault="00BC2F7A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Haldusteenuse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kogumaksumus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jaguneb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järgmiselt</w:t>
      </w:r>
      <w:proofErr w:type="spellEnd"/>
      <w:r w:rsidRPr="00784E48">
        <w:rPr>
          <w:rFonts w:ascii="Times New Roman" w:hAnsi="Times New Roman"/>
        </w:rPr>
        <w:t>:</w:t>
      </w:r>
    </w:p>
    <w:p w14:paraId="030D4A13" w14:textId="40111A3C" w:rsidR="00BC2F7A" w:rsidRPr="002F396D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4.1.1</w:t>
      </w:r>
      <w:r w:rsidR="00533FF9" w:rsidRPr="00784E48">
        <w:rPr>
          <w:rFonts w:ascii="Times New Roman" w:hAnsi="Times New Roman"/>
        </w:rPr>
        <w:t xml:space="preserve"> </w:t>
      </w:r>
      <w:proofErr w:type="spellStart"/>
      <w:r w:rsidR="00533FF9" w:rsidRPr="00784E48">
        <w:rPr>
          <w:rFonts w:ascii="Times New Roman" w:hAnsi="Times New Roman"/>
        </w:rPr>
        <w:t>Teenuse</w:t>
      </w:r>
      <w:proofErr w:type="spellEnd"/>
      <w:r w:rsidR="00533FF9" w:rsidRPr="00784E48">
        <w:rPr>
          <w:rFonts w:ascii="Times New Roman" w:hAnsi="Times New Roman"/>
        </w:rPr>
        <w:t xml:space="preserve"> </w:t>
      </w:r>
      <w:proofErr w:type="spellStart"/>
      <w:r w:rsidR="00533FF9" w:rsidRPr="00784E48">
        <w:rPr>
          <w:rFonts w:ascii="Times New Roman" w:hAnsi="Times New Roman"/>
        </w:rPr>
        <w:t>maksumus</w:t>
      </w:r>
      <w:proofErr w:type="spellEnd"/>
      <w:r w:rsidR="00533FF9" w:rsidRPr="00784E48">
        <w:rPr>
          <w:rFonts w:ascii="Times New Roman" w:hAnsi="Times New Roman"/>
        </w:rPr>
        <w:t xml:space="preserve"> </w:t>
      </w:r>
      <w:proofErr w:type="spellStart"/>
      <w:r w:rsidR="00B076B7" w:rsidRPr="002F396D">
        <w:rPr>
          <w:rFonts w:ascii="Times New Roman" w:hAnsi="Times New Roman"/>
        </w:rPr>
        <w:t>ajavahemikul</w:t>
      </w:r>
      <w:proofErr w:type="spellEnd"/>
      <w:r w:rsidR="00B076B7" w:rsidRPr="002F396D">
        <w:rPr>
          <w:rFonts w:ascii="Times New Roman" w:hAnsi="Times New Roman"/>
        </w:rPr>
        <w:t xml:space="preserve"> 1.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B076B7" w:rsidRPr="002F396D">
        <w:rPr>
          <w:rFonts w:ascii="Times New Roman" w:hAnsi="Times New Roman"/>
        </w:rPr>
        <w:t>september</w:t>
      </w:r>
      <w:proofErr w:type="spellEnd"/>
      <w:r w:rsidRPr="002F396D">
        <w:rPr>
          <w:rFonts w:ascii="Times New Roman" w:hAnsi="Times New Roman"/>
        </w:rPr>
        <w:t xml:space="preserve"> 20</w:t>
      </w:r>
      <w:r w:rsidR="00886F6F" w:rsidRPr="002F396D">
        <w:rPr>
          <w:rFonts w:ascii="Times New Roman" w:hAnsi="Times New Roman"/>
        </w:rPr>
        <w:t>22</w:t>
      </w:r>
      <w:r w:rsidRPr="002F396D">
        <w:rPr>
          <w:rFonts w:ascii="Times New Roman" w:hAnsi="Times New Roman"/>
        </w:rPr>
        <w:t xml:space="preserve">. </w:t>
      </w:r>
      <w:proofErr w:type="spellStart"/>
      <w:r w:rsidR="00533FF9" w:rsidRPr="002F396D">
        <w:rPr>
          <w:rFonts w:ascii="Times New Roman" w:hAnsi="Times New Roman"/>
        </w:rPr>
        <w:t>a</w:t>
      </w:r>
      <w:r w:rsidRPr="002F396D">
        <w:rPr>
          <w:rFonts w:ascii="Times New Roman" w:hAnsi="Times New Roman"/>
        </w:rPr>
        <w:t>asta</w:t>
      </w:r>
      <w:r w:rsidR="00B076B7" w:rsidRPr="002F396D">
        <w:rPr>
          <w:rFonts w:ascii="Times New Roman" w:hAnsi="Times New Roman"/>
        </w:rPr>
        <w:t>l</w:t>
      </w:r>
      <w:proofErr w:type="spellEnd"/>
      <w:r w:rsidR="00B076B7" w:rsidRPr="002F396D">
        <w:rPr>
          <w:rFonts w:ascii="Times New Roman" w:hAnsi="Times New Roman"/>
        </w:rPr>
        <w:t xml:space="preserve"> </w:t>
      </w:r>
      <w:proofErr w:type="spellStart"/>
      <w:r w:rsidR="00B076B7" w:rsidRPr="002F396D">
        <w:rPr>
          <w:rFonts w:ascii="Times New Roman" w:hAnsi="Times New Roman"/>
        </w:rPr>
        <w:t>kuni</w:t>
      </w:r>
      <w:proofErr w:type="spellEnd"/>
      <w:r w:rsidR="00B076B7" w:rsidRPr="002F396D">
        <w:rPr>
          <w:rFonts w:ascii="Times New Roman" w:hAnsi="Times New Roman"/>
        </w:rPr>
        <w:t xml:space="preserve"> 3</w:t>
      </w:r>
      <w:r w:rsidR="005A1905">
        <w:rPr>
          <w:rFonts w:ascii="Times New Roman" w:hAnsi="Times New Roman"/>
        </w:rPr>
        <w:t>1</w:t>
      </w:r>
      <w:r w:rsidR="00B076B7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r w:rsidR="00B076B7" w:rsidRPr="002F396D">
        <w:rPr>
          <w:rFonts w:ascii="Times New Roman" w:hAnsi="Times New Roman"/>
        </w:rPr>
        <w:t>august 20</w:t>
      </w:r>
      <w:r w:rsidR="00533FF9" w:rsidRPr="002F396D">
        <w:rPr>
          <w:rFonts w:ascii="Times New Roman" w:hAnsi="Times New Roman"/>
        </w:rPr>
        <w:t>2</w:t>
      </w:r>
      <w:r w:rsidR="00886F6F" w:rsidRPr="002F396D">
        <w:rPr>
          <w:rFonts w:ascii="Times New Roman" w:hAnsi="Times New Roman"/>
        </w:rPr>
        <w:t>3</w:t>
      </w:r>
      <w:r w:rsidR="00533FF9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aastal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r w:rsidRPr="002F396D">
        <w:rPr>
          <w:rFonts w:ascii="Times New Roman" w:hAnsi="Times New Roman"/>
        </w:rPr>
        <w:t>on ...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Pr="002F396D">
        <w:rPr>
          <w:rFonts w:ascii="Times New Roman" w:hAnsi="Times New Roman"/>
        </w:rPr>
        <w:t xml:space="preserve">, </w:t>
      </w:r>
      <w:proofErr w:type="spellStart"/>
      <w:r w:rsidRPr="002F396D">
        <w:rPr>
          <w:rFonts w:ascii="Times New Roman" w:hAnsi="Times New Roman"/>
        </w:rPr>
        <w:t>millest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käibemaks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moodustab</w:t>
      </w:r>
      <w:proofErr w:type="spellEnd"/>
      <w:r w:rsidRPr="002F396D">
        <w:rPr>
          <w:rFonts w:ascii="Times New Roman" w:hAnsi="Times New Roman"/>
        </w:rPr>
        <w:t xml:space="preserve"> ... 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Pr="002F396D">
        <w:rPr>
          <w:rFonts w:ascii="Times New Roman" w:hAnsi="Times New Roman"/>
        </w:rPr>
        <w:t>;</w:t>
      </w:r>
    </w:p>
    <w:p w14:paraId="2FDF6F94" w14:textId="005C2965" w:rsidR="00533FF9" w:rsidRPr="002F396D" w:rsidRDefault="00BC2F7A" w:rsidP="001035AD">
      <w:pPr>
        <w:rPr>
          <w:rFonts w:ascii="Times New Roman" w:hAnsi="Times New Roman"/>
        </w:rPr>
      </w:pPr>
      <w:r w:rsidRPr="002F396D">
        <w:rPr>
          <w:rFonts w:ascii="Times New Roman" w:hAnsi="Times New Roman"/>
        </w:rPr>
        <w:lastRenderedPageBreak/>
        <w:t xml:space="preserve">4.1.2. </w:t>
      </w:r>
      <w:proofErr w:type="spellStart"/>
      <w:r w:rsidR="00533FF9" w:rsidRPr="002F396D">
        <w:rPr>
          <w:rFonts w:ascii="Times New Roman" w:hAnsi="Times New Roman"/>
        </w:rPr>
        <w:t>Teenuse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maksumus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ajavahemikul</w:t>
      </w:r>
      <w:proofErr w:type="spellEnd"/>
      <w:r w:rsidR="00533FF9" w:rsidRPr="002F396D">
        <w:rPr>
          <w:rFonts w:ascii="Times New Roman" w:hAnsi="Times New Roman"/>
        </w:rPr>
        <w:t xml:space="preserve"> 1.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september</w:t>
      </w:r>
      <w:proofErr w:type="spellEnd"/>
      <w:r w:rsidR="00533FF9" w:rsidRPr="002F396D">
        <w:rPr>
          <w:rFonts w:ascii="Times New Roman" w:hAnsi="Times New Roman"/>
        </w:rPr>
        <w:t xml:space="preserve"> 202</w:t>
      </w:r>
      <w:r w:rsidR="00886F6F" w:rsidRPr="002F396D">
        <w:rPr>
          <w:rFonts w:ascii="Times New Roman" w:hAnsi="Times New Roman"/>
        </w:rPr>
        <w:t>3</w:t>
      </w:r>
      <w:r w:rsidR="00533FF9" w:rsidRPr="002F396D">
        <w:rPr>
          <w:rFonts w:ascii="Times New Roman" w:hAnsi="Times New Roman"/>
        </w:rPr>
        <w:t xml:space="preserve">. </w:t>
      </w:r>
      <w:proofErr w:type="spellStart"/>
      <w:r w:rsidR="00533FF9" w:rsidRPr="002F396D">
        <w:rPr>
          <w:rFonts w:ascii="Times New Roman" w:hAnsi="Times New Roman"/>
        </w:rPr>
        <w:t>aastal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kuni</w:t>
      </w:r>
      <w:proofErr w:type="spellEnd"/>
      <w:r w:rsidR="00533FF9" w:rsidRPr="002F396D">
        <w:rPr>
          <w:rFonts w:ascii="Times New Roman" w:hAnsi="Times New Roman"/>
        </w:rPr>
        <w:t xml:space="preserve"> 3</w:t>
      </w:r>
      <w:r w:rsidR="005A1905">
        <w:rPr>
          <w:rFonts w:ascii="Times New Roman" w:hAnsi="Times New Roman"/>
        </w:rPr>
        <w:t>1</w:t>
      </w:r>
      <w:r w:rsidR="00533FF9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r w:rsidR="00533FF9" w:rsidRPr="002F396D">
        <w:rPr>
          <w:rFonts w:ascii="Times New Roman" w:hAnsi="Times New Roman"/>
        </w:rPr>
        <w:t>august 202</w:t>
      </w:r>
      <w:r w:rsidR="00886F6F" w:rsidRPr="002F396D">
        <w:rPr>
          <w:rFonts w:ascii="Times New Roman" w:hAnsi="Times New Roman"/>
        </w:rPr>
        <w:t>4</w:t>
      </w:r>
      <w:r w:rsidR="00533FF9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aastal</w:t>
      </w:r>
      <w:proofErr w:type="spellEnd"/>
      <w:r w:rsidR="00533FF9" w:rsidRPr="002F396D">
        <w:rPr>
          <w:rFonts w:ascii="Times New Roman" w:hAnsi="Times New Roman"/>
        </w:rPr>
        <w:t xml:space="preserve"> on ...</w:t>
      </w:r>
      <w:proofErr w:type="spellStart"/>
      <w:r w:rsidR="00533FF9" w:rsidRPr="002F396D">
        <w:rPr>
          <w:rFonts w:ascii="Times New Roman" w:hAnsi="Times New Roman"/>
        </w:rPr>
        <w:t>eurot</w:t>
      </w:r>
      <w:proofErr w:type="spellEnd"/>
      <w:r w:rsidR="00533FF9" w:rsidRPr="002F396D">
        <w:rPr>
          <w:rFonts w:ascii="Times New Roman" w:hAnsi="Times New Roman"/>
        </w:rPr>
        <w:t xml:space="preserve">, </w:t>
      </w:r>
      <w:proofErr w:type="spellStart"/>
      <w:r w:rsidR="00533FF9" w:rsidRPr="002F396D">
        <w:rPr>
          <w:rFonts w:ascii="Times New Roman" w:hAnsi="Times New Roman"/>
        </w:rPr>
        <w:t>millest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käibemaks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moodustab</w:t>
      </w:r>
      <w:proofErr w:type="spellEnd"/>
      <w:r w:rsidR="00533FF9" w:rsidRPr="002F396D">
        <w:rPr>
          <w:rFonts w:ascii="Times New Roman" w:hAnsi="Times New Roman"/>
        </w:rPr>
        <w:t xml:space="preserve"> ... </w:t>
      </w:r>
      <w:proofErr w:type="spellStart"/>
      <w:r w:rsidR="00533FF9" w:rsidRPr="002F396D">
        <w:rPr>
          <w:rFonts w:ascii="Times New Roman" w:hAnsi="Times New Roman"/>
        </w:rPr>
        <w:t>eurot</w:t>
      </w:r>
      <w:proofErr w:type="spellEnd"/>
      <w:r w:rsidR="00533FF9" w:rsidRPr="002F396D">
        <w:rPr>
          <w:rFonts w:ascii="Times New Roman" w:hAnsi="Times New Roman"/>
        </w:rPr>
        <w:t>;</w:t>
      </w:r>
    </w:p>
    <w:p w14:paraId="29C84ED8" w14:textId="006428FD" w:rsidR="00BC2F7A" w:rsidRPr="002F396D" w:rsidRDefault="00BC2F7A" w:rsidP="001035AD">
      <w:pPr>
        <w:rPr>
          <w:rFonts w:ascii="Times New Roman" w:hAnsi="Times New Roman"/>
        </w:rPr>
      </w:pPr>
      <w:r w:rsidRPr="002F396D">
        <w:rPr>
          <w:rFonts w:ascii="Times New Roman" w:hAnsi="Times New Roman"/>
        </w:rPr>
        <w:t xml:space="preserve">4.1.3. </w:t>
      </w:r>
      <w:proofErr w:type="spellStart"/>
      <w:r w:rsidR="00533FF9" w:rsidRPr="002F396D">
        <w:rPr>
          <w:rFonts w:ascii="Times New Roman" w:hAnsi="Times New Roman"/>
        </w:rPr>
        <w:t>Teenuse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maksumus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ajavahemikul</w:t>
      </w:r>
      <w:proofErr w:type="spellEnd"/>
      <w:r w:rsidR="00533FF9" w:rsidRPr="002F396D">
        <w:rPr>
          <w:rFonts w:ascii="Times New Roman" w:hAnsi="Times New Roman"/>
        </w:rPr>
        <w:t xml:space="preserve"> 1.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september</w:t>
      </w:r>
      <w:proofErr w:type="spellEnd"/>
      <w:r w:rsidR="00533FF9" w:rsidRPr="002F396D">
        <w:rPr>
          <w:rFonts w:ascii="Times New Roman" w:hAnsi="Times New Roman"/>
        </w:rPr>
        <w:t xml:space="preserve"> 20</w:t>
      </w:r>
      <w:r w:rsidR="00886F6F" w:rsidRPr="002F396D">
        <w:rPr>
          <w:rFonts w:ascii="Times New Roman" w:hAnsi="Times New Roman"/>
        </w:rPr>
        <w:t>24</w:t>
      </w:r>
      <w:r w:rsidR="00533FF9" w:rsidRPr="002F396D">
        <w:rPr>
          <w:rFonts w:ascii="Times New Roman" w:hAnsi="Times New Roman"/>
        </w:rPr>
        <w:t xml:space="preserve">. </w:t>
      </w:r>
      <w:proofErr w:type="spellStart"/>
      <w:r w:rsidR="00533FF9" w:rsidRPr="002F396D">
        <w:rPr>
          <w:rFonts w:ascii="Times New Roman" w:hAnsi="Times New Roman"/>
        </w:rPr>
        <w:t>aastal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kuni</w:t>
      </w:r>
      <w:proofErr w:type="spellEnd"/>
      <w:r w:rsidR="00533FF9" w:rsidRPr="002F396D">
        <w:rPr>
          <w:rFonts w:ascii="Times New Roman" w:hAnsi="Times New Roman"/>
        </w:rPr>
        <w:t xml:space="preserve"> 3</w:t>
      </w:r>
      <w:r w:rsidR="005A1905">
        <w:rPr>
          <w:rFonts w:ascii="Times New Roman" w:hAnsi="Times New Roman"/>
        </w:rPr>
        <w:t>1</w:t>
      </w:r>
      <w:r w:rsidR="00533FF9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r w:rsidR="00533FF9" w:rsidRPr="002F396D">
        <w:rPr>
          <w:rFonts w:ascii="Times New Roman" w:hAnsi="Times New Roman"/>
        </w:rPr>
        <w:t>august 202</w:t>
      </w:r>
      <w:r w:rsidR="00886F6F" w:rsidRPr="002F396D">
        <w:rPr>
          <w:rFonts w:ascii="Times New Roman" w:hAnsi="Times New Roman"/>
        </w:rPr>
        <w:t>5</w:t>
      </w:r>
      <w:r w:rsidR="00533FF9" w:rsidRPr="002F396D">
        <w:rPr>
          <w:rFonts w:ascii="Times New Roman" w:hAnsi="Times New Roman"/>
        </w:rPr>
        <w:t>.</w:t>
      </w:r>
      <w:r w:rsidR="00384656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aastal</w:t>
      </w:r>
      <w:proofErr w:type="spellEnd"/>
      <w:r w:rsidR="00533FF9" w:rsidRPr="002F396D">
        <w:rPr>
          <w:rFonts w:ascii="Times New Roman" w:hAnsi="Times New Roman"/>
        </w:rPr>
        <w:t xml:space="preserve"> on ...</w:t>
      </w:r>
      <w:proofErr w:type="spellStart"/>
      <w:r w:rsidR="00533FF9" w:rsidRPr="002F396D">
        <w:rPr>
          <w:rFonts w:ascii="Times New Roman" w:hAnsi="Times New Roman"/>
        </w:rPr>
        <w:t>eurot</w:t>
      </w:r>
      <w:proofErr w:type="spellEnd"/>
      <w:r w:rsidR="00533FF9" w:rsidRPr="002F396D">
        <w:rPr>
          <w:rFonts w:ascii="Times New Roman" w:hAnsi="Times New Roman"/>
        </w:rPr>
        <w:t xml:space="preserve">, </w:t>
      </w:r>
      <w:proofErr w:type="spellStart"/>
      <w:r w:rsidR="00533FF9" w:rsidRPr="002F396D">
        <w:rPr>
          <w:rFonts w:ascii="Times New Roman" w:hAnsi="Times New Roman"/>
        </w:rPr>
        <w:t>millest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käibemaks</w:t>
      </w:r>
      <w:proofErr w:type="spellEnd"/>
      <w:r w:rsidR="00533FF9" w:rsidRPr="002F396D">
        <w:rPr>
          <w:rFonts w:ascii="Times New Roman" w:hAnsi="Times New Roman"/>
        </w:rPr>
        <w:t xml:space="preserve"> </w:t>
      </w:r>
      <w:proofErr w:type="spellStart"/>
      <w:r w:rsidR="00533FF9" w:rsidRPr="002F396D">
        <w:rPr>
          <w:rFonts w:ascii="Times New Roman" w:hAnsi="Times New Roman"/>
        </w:rPr>
        <w:t>moodustab</w:t>
      </w:r>
      <w:proofErr w:type="spellEnd"/>
      <w:r w:rsidR="00533FF9" w:rsidRPr="002F396D">
        <w:rPr>
          <w:rFonts w:ascii="Times New Roman" w:hAnsi="Times New Roman"/>
        </w:rPr>
        <w:t xml:space="preserve"> ... </w:t>
      </w:r>
      <w:proofErr w:type="spellStart"/>
      <w:r w:rsidR="00533FF9" w:rsidRPr="002F396D">
        <w:rPr>
          <w:rFonts w:ascii="Times New Roman" w:hAnsi="Times New Roman"/>
        </w:rPr>
        <w:t>eurot</w:t>
      </w:r>
      <w:proofErr w:type="spellEnd"/>
      <w:r w:rsidR="00356D0B">
        <w:rPr>
          <w:rFonts w:ascii="Times New Roman" w:hAnsi="Times New Roman"/>
        </w:rPr>
        <w:t>;</w:t>
      </w:r>
    </w:p>
    <w:p w14:paraId="16F74307" w14:textId="15D5F137" w:rsidR="00886F6F" w:rsidRPr="002F396D" w:rsidRDefault="00886F6F" w:rsidP="00886F6F">
      <w:pPr>
        <w:rPr>
          <w:rFonts w:ascii="Times New Roman" w:hAnsi="Times New Roman"/>
        </w:rPr>
      </w:pPr>
      <w:r w:rsidRPr="002F396D">
        <w:rPr>
          <w:rFonts w:ascii="Times New Roman" w:hAnsi="Times New Roman"/>
        </w:rPr>
        <w:t xml:space="preserve">4.1.4. </w:t>
      </w:r>
      <w:proofErr w:type="spellStart"/>
      <w:r w:rsidRPr="002F396D">
        <w:rPr>
          <w:rFonts w:ascii="Times New Roman" w:hAnsi="Times New Roman"/>
        </w:rPr>
        <w:t>Teenuse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maksumus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ajavahemikul</w:t>
      </w:r>
      <w:proofErr w:type="spellEnd"/>
      <w:r w:rsidRPr="002F396D">
        <w:rPr>
          <w:rFonts w:ascii="Times New Roman" w:hAnsi="Times New Roman"/>
        </w:rPr>
        <w:t xml:space="preserve"> 1. </w:t>
      </w:r>
      <w:proofErr w:type="spellStart"/>
      <w:r w:rsidRPr="002F396D">
        <w:rPr>
          <w:rFonts w:ascii="Times New Roman" w:hAnsi="Times New Roman"/>
        </w:rPr>
        <w:t>september</w:t>
      </w:r>
      <w:proofErr w:type="spellEnd"/>
      <w:r w:rsidRPr="002F396D">
        <w:rPr>
          <w:rFonts w:ascii="Times New Roman" w:hAnsi="Times New Roman"/>
        </w:rPr>
        <w:t xml:space="preserve"> 202</w:t>
      </w:r>
      <w:r w:rsidR="00F14ECA" w:rsidRPr="002F396D">
        <w:rPr>
          <w:rFonts w:ascii="Times New Roman" w:hAnsi="Times New Roman"/>
        </w:rPr>
        <w:t>5</w:t>
      </w:r>
      <w:r w:rsidRPr="002F396D">
        <w:rPr>
          <w:rFonts w:ascii="Times New Roman" w:hAnsi="Times New Roman"/>
        </w:rPr>
        <w:t xml:space="preserve">. </w:t>
      </w:r>
      <w:proofErr w:type="spellStart"/>
      <w:r w:rsidRPr="002F396D">
        <w:rPr>
          <w:rFonts w:ascii="Times New Roman" w:hAnsi="Times New Roman"/>
        </w:rPr>
        <w:t>aastal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kuni</w:t>
      </w:r>
      <w:proofErr w:type="spellEnd"/>
      <w:r w:rsidRPr="002F396D">
        <w:rPr>
          <w:rFonts w:ascii="Times New Roman" w:hAnsi="Times New Roman"/>
        </w:rPr>
        <w:t xml:space="preserve"> 3</w:t>
      </w:r>
      <w:r w:rsidR="005A1905">
        <w:rPr>
          <w:rFonts w:ascii="Times New Roman" w:hAnsi="Times New Roman"/>
        </w:rPr>
        <w:t>1</w:t>
      </w:r>
      <w:r w:rsidRPr="002F396D">
        <w:rPr>
          <w:rFonts w:ascii="Times New Roman" w:hAnsi="Times New Roman"/>
        </w:rPr>
        <w:t>. august 202</w:t>
      </w:r>
      <w:r w:rsidR="00F14ECA" w:rsidRPr="002F396D">
        <w:rPr>
          <w:rFonts w:ascii="Times New Roman" w:hAnsi="Times New Roman"/>
        </w:rPr>
        <w:t>6</w:t>
      </w:r>
      <w:r w:rsidRPr="002F396D">
        <w:rPr>
          <w:rFonts w:ascii="Times New Roman" w:hAnsi="Times New Roman"/>
        </w:rPr>
        <w:t xml:space="preserve">. </w:t>
      </w:r>
      <w:proofErr w:type="spellStart"/>
      <w:r w:rsidRPr="002F396D">
        <w:rPr>
          <w:rFonts w:ascii="Times New Roman" w:hAnsi="Times New Roman"/>
        </w:rPr>
        <w:t>aastal</w:t>
      </w:r>
      <w:proofErr w:type="spellEnd"/>
      <w:r w:rsidRPr="002F396D">
        <w:rPr>
          <w:rFonts w:ascii="Times New Roman" w:hAnsi="Times New Roman"/>
        </w:rPr>
        <w:t xml:space="preserve"> on ...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Pr="002F396D">
        <w:rPr>
          <w:rFonts w:ascii="Times New Roman" w:hAnsi="Times New Roman"/>
        </w:rPr>
        <w:t xml:space="preserve">, </w:t>
      </w:r>
      <w:proofErr w:type="spellStart"/>
      <w:r w:rsidRPr="002F396D">
        <w:rPr>
          <w:rFonts w:ascii="Times New Roman" w:hAnsi="Times New Roman"/>
        </w:rPr>
        <w:t>millest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käibemaks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moodustab</w:t>
      </w:r>
      <w:proofErr w:type="spellEnd"/>
      <w:r w:rsidRPr="002F396D">
        <w:rPr>
          <w:rFonts w:ascii="Times New Roman" w:hAnsi="Times New Roman"/>
        </w:rPr>
        <w:t xml:space="preserve"> ... 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="00356D0B">
        <w:rPr>
          <w:rFonts w:ascii="Times New Roman" w:hAnsi="Times New Roman"/>
        </w:rPr>
        <w:t>;</w:t>
      </w:r>
    </w:p>
    <w:p w14:paraId="0F0DE647" w14:textId="7319AF2D" w:rsidR="00886F6F" w:rsidRPr="002F396D" w:rsidRDefault="00F14ECA" w:rsidP="00F14ECA">
      <w:pPr>
        <w:rPr>
          <w:rFonts w:ascii="Times New Roman" w:hAnsi="Times New Roman"/>
        </w:rPr>
      </w:pPr>
      <w:r w:rsidRPr="002F396D">
        <w:rPr>
          <w:rFonts w:ascii="Times New Roman" w:hAnsi="Times New Roman"/>
        </w:rPr>
        <w:t xml:space="preserve">4.1.5. </w:t>
      </w:r>
      <w:proofErr w:type="spellStart"/>
      <w:r w:rsidRPr="002F396D">
        <w:rPr>
          <w:rFonts w:ascii="Times New Roman" w:hAnsi="Times New Roman"/>
        </w:rPr>
        <w:t>Teenuse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maksumus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ajavahemikul</w:t>
      </w:r>
      <w:proofErr w:type="spellEnd"/>
      <w:r w:rsidRPr="002F396D">
        <w:rPr>
          <w:rFonts w:ascii="Times New Roman" w:hAnsi="Times New Roman"/>
        </w:rPr>
        <w:t xml:space="preserve"> 1. </w:t>
      </w:r>
      <w:proofErr w:type="spellStart"/>
      <w:r w:rsidRPr="002F396D">
        <w:rPr>
          <w:rFonts w:ascii="Times New Roman" w:hAnsi="Times New Roman"/>
        </w:rPr>
        <w:t>september</w:t>
      </w:r>
      <w:proofErr w:type="spellEnd"/>
      <w:r w:rsidRPr="002F396D">
        <w:rPr>
          <w:rFonts w:ascii="Times New Roman" w:hAnsi="Times New Roman"/>
        </w:rPr>
        <w:t xml:space="preserve"> 2026. </w:t>
      </w:r>
      <w:proofErr w:type="spellStart"/>
      <w:r w:rsidRPr="002F396D">
        <w:rPr>
          <w:rFonts w:ascii="Times New Roman" w:hAnsi="Times New Roman"/>
        </w:rPr>
        <w:t>aastal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kuni</w:t>
      </w:r>
      <w:proofErr w:type="spellEnd"/>
      <w:r w:rsidRPr="002F396D">
        <w:rPr>
          <w:rFonts w:ascii="Times New Roman" w:hAnsi="Times New Roman"/>
        </w:rPr>
        <w:t xml:space="preserve"> 3</w:t>
      </w:r>
      <w:r w:rsidR="005A1905">
        <w:rPr>
          <w:rFonts w:ascii="Times New Roman" w:hAnsi="Times New Roman"/>
        </w:rPr>
        <w:t>1</w:t>
      </w:r>
      <w:r w:rsidRPr="002F396D">
        <w:rPr>
          <w:rFonts w:ascii="Times New Roman" w:hAnsi="Times New Roman"/>
        </w:rPr>
        <w:t xml:space="preserve">. august 2027. </w:t>
      </w:r>
      <w:proofErr w:type="spellStart"/>
      <w:r w:rsidRPr="002F396D">
        <w:rPr>
          <w:rFonts w:ascii="Times New Roman" w:hAnsi="Times New Roman"/>
        </w:rPr>
        <w:t>aastal</w:t>
      </w:r>
      <w:proofErr w:type="spellEnd"/>
      <w:r w:rsidRPr="002F396D">
        <w:rPr>
          <w:rFonts w:ascii="Times New Roman" w:hAnsi="Times New Roman"/>
        </w:rPr>
        <w:t xml:space="preserve"> on ...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Pr="002F396D">
        <w:rPr>
          <w:rFonts w:ascii="Times New Roman" w:hAnsi="Times New Roman"/>
        </w:rPr>
        <w:t xml:space="preserve">, </w:t>
      </w:r>
      <w:proofErr w:type="spellStart"/>
      <w:r w:rsidRPr="002F396D">
        <w:rPr>
          <w:rFonts w:ascii="Times New Roman" w:hAnsi="Times New Roman"/>
        </w:rPr>
        <w:t>millest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käibemaks</w:t>
      </w:r>
      <w:proofErr w:type="spellEnd"/>
      <w:r w:rsidRPr="002F396D">
        <w:rPr>
          <w:rFonts w:ascii="Times New Roman" w:hAnsi="Times New Roman"/>
        </w:rPr>
        <w:t xml:space="preserve"> </w:t>
      </w:r>
      <w:proofErr w:type="spellStart"/>
      <w:r w:rsidRPr="002F396D">
        <w:rPr>
          <w:rFonts w:ascii="Times New Roman" w:hAnsi="Times New Roman"/>
        </w:rPr>
        <w:t>moodustab</w:t>
      </w:r>
      <w:proofErr w:type="spellEnd"/>
      <w:r w:rsidRPr="002F396D">
        <w:rPr>
          <w:rFonts w:ascii="Times New Roman" w:hAnsi="Times New Roman"/>
        </w:rPr>
        <w:t xml:space="preserve"> ... </w:t>
      </w:r>
      <w:proofErr w:type="spellStart"/>
      <w:r w:rsidRPr="002F396D">
        <w:rPr>
          <w:rFonts w:ascii="Times New Roman" w:hAnsi="Times New Roman"/>
        </w:rPr>
        <w:t>eurot</w:t>
      </w:r>
      <w:proofErr w:type="spellEnd"/>
      <w:r w:rsidRPr="002F396D">
        <w:rPr>
          <w:rFonts w:ascii="Times New Roman" w:hAnsi="Times New Roman"/>
        </w:rPr>
        <w:t>.</w:t>
      </w:r>
    </w:p>
    <w:p w14:paraId="0485894B" w14:textId="2D0CAD8E" w:rsidR="00BC2F7A" w:rsidRPr="00784E48" w:rsidRDefault="0075586C" w:rsidP="001035AD">
      <w:pPr>
        <w:rPr>
          <w:rFonts w:ascii="Times New Roman" w:hAnsi="Times New Roman"/>
        </w:rPr>
      </w:pPr>
      <w:r w:rsidRPr="002F396D">
        <w:rPr>
          <w:rFonts w:ascii="Times New Roman" w:hAnsi="Times New Roman"/>
        </w:rPr>
        <w:t xml:space="preserve">4.2. </w:t>
      </w:r>
      <w:proofErr w:type="spellStart"/>
      <w:r w:rsidRPr="002F396D">
        <w:rPr>
          <w:rFonts w:ascii="Times New Roman" w:hAnsi="Times New Roman"/>
        </w:rPr>
        <w:t>T</w:t>
      </w:r>
      <w:r w:rsidR="00BC2F7A" w:rsidRPr="002F396D">
        <w:rPr>
          <w:rFonts w:ascii="Times New Roman" w:hAnsi="Times New Roman"/>
        </w:rPr>
        <w:t>eenuse</w:t>
      </w:r>
      <w:proofErr w:type="spellEnd"/>
      <w:r w:rsidR="00BC2F7A" w:rsidRPr="002F396D">
        <w:rPr>
          <w:rFonts w:ascii="Times New Roman" w:hAnsi="Times New Roman"/>
        </w:rPr>
        <w:t xml:space="preserve"> summa </w:t>
      </w:r>
      <w:proofErr w:type="spellStart"/>
      <w:r w:rsidR="00BC2F7A" w:rsidRPr="002F396D">
        <w:rPr>
          <w:rFonts w:ascii="Times New Roman" w:hAnsi="Times New Roman"/>
        </w:rPr>
        <w:t>väljamaksmine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toimub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vastavalt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pakkumuses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esitatud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aasta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tasule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iga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kuu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võrdsetes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osades</w:t>
      </w:r>
      <w:proofErr w:type="spellEnd"/>
      <w:r w:rsidR="00BC2F7A" w:rsidRPr="002F396D">
        <w:rPr>
          <w:rFonts w:ascii="Times New Roman" w:hAnsi="Times New Roman"/>
        </w:rPr>
        <w:t xml:space="preserve">. </w:t>
      </w:r>
      <w:proofErr w:type="spellStart"/>
      <w:r w:rsidR="00BC2F7A" w:rsidRPr="002F396D">
        <w:rPr>
          <w:rFonts w:ascii="Times New Roman" w:hAnsi="Times New Roman"/>
        </w:rPr>
        <w:t>Kui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jäätmejaama</w:t>
      </w:r>
      <w:proofErr w:type="spellEnd"/>
      <w:r w:rsidR="00BC2F7A" w:rsidRPr="002F396D">
        <w:rPr>
          <w:rFonts w:ascii="Times New Roman" w:hAnsi="Times New Roman"/>
        </w:rPr>
        <w:t xml:space="preserve"> </w:t>
      </w:r>
      <w:proofErr w:type="spellStart"/>
      <w:r w:rsidR="00BC2F7A" w:rsidRPr="002F396D">
        <w:rPr>
          <w:rFonts w:ascii="Times New Roman" w:hAnsi="Times New Roman"/>
        </w:rPr>
        <w:t>haldamislep</w:t>
      </w:r>
      <w:r w:rsidR="00565929" w:rsidRPr="002F396D">
        <w:rPr>
          <w:rFonts w:ascii="Times New Roman" w:hAnsi="Times New Roman"/>
        </w:rPr>
        <w:t>ing</w:t>
      </w:r>
      <w:proofErr w:type="spellEnd"/>
      <w:r w:rsidR="00565929" w:rsidRPr="002F396D">
        <w:rPr>
          <w:rFonts w:ascii="Times New Roman" w:hAnsi="Times New Roman"/>
        </w:rPr>
        <w:t xml:space="preserve"> </w:t>
      </w:r>
      <w:proofErr w:type="spellStart"/>
      <w:r w:rsidR="00565929" w:rsidRPr="002F396D">
        <w:rPr>
          <w:rFonts w:ascii="Times New Roman" w:hAnsi="Times New Roman"/>
        </w:rPr>
        <w:t>jõustub</w:t>
      </w:r>
      <w:proofErr w:type="spellEnd"/>
      <w:r w:rsidR="00565929" w:rsidRPr="002F396D">
        <w:rPr>
          <w:rFonts w:ascii="Times New Roman" w:hAnsi="Times New Roman"/>
        </w:rPr>
        <w:t xml:space="preserve"> </w:t>
      </w:r>
      <w:proofErr w:type="spellStart"/>
      <w:r w:rsidR="00565929" w:rsidRPr="002F396D">
        <w:rPr>
          <w:rFonts w:ascii="Times New Roman" w:hAnsi="Times New Roman"/>
        </w:rPr>
        <w:t>hiljem</w:t>
      </w:r>
      <w:proofErr w:type="spellEnd"/>
      <w:r w:rsidR="00565929" w:rsidRPr="002F396D">
        <w:rPr>
          <w:rFonts w:ascii="Times New Roman" w:hAnsi="Times New Roman"/>
        </w:rPr>
        <w:t xml:space="preserve"> </w:t>
      </w:r>
      <w:proofErr w:type="spellStart"/>
      <w:r w:rsidR="00565929" w:rsidRPr="002F396D">
        <w:rPr>
          <w:rFonts w:ascii="Times New Roman" w:hAnsi="Times New Roman"/>
        </w:rPr>
        <w:t>kui</w:t>
      </w:r>
      <w:proofErr w:type="spellEnd"/>
      <w:r w:rsidR="00565929" w:rsidRPr="002F396D">
        <w:rPr>
          <w:rFonts w:ascii="Times New Roman" w:hAnsi="Times New Roman"/>
        </w:rPr>
        <w:t xml:space="preserve"> 1.</w:t>
      </w:r>
      <w:r w:rsidR="007A1711" w:rsidRPr="002F396D">
        <w:rPr>
          <w:rFonts w:ascii="Times New Roman" w:hAnsi="Times New Roman"/>
        </w:rPr>
        <w:t xml:space="preserve"> </w:t>
      </w:r>
      <w:proofErr w:type="spellStart"/>
      <w:r w:rsidR="00565929" w:rsidRPr="002F396D">
        <w:rPr>
          <w:rFonts w:ascii="Times New Roman" w:hAnsi="Times New Roman"/>
        </w:rPr>
        <w:t>september</w:t>
      </w:r>
      <w:proofErr w:type="spellEnd"/>
      <w:r w:rsidR="00BC2F7A" w:rsidRPr="002F396D">
        <w:rPr>
          <w:rFonts w:ascii="Times New Roman" w:hAnsi="Times New Roman"/>
        </w:rPr>
        <w:t xml:space="preserve"> 20</w:t>
      </w:r>
      <w:r w:rsidR="00E77641" w:rsidRPr="002F396D">
        <w:rPr>
          <w:rFonts w:ascii="Times New Roman" w:hAnsi="Times New Roman"/>
        </w:rPr>
        <w:t>22</w:t>
      </w:r>
      <w:r w:rsidR="00BC2F7A" w:rsidRPr="002F396D">
        <w:rPr>
          <w:rFonts w:ascii="Times New Roman" w:hAnsi="Times New Roman"/>
        </w:rPr>
        <w:t>,</w:t>
      </w:r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siis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alustatakse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haldustasu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maksmist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vastavalt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teenuse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alustamise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ajast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ning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nende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kuude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eest</w:t>
      </w:r>
      <w:proofErr w:type="spellEnd"/>
      <w:r w:rsidR="00BC2F7A" w:rsidRPr="00784E48">
        <w:rPr>
          <w:rFonts w:ascii="Times New Roman" w:hAnsi="Times New Roman"/>
        </w:rPr>
        <w:t xml:space="preserve">, mil </w:t>
      </w:r>
      <w:proofErr w:type="spellStart"/>
      <w:r w:rsidR="00BC2F7A" w:rsidRPr="00784E48">
        <w:rPr>
          <w:rFonts w:ascii="Times New Roman" w:hAnsi="Times New Roman"/>
        </w:rPr>
        <w:t>teenust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ei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osutata</w:t>
      </w:r>
      <w:proofErr w:type="spellEnd"/>
      <w:r w:rsidR="00BC2F7A" w:rsidRPr="00784E48">
        <w:rPr>
          <w:rFonts w:ascii="Times New Roman" w:hAnsi="Times New Roman"/>
        </w:rPr>
        <w:t xml:space="preserve">, </w:t>
      </w:r>
      <w:proofErr w:type="spellStart"/>
      <w:r w:rsidR="00BC2F7A" w:rsidRPr="00784E48">
        <w:rPr>
          <w:rFonts w:ascii="Times New Roman" w:hAnsi="Times New Roman"/>
        </w:rPr>
        <w:t>haldustasu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ei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maksta</w:t>
      </w:r>
      <w:proofErr w:type="spellEnd"/>
      <w:r w:rsidR="00BC2F7A" w:rsidRPr="00784E48">
        <w:rPr>
          <w:rFonts w:ascii="Times New Roman" w:hAnsi="Times New Roman"/>
        </w:rPr>
        <w:t>.</w:t>
      </w:r>
    </w:p>
    <w:p w14:paraId="11F0A70A" w14:textId="77777777" w:rsidR="00BC2F7A" w:rsidRPr="00784E48" w:rsidRDefault="00BC2F7A" w:rsidP="001035AD">
      <w:pPr>
        <w:rPr>
          <w:rFonts w:ascii="Times New Roman" w:hAnsi="Times New Roman"/>
          <w:strike/>
        </w:rPr>
      </w:pPr>
      <w:r w:rsidRPr="00784E48">
        <w:rPr>
          <w:rFonts w:ascii="Times New Roman" w:hAnsi="Times New Roman"/>
        </w:rPr>
        <w:t xml:space="preserve">4.3.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vastuvõetud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käitlemiskulud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</w:t>
      </w:r>
      <w:r w:rsidR="0075586C" w:rsidRPr="00784E48">
        <w:rPr>
          <w:rFonts w:ascii="Times New Roman" w:hAnsi="Times New Roman"/>
        </w:rPr>
        <w:t>os</w:t>
      </w:r>
      <w:proofErr w:type="spellEnd"/>
      <w:r w:rsidR="0075586C" w:rsidRPr="00784E48">
        <w:rPr>
          <w:rFonts w:ascii="Times New Roman" w:hAnsi="Times New Roman"/>
        </w:rPr>
        <w:t xml:space="preserve"> </w:t>
      </w:r>
      <w:proofErr w:type="spellStart"/>
      <w:r w:rsidR="0075586C" w:rsidRPr="00784E48">
        <w:rPr>
          <w:rFonts w:ascii="Times New Roman" w:hAnsi="Times New Roman"/>
        </w:rPr>
        <w:t>veo</w:t>
      </w:r>
      <w:proofErr w:type="spellEnd"/>
      <w:r w:rsidR="0075586C" w:rsidRPr="00784E48">
        <w:rPr>
          <w:rFonts w:ascii="Times New Roman" w:hAnsi="Times New Roman"/>
        </w:rPr>
        <w:t xml:space="preserve">- ja </w:t>
      </w:r>
      <w:proofErr w:type="spellStart"/>
      <w:r w:rsidR="0075586C" w:rsidRPr="00784E48">
        <w:rPr>
          <w:rFonts w:ascii="Times New Roman" w:hAnsi="Times New Roman"/>
        </w:rPr>
        <w:t>laadimistasuga</w:t>
      </w:r>
      <w:proofErr w:type="spellEnd"/>
      <w:r w:rsidR="0075586C" w:rsidRPr="00784E48">
        <w:rPr>
          <w:rFonts w:ascii="Times New Roman" w:hAnsi="Times New Roman"/>
        </w:rPr>
        <w:t xml:space="preserve"> </w:t>
      </w:r>
      <w:proofErr w:type="spellStart"/>
      <w:r w:rsidR="0075586C" w:rsidRPr="00784E48">
        <w:rPr>
          <w:rFonts w:ascii="Times New Roman" w:hAnsi="Times New Roman"/>
        </w:rPr>
        <w:t>kajastuvad</w:t>
      </w:r>
      <w:proofErr w:type="spellEnd"/>
      <w:r w:rsidR="0075586C" w:rsidRPr="00784E48">
        <w:rPr>
          <w:rFonts w:ascii="Times New Roman" w:hAnsi="Times New Roman"/>
        </w:rPr>
        <w:t xml:space="preserve"> </w:t>
      </w:r>
      <w:proofErr w:type="spellStart"/>
      <w:r w:rsidR="0075586C" w:rsidRPr="00784E48">
        <w:rPr>
          <w:rFonts w:ascii="Times New Roman" w:hAnsi="Times New Roman"/>
        </w:rPr>
        <w:t>teenuse</w:t>
      </w:r>
      <w:proofErr w:type="spellEnd"/>
      <w:r w:rsidR="0075586C" w:rsidRPr="00784E48">
        <w:rPr>
          <w:rFonts w:ascii="Times New Roman" w:hAnsi="Times New Roman"/>
        </w:rPr>
        <w:t xml:space="preserve"> </w:t>
      </w:r>
      <w:proofErr w:type="spellStart"/>
      <w:r w:rsidR="0075586C" w:rsidRPr="00784E48">
        <w:rPr>
          <w:rFonts w:ascii="Times New Roman" w:hAnsi="Times New Roman"/>
        </w:rPr>
        <w:t>maksumuses</w:t>
      </w:r>
      <w:proofErr w:type="spellEnd"/>
      <w:r w:rsidR="0075586C" w:rsidRPr="00784E48">
        <w:rPr>
          <w:rFonts w:ascii="Times New Roman" w:hAnsi="Times New Roman"/>
        </w:rPr>
        <w:t xml:space="preserve"> ja </w:t>
      </w:r>
      <w:proofErr w:type="spellStart"/>
      <w:r w:rsidR="0075586C" w:rsidRPr="00784E48">
        <w:rPr>
          <w:rFonts w:ascii="Times New Roman" w:hAnsi="Times New Roman"/>
        </w:rPr>
        <w:t>ei</w:t>
      </w:r>
      <w:proofErr w:type="spellEnd"/>
      <w:r w:rsidR="0075586C" w:rsidRPr="00784E48">
        <w:rPr>
          <w:rFonts w:ascii="Times New Roman" w:hAnsi="Times New Roman"/>
        </w:rPr>
        <w:t xml:space="preserve"> </w:t>
      </w:r>
      <w:proofErr w:type="spellStart"/>
      <w:r w:rsidR="007A1711" w:rsidRPr="00784E48">
        <w:rPr>
          <w:rFonts w:ascii="Times New Roman" w:hAnsi="Times New Roman"/>
        </w:rPr>
        <w:t>kuulu</w:t>
      </w:r>
      <w:proofErr w:type="spellEnd"/>
      <w:r w:rsidR="007A1711" w:rsidRPr="00784E48">
        <w:rPr>
          <w:rFonts w:ascii="Times New Roman" w:hAnsi="Times New Roman"/>
        </w:rPr>
        <w:t xml:space="preserve"> </w:t>
      </w:r>
      <w:proofErr w:type="spellStart"/>
      <w:r w:rsidR="007A1711" w:rsidRPr="00784E48">
        <w:rPr>
          <w:rFonts w:ascii="Times New Roman" w:hAnsi="Times New Roman"/>
        </w:rPr>
        <w:t>Hankija</w:t>
      </w:r>
      <w:proofErr w:type="spellEnd"/>
      <w:r w:rsidR="007A1711" w:rsidRPr="00784E48">
        <w:rPr>
          <w:rFonts w:ascii="Times New Roman" w:hAnsi="Times New Roman"/>
        </w:rPr>
        <w:t xml:space="preserve"> </w:t>
      </w:r>
      <w:proofErr w:type="spellStart"/>
      <w:r w:rsidR="007A1711" w:rsidRPr="00784E48">
        <w:rPr>
          <w:rFonts w:ascii="Times New Roman" w:hAnsi="Times New Roman"/>
        </w:rPr>
        <w:t>poolt</w:t>
      </w:r>
      <w:proofErr w:type="spellEnd"/>
      <w:r w:rsidR="007A1711" w:rsidRPr="00784E48">
        <w:rPr>
          <w:rFonts w:ascii="Times New Roman" w:hAnsi="Times New Roman"/>
        </w:rPr>
        <w:t xml:space="preserve"> </w:t>
      </w:r>
      <w:proofErr w:type="spellStart"/>
      <w:r w:rsidR="002133F0" w:rsidRPr="00784E48">
        <w:rPr>
          <w:rFonts w:ascii="Times New Roman" w:hAnsi="Times New Roman"/>
        </w:rPr>
        <w:t>eraldi</w:t>
      </w:r>
      <w:proofErr w:type="spellEnd"/>
      <w:r w:rsidR="002133F0" w:rsidRPr="00784E48">
        <w:rPr>
          <w:rFonts w:ascii="Times New Roman" w:hAnsi="Times New Roman"/>
        </w:rPr>
        <w:t xml:space="preserve"> </w:t>
      </w:r>
      <w:proofErr w:type="spellStart"/>
      <w:r w:rsidR="002133F0" w:rsidRPr="00784E48">
        <w:rPr>
          <w:rFonts w:ascii="Times New Roman" w:hAnsi="Times New Roman"/>
        </w:rPr>
        <w:t>tasustamisele</w:t>
      </w:r>
      <w:proofErr w:type="spellEnd"/>
      <w:r w:rsidR="00AB231B" w:rsidRPr="00784E48">
        <w:rPr>
          <w:rFonts w:ascii="Times New Roman" w:hAnsi="Times New Roman"/>
        </w:rPr>
        <w:t>.</w:t>
      </w:r>
    </w:p>
    <w:p w14:paraId="5844E53A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4.4. </w:t>
      </w:r>
      <w:proofErr w:type="spellStart"/>
      <w:r w:rsidRPr="00784E48">
        <w:rPr>
          <w:rFonts w:ascii="Times New Roman" w:hAnsi="Times New Roman"/>
        </w:rPr>
        <w:t>Väljamaksed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teostatakse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esindaja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viseer</w:t>
      </w:r>
      <w:r w:rsidR="0075586C" w:rsidRPr="00784E48">
        <w:rPr>
          <w:rFonts w:ascii="Times New Roman" w:hAnsi="Times New Roman"/>
        </w:rPr>
        <w:t>itud</w:t>
      </w:r>
      <w:proofErr w:type="spellEnd"/>
      <w:r w:rsidR="0075586C" w:rsidRPr="00784E48">
        <w:rPr>
          <w:rFonts w:ascii="Times New Roman" w:hAnsi="Times New Roman"/>
        </w:rPr>
        <w:t xml:space="preserve"> arve </w:t>
      </w:r>
      <w:proofErr w:type="spellStart"/>
      <w:r w:rsidR="0075586C" w:rsidRPr="00784E48">
        <w:rPr>
          <w:rFonts w:ascii="Times New Roman" w:hAnsi="Times New Roman"/>
        </w:rPr>
        <w:t>alusel</w:t>
      </w:r>
      <w:proofErr w:type="spellEnd"/>
      <w:r w:rsidRPr="00784E48">
        <w:rPr>
          <w:rFonts w:ascii="Times New Roman" w:hAnsi="Times New Roman"/>
        </w:rPr>
        <w:t xml:space="preserve"> 15 </w:t>
      </w:r>
      <w:proofErr w:type="spellStart"/>
      <w:r w:rsidRPr="00784E48">
        <w:rPr>
          <w:rFonts w:ascii="Times New Roman" w:hAnsi="Times New Roman"/>
        </w:rPr>
        <w:t>tööpäeva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jooksul</w:t>
      </w:r>
      <w:proofErr w:type="spellEnd"/>
      <w:r w:rsidRPr="00784E48">
        <w:rPr>
          <w:rFonts w:ascii="Times New Roman" w:hAnsi="Times New Roman"/>
        </w:rPr>
        <w:t xml:space="preserve"> arve </w:t>
      </w:r>
      <w:proofErr w:type="spellStart"/>
      <w:r w:rsidRPr="00784E48">
        <w:rPr>
          <w:rFonts w:ascii="Times New Roman" w:hAnsi="Times New Roman"/>
        </w:rPr>
        <w:t>esitamisest</w:t>
      </w:r>
      <w:proofErr w:type="spellEnd"/>
      <w:r w:rsidRPr="00784E48">
        <w:rPr>
          <w:rFonts w:ascii="Times New Roman" w:hAnsi="Times New Roman"/>
        </w:rPr>
        <w:t>.</w:t>
      </w:r>
    </w:p>
    <w:p w14:paraId="661ABD8E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4.5. </w:t>
      </w:r>
      <w:proofErr w:type="spellStart"/>
      <w:r w:rsidR="0056211C" w:rsidRPr="00784E48">
        <w:rPr>
          <w:rFonts w:ascii="Times New Roman" w:hAnsi="Times New Roman"/>
        </w:rPr>
        <w:t>Tasumine</w:t>
      </w:r>
      <w:proofErr w:type="spellEnd"/>
      <w:r w:rsidR="0056211C" w:rsidRPr="00784E48">
        <w:rPr>
          <w:rFonts w:ascii="Times New Roman" w:hAnsi="Times New Roman"/>
        </w:rPr>
        <w:t xml:space="preserve"> </w:t>
      </w:r>
      <w:proofErr w:type="spellStart"/>
      <w:r w:rsidR="0056211C" w:rsidRPr="00784E48">
        <w:rPr>
          <w:rFonts w:ascii="Times New Roman" w:hAnsi="Times New Roman"/>
        </w:rPr>
        <w:t>p</w:t>
      </w:r>
      <w:r w:rsidR="00EA4B5A" w:rsidRPr="00784E48">
        <w:rPr>
          <w:rFonts w:ascii="Times New Roman" w:hAnsi="Times New Roman"/>
        </w:rPr>
        <w:t>unktis</w:t>
      </w:r>
      <w:proofErr w:type="spellEnd"/>
      <w:r w:rsidR="00EA4B5A" w:rsidRPr="00784E48">
        <w:rPr>
          <w:rFonts w:ascii="Times New Roman" w:hAnsi="Times New Roman"/>
        </w:rPr>
        <w:t xml:space="preserve"> 5</w:t>
      </w:r>
      <w:r w:rsidR="00E153C4" w:rsidRPr="00784E48">
        <w:rPr>
          <w:rFonts w:ascii="Times New Roman" w:hAnsi="Times New Roman"/>
        </w:rPr>
        <w:t>.1.2</w:t>
      </w:r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loetlemata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eest</w:t>
      </w:r>
      <w:proofErr w:type="spellEnd"/>
      <w:r w:rsidRPr="00784E48">
        <w:rPr>
          <w:rFonts w:ascii="Times New Roman" w:hAnsi="Times New Roman"/>
        </w:rPr>
        <w:t xml:space="preserve">, mis </w:t>
      </w:r>
      <w:proofErr w:type="spellStart"/>
      <w:r w:rsidRPr="00784E48">
        <w:rPr>
          <w:rFonts w:ascii="Times New Roman" w:hAnsi="Times New Roman"/>
        </w:rPr>
        <w:t>lepitakse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AB231B" w:rsidRPr="00784E48">
        <w:rPr>
          <w:rFonts w:ascii="Times New Roman" w:hAnsi="Times New Roman"/>
        </w:rPr>
        <w:t>Poolte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="00AB231B" w:rsidRPr="00784E48">
        <w:rPr>
          <w:rFonts w:ascii="Times New Roman" w:hAnsi="Times New Roman"/>
        </w:rPr>
        <w:t>vahel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="00AB231B" w:rsidRPr="00784E48">
        <w:rPr>
          <w:rFonts w:ascii="Times New Roman" w:hAnsi="Times New Roman"/>
        </w:rPr>
        <w:t>täiendavalt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="00AB231B" w:rsidRPr="00784E48">
        <w:rPr>
          <w:rFonts w:ascii="Times New Roman" w:hAnsi="Times New Roman"/>
        </w:rPr>
        <w:t>kokku</w:t>
      </w:r>
      <w:proofErr w:type="spellEnd"/>
      <w:r w:rsidR="00AB231B" w:rsidRPr="00784E48">
        <w:rPr>
          <w:rFonts w:ascii="Times New Roman" w:hAnsi="Times New Roman"/>
        </w:rPr>
        <w:t>,</w:t>
      </w:r>
      <w:r w:rsidRPr="00784E48">
        <w:rPr>
          <w:rFonts w:ascii="Times New Roman" w:hAnsi="Times New Roman"/>
        </w:rPr>
        <w:t xml:space="preserve"> </w:t>
      </w:r>
      <w:proofErr w:type="spellStart"/>
      <w:r w:rsidR="0056211C" w:rsidRPr="00784E48">
        <w:rPr>
          <w:rFonts w:ascii="Times New Roman" w:hAnsi="Times New Roman"/>
        </w:rPr>
        <w:t>tasutakse</w:t>
      </w:r>
      <w:proofErr w:type="spellEnd"/>
      <w:r w:rsidR="0056211C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elanike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täiendavalt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kusjuures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</w:t>
      </w:r>
      <w:proofErr w:type="spellEnd"/>
      <w:r w:rsidRPr="00784E48">
        <w:rPr>
          <w:rFonts w:ascii="Times New Roman" w:hAnsi="Times New Roman"/>
        </w:rPr>
        <w:t xml:space="preserve"> on </w:t>
      </w:r>
      <w:proofErr w:type="spellStart"/>
      <w:r w:rsidRPr="00784E48">
        <w:rPr>
          <w:rFonts w:ascii="Times New Roman" w:hAnsi="Times New Roman"/>
        </w:rPr>
        <w:t>kohustus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korraldada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täiendavad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soodsaimatel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tingimustel</w:t>
      </w:r>
      <w:proofErr w:type="spellEnd"/>
      <w:r w:rsidRPr="00784E48">
        <w:rPr>
          <w:rFonts w:ascii="Times New Roman" w:hAnsi="Times New Roman"/>
        </w:rPr>
        <w:t>.</w:t>
      </w:r>
    </w:p>
    <w:p w14:paraId="2AE6E879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4.6. </w:t>
      </w:r>
      <w:proofErr w:type="spellStart"/>
      <w:r w:rsidRPr="00784E48">
        <w:rPr>
          <w:rFonts w:ascii="Times New Roman" w:hAnsi="Times New Roman"/>
        </w:rPr>
        <w:t>Jäätmeseaduses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muude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riiklike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õigusaktidega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kehtestatud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tootjavastutusel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toodete</w:t>
      </w:r>
      <w:proofErr w:type="spellEnd"/>
      <w:r w:rsidRPr="00784E48">
        <w:rPr>
          <w:rFonts w:ascii="Times New Roman" w:hAnsi="Times New Roman"/>
        </w:rPr>
        <w:t>/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vastuvõtt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vaheladustamine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edasine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käitlemine</w:t>
      </w:r>
      <w:proofErr w:type="spellEnd"/>
      <w:r w:rsidRPr="00784E48">
        <w:rPr>
          <w:rFonts w:ascii="Times New Roman" w:hAnsi="Times New Roman"/>
        </w:rPr>
        <w:t xml:space="preserve"> on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tasuta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jäätmeseaduses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pakendiseaduses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ettenähtud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osas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ulatuses</w:t>
      </w:r>
      <w:proofErr w:type="spellEnd"/>
      <w:r w:rsidRPr="00784E48">
        <w:rPr>
          <w:rFonts w:ascii="Times New Roman" w:hAnsi="Times New Roman"/>
        </w:rPr>
        <w:t>.</w:t>
      </w:r>
    </w:p>
    <w:p w14:paraId="77713568" w14:textId="77777777" w:rsidR="00BC2F7A" w:rsidRPr="00784E48" w:rsidRDefault="00BC2F7A" w:rsidP="001035AD">
      <w:pPr>
        <w:rPr>
          <w:rFonts w:ascii="Times New Roman" w:hAnsi="Times New Roman"/>
          <w:i/>
        </w:rPr>
      </w:pPr>
    </w:p>
    <w:p w14:paraId="4D1AD39C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>5. Töövõtja kohustused</w:t>
      </w:r>
    </w:p>
    <w:p w14:paraId="1934F931" w14:textId="77777777" w:rsidR="00BC2F7A" w:rsidRPr="0043622B" w:rsidRDefault="00BC2F7A" w:rsidP="001035AD">
      <w:pPr>
        <w:rPr>
          <w:rFonts w:ascii="Times New Roman" w:hAnsi="Times New Roman"/>
          <w:b/>
        </w:rPr>
      </w:pPr>
      <w:r w:rsidRPr="0043622B">
        <w:rPr>
          <w:rFonts w:ascii="Times New Roman" w:hAnsi="Times New Roman"/>
          <w:b/>
        </w:rPr>
        <w:t xml:space="preserve">5.1. </w:t>
      </w:r>
      <w:proofErr w:type="spellStart"/>
      <w:r w:rsidRPr="0043622B">
        <w:rPr>
          <w:rFonts w:ascii="Times New Roman" w:hAnsi="Times New Roman"/>
          <w:b/>
        </w:rPr>
        <w:t>Töövõtja</w:t>
      </w:r>
      <w:proofErr w:type="spellEnd"/>
      <w:r w:rsidRPr="0043622B">
        <w:rPr>
          <w:rFonts w:ascii="Times New Roman" w:hAnsi="Times New Roman"/>
          <w:b/>
        </w:rPr>
        <w:t xml:space="preserve"> on </w:t>
      </w:r>
      <w:proofErr w:type="spellStart"/>
      <w:r w:rsidRPr="0043622B">
        <w:rPr>
          <w:rFonts w:ascii="Times New Roman" w:hAnsi="Times New Roman"/>
          <w:b/>
        </w:rPr>
        <w:t>kohustatud</w:t>
      </w:r>
      <w:proofErr w:type="spellEnd"/>
      <w:r w:rsidRPr="0043622B">
        <w:rPr>
          <w:rFonts w:ascii="Times New Roman" w:hAnsi="Times New Roman"/>
          <w:b/>
        </w:rPr>
        <w:t>:</w:t>
      </w:r>
    </w:p>
    <w:p w14:paraId="20488766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5.1.1. </w:t>
      </w:r>
      <w:proofErr w:type="spellStart"/>
      <w:r w:rsidRPr="00784E48">
        <w:rPr>
          <w:rFonts w:ascii="Times New Roman" w:hAnsi="Times New Roman"/>
        </w:rPr>
        <w:t>osutama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haldamisteenust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hankedokumentides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lisades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tingimustele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nõuetele</w:t>
      </w:r>
      <w:proofErr w:type="spellEnd"/>
      <w:r w:rsidRPr="00784E48">
        <w:rPr>
          <w:rFonts w:ascii="Times New Roman" w:hAnsi="Times New Roman"/>
        </w:rPr>
        <w:t>;</w:t>
      </w:r>
    </w:p>
    <w:p w14:paraId="197F092E" w14:textId="638C4420" w:rsidR="00BC2F7A" w:rsidRPr="00784E48" w:rsidRDefault="00BC2F7A" w:rsidP="00D24DAA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5.1.2. </w:t>
      </w:r>
      <w:proofErr w:type="spellStart"/>
      <w:r w:rsidRPr="00784E48">
        <w:rPr>
          <w:rFonts w:ascii="Times New Roman" w:hAnsi="Times New Roman"/>
        </w:rPr>
        <w:t>korraldada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eelsorteeritud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tootjavastutusel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toodete</w:t>
      </w:r>
      <w:proofErr w:type="spellEnd"/>
      <w:r w:rsidRPr="00784E48">
        <w:rPr>
          <w:rFonts w:ascii="Times New Roman" w:hAnsi="Times New Roman"/>
        </w:rPr>
        <w:t>/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ja Kadrina </w:t>
      </w:r>
      <w:proofErr w:type="spellStart"/>
      <w:r w:rsidRPr="00784E48">
        <w:rPr>
          <w:rFonts w:ascii="Times New Roman" w:hAnsi="Times New Roman"/>
        </w:rPr>
        <w:t>valla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elanikelt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kodumajapidamistest</w:t>
      </w:r>
      <w:proofErr w:type="spellEnd"/>
      <w:r w:rsidR="0016521A">
        <w:rPr>
          <w:rFonts w:ascii="Times New Roman" w:hAnsi="Times New Roman"/>
        </w:rPr>
        <w:t xml:space="preserve"> </w:t>
      </w:r>
      <w:proofErr w:type="spellStart"/>
      <w:r w:rsidR="0016521A">
        <w:rPr>
          <w:rFonts w:ascii="Times New Roman" w:hAnsi="Times New Roman"/>
        </w:rPr>
        <w:t>ning</w:t>
      </w:r>
      <w:proofErr w:type="spellEnd"/>
      <w:r w:rsidR="0016521A">
        <w:rPr>
          <w:rFonts w:ascii="Times New Roman" w:hAnsi="Times New Roman"/>
        </w:rPr>
        <w:t xml:space="preserve"> </w:t>
      </w:r>
      <w:r w:rsidR="00D84026" w:rsidRPr="00784E48">
        <w:rPr>
          <w:rFonts w:ascii="Times New Roman" w:hAnsi="Times New Roman"/>
        </w:rPr>
        <w:t xml:space="preserve">Kadrina </w:t>
      </w:r>
      <w:proofErr w:type="spellStart"/>
      <w:r w:rsidR="00D24DAA">
        <w:rPr>
          <w:rFonts w:ascii="Times New Roman" w:hAnsi="Times New Roman"/>
        </w:rPr>
        <w:t>V</w:t>
      </w:r>
      <w:r w:rsidR="00D84026" w:rsidRPr="00784E48">
        <w:rPr>
          <w:rFonts w:ascii="Times New Roman" w:hAnsi="Times New Roman"/>
        </w:rPr>
        <w:t>allavalitsuselt</w:t>
      </w:r>
      <w:proofErr w:type="spellEnd"/>
      <w:r w:rsidR="00D84026" w:rsidRPr="00784E48">
        <w:rPr>
          <w:rFonts w:ascii="Times New Roman" w:hAnsi="Times New Roman"/>
        </w:rPr>
        <w:t xml:space="preserve"> ja </w:t>
      </w:r>
      <w:proofErr w:type="spellStart"/>
      <w:r w:rsidR="00D84026" w:rsidRPr="00784E48">
        <w:rPr>
          <w:rFonts w:ascii="Times New Roman" w:hAnsi="Times New Roman"/>
        </w:rPr>
        <w:t>tema</w:t>
      </w:r>
      <w:proofErr w:type="spellEnd"/>
      <w:r w:rsidR="00D84026" w:rsidRPr="00784E48">
        <w:rPr>
          <w:rFonts w:ascii="Times New Roman" w:hAnsi="Times New Roman"/>
        </w:rPr>
        <w:t xml:space="preserve"> </w:t>
      </w:r>
      <w:proofErr w:type="spellStart"/>
      <w:r w:rsidR="00D84026" w:rsidRPr="00784E48">
        <w:rPr>
          <w:rFonts w:ascii="Times New Roman" w:hAnsi="Times New Roman"/>
        </w:rPr>
        <w:t>hallatavatelt</w:t>
      </w:r>
      <w:proofErr w:type="spellEnd"/>
      <w:r w:rsidR="00D84026" w:rsidRPr="00784E48">
        <w:rPr>
          <w:rFonts w:ascii="Times New Roman" w:hAnsi="Times New Roman"/>
        </w:rPr>
        <w:t xml:space="preserve"> </w:t>
      </w:r>
      <w:proofErr w:type="spellStart"/>
      <w:r w:rsidR="00D84026" w:rsidRPr="00784E48">
        <w:rPr>
          <w:rFonts w:ascii="Times New Roman" w:hAnsi="Times New Roman"/>
        </w:rPr>
        <w:t>allasutustelt</w:t>
      </w:r>
      <w:proofErr w:type="spellEnd"/>
      <w:r w:rsidR="00D84026" w:rsidRPr="00784E48">
        <w:rPr>
          <w:rFonts w:ascii="Times New Roman" w:hAnsi="Times New Roman"/>
        </w:rPr>
        <w:t xml:space="preserve"> ja/</w:t>
      </w:r>
      <w:proofErr w:type="spellStart"/>
      <w:r w:rsidR="00D84026" w:rsidRPr="00784E48">
        <w:rPr>
          <w:rFonts w:ascii="Times New Roman" w:hAnsi="Times New Roman"/>
        </w:rPr>
        <w:t>või</w:t>
      </w:r>
      <w:proofErr w:type="spellEnd"/>
      <w:r w:rsidR="00D84026" w:rsidRPr="00784E48">
        <w:rPr>
          <w:rFonts w:ascii="Times New Roman" w:hAnsi="Times New Roman"/>
        </w:rPr>
        <w:t xml:space="preserve"> </w:t>
      </w:r>
      <w:proofErr w:type="spellStart"/>
      <w:r w:rsidR="00D84026" w:rsidRPr="00784E48">
        <w:rPr>
          <w:rFonts w:ascii="Times New Roman" w:hAnsi="Times New Roman"/>
        </w:rPr>
        <w:t>valla</w:t>
      </w:r>
      <w:proofErr w:type="spellEnd"/>
      <w:r w:rsidR="00D84026" w:rsidRPr="00784E48">
        <w:rPr>
          <w:rFonts w:ascii="Times New Roman" w:hAnsi="Times New Roman"/>
        </w:rPr>
        <w:t xml:space="preserve"> </w:t>
      </w:r>
      <w:proofErr w:type="spellStart"/>
      <w:r w:rsidR="00D84026" w:rsidRPr="00784E48">
        <w:rPr>
          <w:rFonts w:ascii="Times New Roman" w:hAnsi="Times New Roman"/>
        </w:rPr>
        <w:t>osalusega</w:t>
      </w:r>
      <w:proofErr w:type="spellEnd"/>
      <w:r w:rsidR="00D84026" w:rsidRPr="00784E48">
        <w:rPr>
          <w:rFonts w:ascii="Times New Roman" w:hAnsi="Times New Roman"/>
        </w:rPr>
        <w:t xml:space="preserve"> </w:t>
      </w:r>
      <w:proofErr w:type="spellStart"/>
      <w:r w:rsidR="00D84026" w:rsidRPr="00784E48">
        <w:rPr>
          <w:rFonts w:ascii="Times New Roman" w:hAnsi="Times New Roman"/>
        </w:rPr>
        <w:t>äriühingutelt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pärinevate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järgmiste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tasuta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vastuvõtmise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vaheladustamise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võimalusel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taaskasutamise</w:t>
      </w:r>
      <w:proofErr w:type="spellEnd"/>
      <w:r w:rsidRPr="00784E48">
        <w:rPr>
          <w:rFonts w:ascii="Times New Roman" w:hAnsi="Times New Roman"/>
        </w:rPr>
        <w:t xml:space="preserve"> ja/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edasisisele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käitlemisele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suunamise</w:t>
      </w:r>
      <w:proofErr w:type="spellEnd"/>
      <w:r w:rsidRPr="00784E48">
        <w:rPr>
          <w:rFonts w:ascii="Times New Roman" w:hAnsi="Times New Roman"/>
        </w:rPr>
        <w:t>:</w:t>
      </w:r>
    </w:p>
    <w:p w14:paraId="398FFB3C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5.1.2.1. </w:t>
      </w:r>
      <w:proofErr w:type="spellStart"/>
      <w:r w:rsidRPr="00784E48">
        <w:rPr>
          <w:rFonts w:ascii="Times New Roman" w:hAnsi="Times New Roman"/>
        </w:rPr>
        <w:t>paber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kartong</w:t>
      </w:r>
      <w:proofErr w:type="spellEnd"/>
      <w:r w:rsidRPr="00784E48">
        <w:rPr>
          <w:rFonts w:ascii="Times New Roman" w:hAnsi="Times New Roman"/>
        </w:rPr>
        <w:t xml:space="preserve"> (20 01 01);</w:t>
      </w:r>
    </w:p>
    <w:p w14:paraId="63A5F83F" w14:textId="35111D02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5.1.2.2. </w:t>
      </w:r>
      <w:r w:rsidR="00040BD6">
        <w:rPr>
          <w:rFonts w:ascii="Times New Roman" w:hAnsi="Times New Roman"/>
        </w:rPr>
        <w:t>p</w:t>
      </w:r>
      <w:r w:rsidRPr="00784E48">
        <w:rPr>
          <w:rFonts w:ascii="Times New Roman" w:hAnsi="Times New Roman"/>
        </w:rPr>
        <w:t>lastid (20 01 39);</w:t>
      </w:r>
    </w:p>
    <w:p w14:paraId="713185B7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5.1.2.3. </w:t>
      </w:r>
      <w:proofErr w:type="spellStart"/>
      <w:r w:rsidRPr="00784E48">
        <w:rPr>
          <w:rFonts w:ascii="Times New Roman" w:hAnsi="Times New Roman"/>
        </w:rPr>
        <w:t>metall</w:t>
      </w:r>
      <w:r w:rsidR="001023C8" w:rsidRPr="00784E48">
        <w:rPr>
          <w:rFonts w:ascii="Times New Roman" w:hAnsi="Times New Roman"/>
        </w:rPr>
        <w:t>i</w:t>
      </w:r>
      <w:r w:rsidRPr="00784E48">
        <w:rPr>
          <w:rFonts w:ascii="Times New Roman" w:hAnsi="Times New Roman"/>
        </w:rPr>
        <w:t>d</w:t>
      </w:r>
      <w:proofErr w:type="spellEnd"/>
      <w:r w:rsidRPr="00784E48">
        <w:rPr>
          <w:rFonts w:ascii="Times New Roman" w:hAnsi="Times New Roman"/>
        </w:rPr>
        <w:t xml:space="preserve"> (20 01 40);</w:t>
      </w:r>
    </w:p>
    <w:p w14:paraId="13E3AEDA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5.1.2.4. </w:t>
      </w:r>
      <w:proofErr w:type="spellStart"/>
      <w:r w:rsidRPr="00784E48">
        <w:rPr>
          <w:rFonts w:ascii="Times New Roman" w:hAnsi="Times New Roman"/>
        </w:rPr>
        <w:t>klaas</w:t>
      </w:r>
      <w:proofErr w:type="spellEnd"/>
      <w:r w:rsidRPr="00784E48">
        <w:rPr>
          <w:rFonts w:ascii="Times New Roman" w:hAnsi="Times New Roman"/>
        </w:rPr>
        <w:t xml:space="preserve"> (20 01 02);</w:t>
      </w:r>
    </w:p>
    <w:p w14:paraId="3FD453E2" w14:textId="77777777" w:rsidR="004A1C62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5.1.2.5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pakendid</w:t>
      </w:r>
      <w:proofErr w:type="spellEnd"/>
      <w:r w:rsidR="00BC2F7A" w:rsidRPr="00784E48">
        <w:rPr>
          <w:rFonts w:ascii="Times New Roman" w:hAnsi="Times New Roman"/>
        </w:rPr>
        <w:t xml:space="preserve"> (15 01), </w:t>
      </w:r>
      <w:proofErr w:type="spellStart"/>
      <w:r w:rsidR="00BC2F7A" w:rsidRPr="00784E48">
        <w:rPr>
          <w:rFonts w:ascii="Times New Roman" w:hAnsi="Times New Roman"/>
        </w:rPr>
        <w:t>sealhulgas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paber</w:t>
      </w:r>
      <w:proofErr w:type="spellEnd"/>
      <w:r w:rsidR="00BC2F7A" w:rsidRPr="00784E48">
        <w:rPr>
          <w:rFonts w:ascii="Times New Roman" w:hAnsi="Times New Roman"/>
        </w:rPr>
        <w:t xml:space="preserve">- ja </w:t>
      </w:r>
      <w:proofErr w:type="spellStart"/>
      <w:r w:rsidR="00BC2F7A" w:rsidRPr="00784E48">
        <w:rPr>
          <w:rFonts w:ascii="Times New Roman" w:hAnsi="Times New Roman"/>
        </w:rPr>
        <w:t>kartongpakendid</w:t>
      </w:r>
      <w:proofErr w:type="spellEnd"/>
      <w:r w:rsidR="00BC2F7A" w:rsidRPr="00784E48">
        <w:rPr>
          <w:rFonts w:ascii="Times New Roman" w:hAnsi="Times New Roman"/>
        </w:rPr>
        <w:t xml:space="preserve"> (</w:t>
      </w:r>
      <w:r w:rsidR="003C2A58" w:rsidRPr="00784E48">
        <w:rPr>
          <w:rFonts w:ascii="Times New Roman" w:hAnsi="Times New Roman"/>
        </w:rPr>
        <w:t xml:space="preserve">15 01 01), </w:t>
      </w:r>
    </w:p>
    <w:p w14:paraId="20B78DEE" w14:textId="46F4FE80" w:rsidR="00BC2F7A" w:rsidRPr="00784E48" w:rsidRDefault="003C2A58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plastpakendid</w:t>
      </w:r>
      <w:proofErr w:type="spellEnd"/>
      <w:r w:rsidRPr="00784E48">
        <w:rPr>
          <w:rFonts w:ascii="Times New Roman" w:hAnsi="Times New Roman"/>
        </w:rPr>
        <w:t xml:space="preserve"> (15 01 </w:t>
      </w:r>
      <w:r w:rsidR="00BC2F7A" w:rsidRPr="00784E48">
        <w:rPr>
          <w:rFonts w:ascii="Times New Roman" w:hAnsi="Times New Roman"/>
        </w:rPr>
        <w:t xml:space="preserve">02), </w:t>
      </w:r>
      <w:proofErr w:type="spellStart"/>
      <w:r w:rsidR="00BC2F7A" w:rsidRPr="00784E48">
        <w:rPr>
          <w:rFonts w:ascii="Times New Roman" w:hAnsi="Times New Roman"/>
        </w:rPr>
        <w:t>metallpakendid</w:t>
      </w:r>
      <w:proofErr w:type="spellEnd"/>
      <w:r w:rsidR="00BC2F7A" w:rsidRPr="00784E48">
        <w:rPr>
          <w:rFonts w:ascii="Times New Roman" w:hAnsi="Times New Roman"/>
        </w:rPr>
        <w:t xml:space="preserve"> (15 01 04), </w:t>
      </w:r>
      <w:proofErr w:type="spellStart"/>
      <w:r w:rsidR="00BC2F7A" w:rsidRPr="00784E48">
        <w:rPr>
          <w:rFonts w:ascii="Times New Roman" w:hAnsi="Times New Roman"/>
        </w:rPr>
        <w:t>klaaspakendid</w:t>
      </w:r>
      <w:proofErr w:type="spellEnd"/>
      <w:r w:rsidR="00BC2F7A" w:rsidRPr="00784E48">
        <w:rPr>
          <w:rFonts w:ascii="Times New Roman" w:hAnsi="Times New Roman"/>
        </w:rPr>
        <w:t xml:space="preserve"> (15 01 07);</w:t>
      </w:r>
    </w:p>
    <w:p w14:paraId="3CCCA7CC" w14:textId="4270F9E7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5.1.2.6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puit</w:t>
      </w:r>
      <w:proofErr w:type="spellEnd"/>
      <w:r w:rsidR="00BC2F7A" w:rsidRPr="00784E48">
        <w:rPr>
          <w:rFonts w:ascii="Times New Roman" w:hAnsi="Times New Roman"/>
        </w:rPr>
        <w:t xml:space="preserve"> (20 01 38</w:t>
      </w:r>
      <w:r w:rsidR="00AF48DE">
        <w:rPr>
          <w:rFonts w:ascii="Times New Roman" w:hAnsi="Times New Roman"/>
        </w:rPr>
        <w:t xml:space="preserve">, </w:t>
      </w:r>
      <w:r w:rsidR="005B2037">
        <w:rPr>
          <w:rFonts w:ascii="Times New Roman" w:hAnsi="Times New Roman"/>
        </w:rPr>
        <w:t>17 02 01</w:t>
      </w:r>
      <w:r w:rsidR="00BC2F7A" w:rsidRPr="00784E48">
        <w:rPr>
          <w:rFonts w:ascii="Times New Roman" w:hAnsi="Times New Roman"/>
        </w:rPr>
        <w:t>);</w:t>
      </w:r>
    </w:p>
    <w:p w14:paraId="124E09C4" w14:textId="77777777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5.1.2.7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tekstiil</w:t>
      </w:r>
      <w:proofErr w:type="spellEnd"/>
      <w:r w:rsidR="00BC2F7A" w:rsidRPr="00784E48">
        <w:rPr>
          <w:rFonts w:ascii="Times New Roman" w:hAnsi="Times New Roman"/>
        </w:rPr>
        <w:t xml:space="preserve"> (20 01 10, 20 01 11);</w:t>
      </w:r>
    </w:p>
    <w:p w14:paraId="69FA2BE8" w14:textId="4EA4D5DA" w:rsidR="00BC2F7A" w:rsidRPr="00784E48" w:rsidRDefault="00A34092" w:rsidP="00C22F4B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5.1.2.8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suurjäätmed</w:t>
      </w:r>
      <w:proofErr w:type="spellEnd"/>
      <w:r w:rsidR="00853D32" w:rsidRPr="00784E48">
        <w:rPr>
          <w:rFonts w:ascii="Times New Roman" w:hAnsi="Times New Roman"/>
        </w:rPr>
        <w:t xml:space="preserve"> </w:t>
      </w:r>
      <w:r w:rsidR="00C22F4B">
        <w:rPr>
          <w:rFonts w:ascii="Times New Roman" w:hAnsi="Times New Roman"/>
        </w:rPr>
        <w:t xml:space="preserve">– </w:t>
      </w:r>
      <w:proofErr w:type="spellStart"/>
      <w:r w:rsidR="00853D32" w:rsidRPr="00784E48">
        <w:rPr>
          <w:rFonts w:ascii="Times New Roman" w:hAnsi="Times New Roman"/>
        </w:rPr>
        <w:t>mööbel</w:t>
      </w:r>
      <w:proofErr w:type="spellEnd"/>
      <w:r w:rsidR="00EA4B5A" w:rsidRPr="00784E48">
        <w:rPr>
          <w:rFonts w:ascii="Times New Roman" w:hAnsi="Times New Roman"/>
        </w:rPr>
        <w:t xml:space="preserve">, </w:t>
      </w:r>
      <w:proofErr w:type="spellStart"/>
      <w:r w:rsidR="00EA4B5A" w:rsidRPr="00784E48">
        <w:rPr>
          <w:rFonts w:ascii="Times New Roman" w:hAnsi="Times New Roman"/>
        </w:rPr>
        <w:t>aknaraamid</w:t>
      </w:r>
      <w:proofErr w:type="spellEnd"/>
      <w:r w:rsidR="00EA4B5A" w:rsidRPr="00784E48">
        <w:rPr>
          <w:rFonts w:ascii="Times New Roman" w:hAnsi="Times New Roman"/>
        </w:rPr>
        <w:t xml:space="preserve">, </w:t>
      </w:r>
      <w:proofErr w:type="spellStart"/>
      <w:r w:rsidR="00EA4B5A" w:rsidRPr="00784E48">
        <w:rPr>
          <w:rFonts w:ascii="Times New Roman" w:hAnsi="Times New Roman"/>
        </w:rPr>
        <w:t>duššikabiinid</w:t>
      </w:r>
      <w:proofErr w:type="spellEnd"/>
      <w:r w:rsidR="00EA4B5A" w:rsidRPr="00784E48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jm</w:t>
      </w:r>
      <w:r w:rsidR="00C22F4B">
        <w:rPr>
          <w:rFonts w:ascii="Times New Roman" w:hAnsi="Times New Roman"/>
        </w:rPr>
        <w:t>s</w:t>
      </w:r>
      <w:proofErr w:type="spellEnd"/>
      <w:r w:rsidR="00BC2F7A" w:rsidRPr="00784E48">
        <w:rPr>
          <w:rFonts w:ascii="Times New Roman" w:hAnsi="Times New Roman"/>
        </w:rPr>
        <w:t xml:space="preserve"> (20 03 07)</w:t>
      </w:r>
      <w:r w:rsidR="001023C8" w:rsidRPr="00784E48">
        <w:rPr>
          <w:rFonts w:ascii="Times New Roman" w:hAnsi="Times New Roman"/>
        </w:rPr>
        <w:t>.</w:t>
      </w:r>
      <w:r w:rsidR="0053350D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Vastu</w:t>
      </w:r>
      <w:proofErr w:type="spellEnd"/>
      <w:r w:rsidR="001023C8" w:rsidRPr="00784E48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ei</w:t>
      </w:r>
      <w:proofErr w:type="spellEnd"/>
      <w:r w:rsidR="001023C8" w:rsidRPr="00784E48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võeta</w:t>
      </w:r>
      <w:proofErr w:type="spellEnd"/>
      <w:r w:rsidR="001023C8" w:rsidRPr="00784E48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lammutusjäätmeid</w:t>
      </w:r>
      <w:proofErr w:type="spellEnd"/>
      <w:r w:rsidR="001023C8" w:rsidRPr="00784E48">
        <w:rPr>
          <w:rFonts w:ascii="Times New Roman" w:hAnsi="Times New Roman"/>
        </w:rPr>
        <w:t xml:space="preserve"> ja </w:t>
      </w:r>
      <w:proofErr w:type="spellStart"/>
      <w:r w:rsidR="001023C8" w:rsidRPr="00784E48">
        <w:rPr>
          <w:rFonts w:ascii="Times New Roman" w:hAnsi="Times New Roman"/>
        </w:rPr>
        <w:t>muud</w:t>
      </w:r>
      <w:proofErr w:type="spellEnd"/>
      <w:r w:rsidR="001023C8" w:rsidRPr="00784E48">
        <w:rPr>
          <w:rFonts w:ascii="Times New Roman" w:hAnsi="Times New Roman"/>
        </w:rPr>
        <w:t xml:space="preserve"> </w:t>
      </w:r>
      <w:proofErr w:type="spellStart"/>
      <w:r w:rsidR="001023C8" w:rsidRPr="00784E48">
        <w:rPr>
          <w:rFonts w:ascii="Times New Roman" w:hAnsi="Times New Roman"/>
        </w:rPr>
        <w:t>ehitusprahti</w:t>
      </w:r>
      <w:proofErr w:type="spellEnd"/>
      <w:r w:rsidR="001023C8" w:rsidRPr="00784E48">
        <w:rPr>
          <w:rFonts w:ascii="Times New Roman" w:hAnsi="Times New Roman"/>
        </w:rPr>
        <w:t>;</w:t>
      </w:r>
    </w:p>
    <w:p w14:paraId="3D7362A9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</w:t>
      </w:r>
      <w:r w:rsidR="00A34092" w:rsidRPr="00784E48">
        <w:rPr>
          <w:rFonts w:ascii="Times New Roman" w:hAnsi="Times New Roman"/>
        </w:rPr>
        <w:t>9</w:t>
      </w:r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probleemtoodete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jäätmed</w:t>
      </w:r>
      <w:proofErr w:type="spellEnd"/>
      <w:r w:rsidRPr="00784E48">
        <w:rPr>
          <w:rFonts w:ascii="Times New Roman" w:hAnsi="Times New Roman"/>
        </w:rPr>
        <w:t xml:space="preserve"> (20 01 21*, 20 01 23*, 20 01 34, 20 01 35*, 20 01 36);</w:t>
      </w:r>
    </w:p>
    <w:p w14:paraId="0E9CBF25" w14:textId="13553593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</w:t>
      </w:r>
      <w:r w:rsidR="00A34092" w:rsidRPr="00784E48">
        <w:rPr>
          <w:rFonts w:ascii="Times New Roman" w:hAnsi="Times New Roman"/>
        </w:rPr>
        <w:t>10</w:t>
      </w:r>
      <w:r w:rsidRPr="00784E48">
        <w:rPr>
          <w:rFonts w:ascii="Times New Roman" w:hAnsi="Times New Roman"/>
        </w:rPr>
        <w:t xml:space="preserve">. </w:t>
      </w:r>
      <w:proofErr w:type="spellStart"/>
      <w:r w:rsidR="00A460EB" w:rsidRPr="00784E48">
        <w:rPr>
          <w:rFonts w:ascii="Times New Roman" w:hAnsi="Times New Roman"/>
        </w:rPr>
        <w:t>ohtlikud</w:t>
      </w:r>
      <w:proofErr w:type="spellEnd"/>
      <w:r w:rsidR="00A460EB"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jäätmed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jäätmenimistu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alajaotises</w:t>
      </w:r>
      <w:proofErr w:type="spellEnd"/>
      <w:r w:rsidRPr="00784E48">
        <w:rPr>
          <w:rFonts w:ascii="Times New Roman" w:hAnsi="Times New Roman"/>
        </w:rPr>
        <w:t xml:space="preserve"> 20 01 </w:t>
      </w:r>
      <w:proofErr w:type="spellStart"/>
      <w:r w:rsidRPr="00784E48">
        <w:rPr>
          <w:rFonts w:ascii="Times New Roman" w:hAnsi="Times New Roman"/>
        </w:rPr>
        <w:t>tärni</w:t>
      </w:r>
      <w:r w:rsidR="003C2A58" w:rsidRPr="00784E48">
        <w:rPr>
          <w:rFonts w:ascii="Times New Roman" w:hAnsi="Times New Roman"/>
        </w:rPr>
        <w:t>ga</w:t>
      </w:r>
      <w:proofErr w:type="spellEnd"/>
      <w:r w:rsidR="003C2A58" w:rsidRPr="00784E48">
        <w:rPr>
          <w:rFonts w:ascii="Times New Roman" w:hAnsi="Times New Roman"/>
        </w:rPr>
        <w:t xml:space="preserve"> „*” </w:t>
      </w:r>
      <w:proofErr w:type="spellStart"/>
      <w:r w:rsidR="003C2A58" w:rsidRPr="00784E48">
        <w:rPr>
          <w:rFonts w:ascii="Times New Roman" w:hAnsi="Times New Roman"/>
        </w:rPr>
        <w:t>tähistatud</w:t>
      </w:r>
      <w:proofErr w:type="spellEnd"/>
      <w:r w:rsidR="003C2A58" w:rsidRPr="00784E48">
        <w:rPr>
          <w:rFonts w:ascii="Times New Roman" w:hAnsi="Times New Roman"/>
        </w:rPr>
        <w:t xml:space="preserve"> </w:t>
      </w:r>
      <w:proofErr w:type="spellStart"/>
      <w:r w:rsidR="003C2A58" w:rsidRPr="00784E48">
        <w:rPr>
          <w:rFonts w:ascii="Times New Roman" w:hAnsi="Times New Roman"/>
        </w:rPr>
        <w:t>jäätmed</w:t>
      </w:r>
      <w:proofErr w:type="spellEnd"/>
      <w:r w:rsidR="003C2A58" w:rsidRPr="00784E48">
        <w:rPr>
          <w:rFonts w:ascii="Times New Roman" w:hAnsi="Times New Roman"/>
        </w:rPr>
        <w:t xml:space="preserve">) </w:t>
      </w:r>
      <w:proofErr w:type="spellStart"/>
      <w:r w:rsidR="003C2A58" w:rsidRPr="00784E48">
        <w:rPr>
          <w:rFonts w:ascii="Times New Roman" w:hAnsi="Times New Roman"/>
        </w:rPr>
        <w:t>ning</w:t>
      </w:r>
      <w:proofErr w:type="spellEnd"/>
      <w:r w:rsidR="003C2A58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olmes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tekkinud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ohtlikke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aineid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sisaldavad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nendega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</w:t>
      </w:r>
      <w:r w:rsidR="003C2A58" w:rsidRPr="00784E48">
        <w:rPr>
          <w:rFonts w:ascii="Times New Roman" w:hAnsi="Times New Roman"/>
        </w:rPr>
        <w:t>aastunud</w:t>
      </w:r>
      <w:proofErr w:type="spellEnd"/>
      <w:r w:rsidR="003C2A58" w:rsidRPr="00784E48">
        <w:rPr>
          <w:rFonts w:ascii="Times New Roman" w:hAnsi="Times New Roman"/>
        </w:rPr>
        <w:t xml:space="preserve"> </w:t>
      </w:r>
      <w:proofErr w:type="spellStart"/>
      <w:r w:rsidR="003C2A58" w:rsidRPr="00784E48">
        <w:rPr>
          <w:rFonts w:ascii="Times New Roman" w:hAnsi="Times New Roman"/>
        </w:rPr>
        <w:t>pakendid</w:t>
      </w:r>
      <w:proofErr w:type="spellEnd"/>
      <w:r w:rsidR="003C2A58" w:rsidRPr="00784E48">
        <w:rPr>
          <w:rFonts w:ascii="Times New Roman" w:hAnsi="Times New Roman"/>
        </w:rPr>
        <w:t xml:space="preserve"> </w:t>
      </w:r>
      <w:proofErr w:type="spellStart"/>
      <w:r w:rsidR="003C2A58" w:rsidRPr="00784E48">
        <w:rPr>
          <w:rFonts w:ascii="Times New Roman" w:hAnsi="Times New Roman"/>
        </w:rPr>
        <w:t>jäätmekoodiga</w:t>
      </w:r>
      <w:proofErr w:type="spellEnd"/>
      <w:r w:rsidR="003C2A58" w:rsidRPr="00784E48">
        <w:rPr>
          <w:rFonts w:ascii="Times New Roman" w:hAnsi="Times New Roman"/>
        </w:rPr>
        <w:t xml:space="preserve"> </w:t>
      </w:r>
      <w:r w:rsidR="00821435" w:rsidRPr="00784E48">
        <w:rPr>
          <w:rFonts w:ascii="Times New Roman" w:hAnsi="Times New Roman"/>
        </w:rPr>
        <w:t>1</w:t>
      </w:r>
      <w:r w:rsidRPr="00784E48">
        <w:rPr>
          <w:rFonts w:ascii="Times New Roman" w:hAnsi="Times New Roman"/>
        </w:rPr>
        <w:t>5 01 10*;</w:t>
      </w:r>
    </w:p>
    <w:p w14:paraId="2E5DA870" w14:textId="2F301D4A" w:rsidR="00BC2F7A" w:rsidRPr="00784E48" w:rsidRDefault="00FE157C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996870" w:rsidRPr="00784E48">
        <w:rPr>
          <w:rFonts w:ascii="Times New Roman" w:hAnsi="Times New Roman"/>
        </w:rPr>
        <w:t>1</w:t>
      </w:r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värvi</w:t>
      </w:r>
      <w:proofErr w:type="spellEnd"/>
      <w:r w:rsidRPr="00784E48">
        <w:rPr>
          <w:rFonts w:ascii="Times New Roman" w:hAnsi="Times New Roman"/>
        </w:rPr>
        <w:t xml:space="preserve">-, </w:t>
      </w:r>
      <w:proofErr w:type="spellStart"/>
      <w:r w:rsidRPr="00784E48">
        <w:rPr>
          <w:rFonts w:ascii="Times New Roman" w:hAnsi="Times New Roman"/>
        </w:rPr>
        <w:t>laki</w:t>
      </w:r>
      <w:proofErr w:type="spellEnd"/>
      <w:r w:rsidRPr="00784E48">
        <w:rPr>
          <w:rFonts w:ascii="Times New Roman" w:hAnsi="Times New Roman"/>
        </w:rPr>
        <w:t xml:space="preserve">- ja </w:t>
      </w:r>
      <w:proofErr w:type="spellStart"/>
      <w:r w:rsidRPr="00784E48">
        <w:rPr>
          <w:rFonts w:ascii="Times New Roman" w:hAnsi="Times New Roman"/>
        </w:rPr>
        <w:t>lahustijäätmed</w:t>
      </w:r>
      <w:proofErr w:type="spellEnd"/>
      <w:r w:rsidRPr="00784E48">
        <w:rPr>
          <w:rFonts w:ascii="Times New Roman" w:hAnsi="Times New Roman"/>
        </w:rPr>
        <w:t xml:space="preserve"> (20 01 27</w:t>
      </w:r>
      <w:r w:rsidR="00FC470D" w:rsidRPr="00784E48">
        <w:rPr>
          <w:rFonts w:ascii="Times New Roman" w:hAnsi="Times New Roman"/>
        </w:rPr>
        <w:t>*</w:t>
      </w:r>
      <w:r w:rsidRPr="00784E48">
        <w:rPr>
          <w:rFonts w:ascii="Times New Roman" w:hAnsi="Times New Roman"/>
        </w:rPr>
        <w:t>)</w:t>
      </w:r>
      <w:r w:rsidR="004A1C62">
        <w:rPr>
          <w:rFonts w:ascii="Times New Roman" w:hAnsi="Times New Roman"/>
        </w:rPr>
        <w:t>;</w:t>
      </w:r>
    </w:p>
    <w:p w14:paraId="5A139ACA" w14:textId="63E0736D" w:rsidR="004D221E" w:rsidRPr="00784E48" w:rsidRDefault="004D221E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2</w:t>
      </w:r>
      <w:r w:rsidRPr="00784E48">
        <w:rPr>
          <w:rFonts w:ascii="Times New Roman" w:hAnsi="Times New Roman"/>
        </w:rPr>
        <w:t xml:space="preserve">. </w:t>
      </w:r>
      <w:proofErr w:type="spellStart"/>
      <w:r w:rsidR="00821435" w:rsidRPr="00784E48">
        <w:rPr>
          <w:rFonts w:ascii="Times New Roman" w:hAnsi="Times New Roman"/>
        </w:rPr>
        <w:t>sortimata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ravimid</w:t>
      </w:r>
      <w:proofErr w:type="spellEnd"/>
      <w:r w:rsidRPr="00784E48">
        <w:rPr>
          <w:rFonts w:ascii="Times New Roman" w:hAnsi="Times New Roman"/>
        </w:rPr>
        <w:t xml:space="preserve"> (20 01 98*)</w:t>
      </w:r>
      <w:r w:rsidR="004A1C62">
        <w:rPr>
          <w:rFonts w:ascii="Times New Roman" w:hAnsi="Times New Roman"/>
        </w:rPr>
        <w:t>;</w:t>
      </w:r>
    </w:p>
    <w:p w14:paraId="3D2629E0" w14:textId="77777777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3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teravad</w:t>
      </w:r>
      <w:proofErr w:type="spellEnd"/>
      <w:r w:rsidR="00BC2F7A" w:rsidRPr="00784E48">
        <w:rPr>
          <w:rFonts w:ascii="Times New Roman" w:hAnsi="Times New Roman"/>
        </w:rPr>
        <w:t xml:space="preserve"> ja </w:t>
      </w:r>
      <w:proofErr w:type="spellStart"/>
      <w:r w:rsidR="00BC2F7A" w:rsidRPr="00784E48">
        <w:rPr>
          <w:rFonts w:ascii="Times New Roman" w:hAnsi="Times New Roman"/>
        </w:rPr>
        <w:t>torkivad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esemed</w:t>
      </w:r>
      <w:proofErr w:type="spellEnd"/>
      <w:r w:rsidR="00BC2F7A" w:rsidRPr="00784E48">
        <w:rPr>
          <w:rFonts w:ascii="Times New Roman" w:hAnsi="Times New Roman"/>
        </w:rPr>
        <w:t xml:space="preserve"> (</w:t>
      </w:r>
      <w:proofErr w:type="spellStart"/>
      <w:r w:rsidR="00BC2F7A" w:rsidRPr="00784E48">
        <w:rPr>
          <w:rFonts w:ascii="Times New Roman" w:hAnsi="Times New Roman"/>
        </w:rPr>
        <w:t>välja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arvatud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koodinumbriga</w:t>
      </w:r>
      <w:proofErr w:type="spellEnd"/>
      <w:r w:rsidR="00BC2F7A" w:rsidRPr="00784E48">
        <w:rPr>
          <w:rFonts w:ascii="Times New Roman" w:hAnsi="Times New Roman"/>
        </w:rPr>
        <w:t xml:space="preserve"> 18 01 03 </w:t>
      </w:r>
      <w:proofErr w:type="spellStart"/>
      <w:r w:rsidR="00BC2F7A" w:rsidRPr="00784E48">
        <w:rPr>
          <w:rFonts w:ascii="Times New Roman" w:hAnsi="Times New Roman"/>
        </w:rPr>
        <w:t>nimetatud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jäätmed</w:t>
      </w:r>
      <w:proofErr w:type="spellEnd"/>
      <w:r w:rsidR="00BC2F7A" w:rsidRPr="00784E48">
        <w:rPr>
          <w:rFonts w:ascii="Times New Roman" w:hAnsi="Times New Roman"/>
        </w:rPr>
        <w:t>) (18 01 01);</w:t>
      </w:r>
    </w:p>
    <w:p w14:paraId="7C213ED4" w14:textId="0C4AEA4F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4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jäätmed</w:t>
      </w:r>
      <w:proofErr w:type="spellEnd"/>
      <w:r w:rsidR="00BC2F7A" w:rsidRPr="00784E48">
        <w:rPr>
          <w:rFonts w:ascii="Times New Roman" w:hAnsi="Times New Roman"/>
        </w:rPr>
        <w:t xml:space="preserve">, </w:t>
      </w:r>
      <w:proofErr w:type="spellStart"/>
      <w:r w:rsidR="00BC2F7A" w:rsidRPr="00784E48">
        <w:rPr>
          <w:rFonts w:ascii="Times New Roman" w:hAnsi="Times New Roman"/>
        </w:rPr>
        <w:t>mida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peab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nakkuse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vältimiseks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koguma</w:t>
      </w:r>
      <w:proofErr w:type="spellEnd"/>
      <w:r w:rsidR="00BC2F7A" w:rsidRPr="00784E48">
        <w:rPr>
          <w:rFonts w:ascii="Times New Roman" w:hAnsi="Times New Roman"/>
        </w:rPr>
        <w:t xml:space="preserve"> ja </w:t>
      </w:r>
      <w:proofErr w:type="spellStart"/>
      <w:r w:rsidR="00BC2F7A" w:rsidRPr="00784E48">
        <w:rPr>
          <w:rFonts w:ascii="Times New Roman" w:hAnsi="Times New Roman"/>
        </w:rPr>
        <w:t>kõrvald</w:t>
      </w:r>
      <w:r w:rsidR="00C868F1" w:rsidRPr="00784E48">
        <w:rPr>
          <w:rFonts w:ascii="Times New Roman" w:hAnsi="Times New Roman"/>
        </w:rPr>
        <w:t>ama</w:t>
      </w:r>
      <w:proofErr w:type="spellEnd"/>
      <w:r w:rsidR="00C868F1" w:rsidRPr="00784E48">
        <w:rPr>
          <w:rFonts w:ascii="Times New Roman" w:hAnsi="Times New Roman"/>
        </w:rPr>
        <w:t xml:space="preserve"> </w:t>
      </w:r>
      <w:proofErr w:type="spellStart"/>
      <w:r w:rsidR="00C868F1" w:rsidRPr="00784E48">
        <w:rPr>
          <w:rFonts w:ascii="Times New Roman" w:hAnsi="Times New Roman"/>
        </w:rPr>
        <w:t>erinõuete</w:t>
      </w:r>
      <w:proofErr w:type="spellEnd"/>
      <w:r w:rsidR="00C868F1" w:rsidRPr="00784E48">
        <w:rPr>
          <w:rFonts w:ascii="Times New Roman" w:hAnsi="Times New Roman"/>
        </w:rPr>
        <w:t xml:space="preserve"> </w:t>
      </w:r>
      <w:proofErr w:type="spellStart"/>
      <w:r w:rsidR="00C868F1" w:rsidRPr="00784E48">
        <w:rPr>
          <w:rFonts w:ascii="Times New Roman" w:hAnsi="Times New Roman"/>
        </w:rPr>
        <w:t>kohaselt</w:t>
      </w:r>
      <w:proofErr w:type="spellEnd"/>
      <w:r w:rsidR="00C868F1" w:rsidRPr="00784E48">
        <w:rPr>
          <w:rFonts w:ascii="Times New Roman" w:hAnsi="Times New Roman"/>
        </w:rPr>
        <w:t xml:space="preserve"> (18 01 </w:t>
      </w:r>
      <w:r w:rsidR="00BC2F7A" w:rsidRPr="00784E48">
        <w:rPr>
          <w:rFonts w:ascii="Times New Roman" w:hAnsi="Times New Roman"/>
        </w:rPr>
        <w:t>03*)</w:t>
      </w:r>
      <w:r w:rsidR="004A1C62">
        <w:rPr>
          <w:rFonts w:ascii="Times New Roman" w:hAnsi="Times New Roman"/>
        </w:rPr>
        <w:t>;</w:t>
      </w:r>
    </w:p>
    <w:p w14:paraId="22743DA8" w14:textId="77777777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5</w:t>
      </w:r>
      <w:r w:rsidR="00BC2F7A"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õlifiltrid</w:t>
      </w:r>
      <w:proofErr w:type="spellEnd"/>
      <w:r w:rsidR="00BC2F7A" w:rsidRPr="00784E48">
        <w:rPr>
          <w:rFonts w:ascii="Times New Roman" w:hAnsi="Times New Roman"/>
        </w:rPr>
        <w:t xml:space="preserve"> (16 01 07*);</w:t>
      </w:r>
    </w:p>
    <w:p w14:paraId="606E2C92" w14:textId="34B90ABE" w:rsidR="00BC2F7A" w:rsidRPr="00784E48" w:rsidRDefault="00A34092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6</w:t>
      </w:r>
      <w:r w:rsidR="00BC2F7A" w:rsidRPr="00784E48">
        <w:rPr>
          <w:rFonts w:ascii="Times New Roman" w:hAnsi="Times New Roman"/>
        </w:rPr>
        <w:t>.</w:t>
      </w:r>
      <w:r w:rsidR="00821435" w:rsidRPr="00784E48">
        <w:rPr>
          <w:rFonts w:ascii="Times New Roman" w:hAnsi="Times New Roman"/>
        </w:rPr>
        <w:t xml:space="preserve"> </w:t>
      </w:r>
      <w:proofErr w:type="spellStart"/>
      <w:r w:rsidR="00821435" w:rsidRPr="00784E48">
        <w:rPr>
          <w:rFonts w:ascii="Times New Roman" w:hAnsi="Times New Roman"/>
        </w:rPr>
        <w:t>akud</w:t>
      </w:r>
      <w:proofErr w:type="spellEnd"/>
      <w:r w:rsidR="00821435" w:rsidRPr="00784E48">
        <w:rPr>
          <w:rFonts w:ascii="Times New Roman" w:hAnsi="Times New Roman"/>
        </w:rPr>
        <w:t xml:space="preserve">, </w:t>
      </w:r>
      <w:proofErr w:type="spellStart"/>
      <w:r w:rsidR="00821435" w:rsidRPr="00784E48">
        <w:rPr>
          <w:rFonts w:ascii="Times New Roman" w:hAnsi="Times New Roman"/>
        </w:rPr>
        <w:t>patareid</w:t>
      </w:r>
      <w:proofErr w:type="spellEnd"/>
      <w:r w:rsidR="00821435" w:rsidRPr="00784E48">
        <w:rPr>
          <w:rFonts w:ascii="Times New Roman" w:hAnsi="Times New Roman"/>
        </w:rPr>
        <w:t xml:space="preserve"> (20 01 33*)</w:t>
      </w:r>
      <w:r w:rsidR="00760900">
        <w:rPr>
          <w:rFonts w:ascii="Times New Roman" w:hAnsi="Times New Roman"/>
        </w:rPr>
        <w:t xml:space="preserve"> ja</w:t>
      </w:r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pliiakud</w:t>
      </w:r>
      <w:proofErr w:type="spellEnd"/>
      <w:r w:rsidR="00BC2F7A" w:rsidRPr="00784E48">
        <w:rPr>
          <w:rFonts w:ascii="Times New Roman" w:hAnsi="Times New Roman"/>
        </w:rPr>
        <w:t xml:space="preserve"> (16 06 01*);</w:t>
      </w:r>
    </w:p>
    <w:p w14:paraId="7DB0D55F" w14:textId="203AFA9F" w:rsidR="00BC2F7A" w:rsidRPr="00784E48" w:rsidRDefault="0075586C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lastRenderedPageBreak/>
        <w:t>5.1.2.1</w:t>
      </w:r>
      <w:r w:rsidR="00FC470D" w:rsidRPr="00784E48">
        <w:rPr>
          <w:rFonts w:ascii="Times New Roman" w:hAnsi="Times New Roman"/>
        </w:rPr>
        <w:t>7</w:t>
      </w:r>
      <w:r w:rsidRPr="00784E48">
        <w:rPr>
          <w:rFonts w:ascii="Times New Roman" w:hAnsi="Times New Roman"/>
        </w:rPr>
        <w:t xml:space="preserve">. </w:t>
      </w:r>
      <w:proofErr w:type="spellStart"/>
      <w:r w:rsidR="00BC2F7A" w:rsidRPr="00784E48">
        <w:rPr>
          <w:rFonts w:ascii="Times New Roman" w:hAnsi="Times New Roman"/>
        </w:rPr>
        <w:t>muud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mootori</w:t>
      </w:r>
      <w:proofErr w:type="spellEnd"/>
      <w:r w:rsidR="00BC2F7A" w:rsidRPr="00784E48">
        <w:rPr>
          <w:rFonts w:ascii="Times New Roman" w:hAnsi="Times New Roman"/>
        </w:rPr>
        <w:t xml:space="preserve">-, </w:t>
      </w:r>
      <w:proofErr w:type="spellStart"/>
      <w:r w:rsidR="00BC2F7A" w:rsidRPr="00784E48">
        <w:rPr>
          <w:rFonts w:ascii="Times New Roman" w:hAnsi="Times New Roman"/>
        </w:rPr>
        <w:t>käigukasti</w:t>
      </w:r>
      <w:proofErr w:type="spellEnd"/>
      <w:r w:rsidR="00BC2F7A" w:rsidRPr="00784E48">
        <w:rPr>
          <w:rFonts w:ascii="Times New Roman" w:hAnsi="Times New Roman"/>
        </w:rPr>
        <w:t xml:space="preserve">- ja </w:t>
      </w:r>
      <w:proofErr w:type="spellStart"/>
      <w:r w:rsidR="00BC2F7A" w:rsidRPr="00784E48">
        <w:rPr>
          <w:rFonts w:ascii="Times New Roman" w:hAnsi="Times New Roman"/>
        </w:rPr>
        <w:t>määrdeõlid</w:t>
      </w:r>
      <w:proofErr w:type="spellEnd"/>
      <w:r w:rsidR="00BC2F7A" w:rsidRPr="00784E48">
        <w:rPr>
          <w:rFonts w:ascii="Times New Roman" w:hAnsi="Times New Roman"/>
        </w:rPr>
        <w:t xml:space="preserve"> (13 02)</w:t>
      </w:r>
      <w:r w:rsidR="00AA6CC0" w:rsidRPr="00784E48">
        <w:rPr>
          <w:rFonts w:ascii="Times New Roman" w:hAnsi="Times New Roman"/>
        </w:rPr>
        <w:t>;</w:t>
      </w:r>
    </w:p>
    <w:p w14:paraId="03F692C7" w14:textId="03C5B39A" w:rsidR="00AA6CC0" w:rsidRPr="00784E48" w:rsidRDefault="00AA6CC0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5.1.2.1</w:t>
      </w:r>
      <w:r w:rsidR="00FC470D" w:rsidRPr="00784E48">
        <w:rPr>
          <w:rFonts w:ascii="Times New Roman" w:hAnsi="Times New Roman"/>
        </w:rPr>
        <w:t>8</w:t>
      </w:r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vanarehvid</w:t>
      </w:r>
      <w:proofErr w:type="spellEnd"/>
      <w:r w:rsidRPr="00784E48">
        <w:rPr>
          <w:rFonts w:ascii="Times New Roman" w:hAnsi="Times New Roman"/>
        </w:rPr>
        <w:t xml:space="preserve"> (16 01 03)</w:t>
      </w:r>
      <w:r w:rsidR="00FC470D" w:rsidRPr="00784E48">
        <w:rPr>
          <w:rFonts w:ascii="Times New Roman" w:hAnsi="Times New Roman"/>
        </w:rPr>
        <w:t>;</w:t>
      </w:r>
    </w:p>
    <w:p w14:paraId="25699A1C" w14:textId="77777777" w:rsidR="00AA6CC0" w:rsidRPr="00784E48" w:rsidRDefault="00AA6CC0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</w:t>
      </w:r>
      <w:r w:rsidR="00FC470D" w:rsidRPr="00784E48">
        <w:rPr>
          <w:rFonts w:ascii="Times New Roman" w:hAnsi="Times New Roman"/>
        </w:rPr>
        <w:t>19</w:t>
      </w:r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printerite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tahma</w:t>
      </w:r>
      <w:proofErr w:type="spellEnd"/>
      <w:r w:rsidRPr="00784E48">
        <w:rPr>
          <w:rFonts w:ascii="Times New Roman" w:hAnsi="Times New Roman"/>
        </w:rPr>
        <w:t xml:space="preserve">-, </w:t>
      </w:r>
      <w:proofErr w:type="spellStart"/>
      <w:r w:rsidRPr="00784E48">
        <w:rPr>
          <w:rFonts w:ascii="Times New Roman" w:hAnsi="Times New Roman"/>
        </w:rPr>
        <w:t>tooneri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tindikassetid</w:t>
      </w:r>
      <w:proofErr w:type="spellEnd"/>
      <w:r w:rsidR="00FC470D" w:rsidRPr="00784E48">
        <w:rPr>
          <w:rFonts w:ascii="Times New Roman" w:hAnsi="Times New Roman"/>
        </w:rPr>
        <w:t>;</w:t>
      </w:r>
      <w:r w:rsidRPr="00784E48">
        <w:rPr>
          <w:rFonts w:ascii="Times New Roman" w:hAnsi="Times New Roman"/>
        </w:rPr>
        <w:t xml:space="preserve"> </w:t>
      </w:r>
    </w:p>
    <w:p w14:paraId="5F49F864" w14:textId="3EEB8823" w:rsidR="00C2638A" w:rsidRPr="00784E48" w:rsidRDefault="00AA6CC0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5.1.2.2</w:t>
      </w:r>
      <w:r w:rsidR="00FC470D" w:rsidRPr="00784E48">
        <w:rPr>
          <w:rFonts w:ascii="Times New Roman" w:hAnsi="Times New Roman"/>
        </w:rPr>
        <w:t>0</w:t>
      </w:r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kasutatud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D71736" w:rsidRPr="00784E48">
        <w:rPr>
          <w:rFonts w:ascii="Times New Roman" w:hAnsi="Times New Roman"/>
        </w:rPr>
        <w:t>tulekustut</w:t>
      </w:r>
      <w:r w:rsidR="005B2B8D">
        <w:rPr>
          <w:rFonts w:ascii="Times New Roman" w:hAnsi="Times New Roman"/>
        </w:rPr>
        <w:t>i</w:t>
      </w:r>
      <w:r w:rsidR="00D71736" w:rsidRPr="00784E48">
        <w:rPr>
          <w:rFonts w:ascii="Times New Roman" w:hAnsi="Times New Roman"/>
        </w:rPr>
        <w:t>d</w:t>
      </w:r>
      <w:proofErr w:type="spellEnd"/>
      <w:r w:rsidR="00C2638A" w:rsidRPr="00784E48">
        <w:rPr>
          <w:rFonts w:ascii="Times New Roman" w:hAnsi="Times New Roman"/>
        </w:rPr>
        <w:t>.</w:t>
      </w:r>
    </w:p>
    <w:p w14:paraId="33CAF476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5.1.3. </w:t>
      </w:r>
      <w:proofErr w:type="spellStart"/>
      <w:r w:rsidRPr="00784E48">
        <w:rPr>
          <w:rFonts w:ascii="Times New Roman" w:hAnsi="Times New Roman"/>
        </w:rPr>
        <w:t>koguma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hoidma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elektri</w:t>
      </w:r>
      <w:proofErr w:type="spellEnd"/>
      <w:r w:rsidRPr="00784E48">
        <w:rPr>
          <w:rFonts w:ascii="Times New Roman" w:hAnsi="Times New Roman"/>
        </w:rPr>
        <w:t xml:space="preserve">-ja </w:t>
      </w:r>
      <w:proofErr w:type="spellStart"/>
      <w:r w:rsidRPr="00784E48">
        <w:rPr>
          <w:rFonts w:ascii="Times New Roman" w:hAnsi="Times New Roman"/>
        </w:rPr>
        <w:t>elektroonikaseadmete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vana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mööbli</w:t>
      </w:r>
      <w:proofErr w:type="spellEnd"/>
      <w:r w:rsidRPr="00784E48">
        <w:rPr>
          <w:rFonts w:ascii="Times New Roman" w:hAnsi="Times New Roman"/>
        </w:rPr>
        <w:t xml:space="preserve"> (ka </w:t>
      </w:r>
      <w:proofErr w:type="spellStart"/>
      <w:r w:rsidRPr="00784E48">
        <w:rPr>
          <w:rFonts w:ascii="Times New Roman" w:hAnsi="Times New Roman"/>
        </w:rPr>
        <w:t>taaskasutuseks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sobiliku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hangitud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pealt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kinnises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konteineris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hoones</w:t>
      </w:r>
      <w:proofErr w:type="spellEnd"/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Ohtlike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kogumine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toimub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olemasolevasse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kinnisesse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ohtlike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konteinerisse</w:t>
      </w:r>
      <w:proofErr w:type="spellEnd"/>
      <w:r w:rsidRPr="00784E48">
        <w:rPr>
          <w:rFonts w:ascii="Times New Roman" w:hAnsi="Times New Roman"/>
        </w:rPr>
        <w:t>.</w:t>
      </w:r>
    </w:p>
    <w:p w14:paraId="0C112E6F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5.1.4. </w:t>
      </w:r>
      <w:proofErr w:type="spellStart"/>
      <w:r w:rsidRPr="00784E48">
        <w:rPr>
          <w:rFonts w:ascii="Times New Roman" w:hAnsi="Times New Roman"/>
        </w:rPr>
        <w:t>vältima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vastuvõetud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levimist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territooriumist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väljapoole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keskkonnareostust</w:t>
      </w:r>
      <w:proofErr w:type="spellEnd"/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Kindlakstegemata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isikute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aia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äärde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jäetud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toimetab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esimesel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võimalusel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omal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kulul</w:t>
      </w:r>
      <w:proofErr w:type="spellEnd"/>
      <w:r w:rsidRPr="00784E48">
        <w:rPr>
          <w:rFonts w:ascii="Times New Roman" w:hAnsi="Times New Roman"/>
        </w:rPr>
        <w:t>.</w:t>
      </w:r>
    </w:p>
    <w:p w14:paraId="49B0CB79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5.1.5. </w:t>
      </w:r>
      <w:proofErr w:type="spellStart"/>
      <w:r w:rsidRPr="00784E48">
        <w:rPr>
          <w:rFonts w:ascii="Times New Roman" w:hAnsi="Times New Roman"/>
          <w:b/>
        </w:rPr>
        <w:t>hankima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tööjõu</w:t>
      </w:r>
      <w:proofErr w:type="spellEnd"/>
      <w:r w:rsidRPr="00784E48">
        <w:rPr>
          <w:rFonts w:ascii="Times New Roman" w:hAnsi="Times New Roman"/>
          <w:b/>
        </w:rPr>
        <w:t xml:space="preserve"> ja -</w:t>
      </w:r>
      <w:proofErr w:type="spellStart"/>
      <w:r w:rsidRPr="00784E48">
        <w:rPr>
          <w:rFonts w:ascii="Times New Roman" w:hAnsi="Times New Roman"/>
          <w:b/>
        </w:rPr>
        <w:t>vahendid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ning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konteinerid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erinevat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liiki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jäätmete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kogumiseks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omavahendite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arvelt</w:t>
      </w:r>
      <w:proofErr w:type="spellEnd"/>
      <w:r w:rsidRPr="00784E48">
        <w:rPr>
          <w:rFonts w:ascii="Times New Roman" w:hAnsi="Times New Roman"/>
        </w:rPr>
        <w:t xml:space="preserve">, mis </w:t>
      </w:r>
      <w:proofErr w:type="spellStart"/>
      <w:r w:rsidRPr="00784E48">
        <w:rPr>
          <w:rFonts w:ascii="Times New Roman" w:hAnsi="Times New Roman"/>
        </w:rPr>
        <w:t>tuleb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arvestada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haldamisteenuse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maksumuse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hulka</w:t>
      </w:r>
      <w:proofErr w:type="spellEnd"/>
      <w:r w:rsidRPr="00784E48">
        <w:rPr>
          <w:rFonts w:ascii="Times New Roman" w:hAnsi="Times New Roman"/>
        </w:rPr>
        <w:t xml:space="preserve">. </w:t>
      </w:r>
    </w:p>
    <w:p w14:paraId="1E7AB7CD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5.1.5.1.</w:t>
      </w:r>
      <w:r w:rsidR="004D221E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palkama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töötaja</w:t>
      </w:r>
      <w:proofErr w:type="spellEnd"/>
      <w:r w:rsidRPr="00784E48">
        <w:rPr>
          <w:rFonts w:ascii="Times New Roman" w:hAnsi="Times New Roman"/>
        </w:rPr>
        <w:t xml:space="preserve">(d), </w:t>
      </w:r>
      <w:proofErr w:type="spellStart"/>
      <w:r w:rsidRPr="00784E48">
        <w:rPr>
          <w:rFonts w:ascii="Times New Roman" w:hAnsi="Times New Roman"/>
        </w:rPr>
        <w:t>korraldama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töötaja</w:t>
      </w:r>
      <w:proofErr w:type="spellEnd"/>
      <w:r w:rsidRPr="00784E48">
        <w:rPr>
          <w:rFonts w:ascii="Times New Roman" w:hAnsi="Times New Roman"/>
        </w:rPr>
        <w:t>(</w:t>
      </w:r>
      <w:proofErr w:type="spellStart"/>
      <w:r w:rsidRPr="00784E48">
        <w:rPr>
          <w:rFonts w:ascii="Times New Roman" w:hAnsi="Times New Roman"/>
        </w:rPr>
        <w:t>te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väljaõppe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ohutusalase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instrueerimise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varustama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töötaja</w:t>
      </w:r>
      <w:proofErr w:type="spellEnd"/>
      <w:r w:rsidRPr="00784E48">
        <w:rPr>
          <w:rFonts w:ascii="Times New Roman" w:hAnsi="Times New Roman"/>
        </w:rPr>
        <w:t xml:space="preserve">(d) </w:t>
      </w:r>
      <w:proofErr w:type="spellStart"/>
      <w:r w:rsidRPr="00784E48">
        <w:rPr>
          <w:rFonts w:ascii="Times New Roman" w:hAnsi="Times New Roman"/>
        </w:rPr>
        <w:t>vormiriietusega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paigaldamaa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töötaja</w:t>
      </w:r>
      <w:proofErr w:type="spellEnd"/>
      <w:r w:rsidRPr="00784E48">
        <w:rPr>
          <w:rFonts w:ascii="Times New Roman" w:hAnsi="Times New Roman"/>
        </w:rPr>
        <w:t>(</w:t>
      </w:r>
      <w:proofErr w:type="spellStart"/>
      <w:r w:rsidRPr="00784E48">
        <w:rPr>
          <w:rFonts w:ascii="Times New Roman" w:hAnsi="Times New Roman"/>
        </w:rPr>
        <w:t>te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jaoks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soojaku</w:t>
      </w:r>
      <w:proofErr w:type="spellEnd"/>
      <w:r w:rsidRPr="00784E48">
        <w:rPr>
          <w:rFonts w:ascii="Times New Roman" w:hAnsi="Times New Roman"/>
        </w:rPr>
        <w:t>;</w:t>
      </w:r>
    </w:p>
    <w:p w14:paraId="64E9FAF4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5.1.5.2. </w:t>
      </w:r>
      <w:proofErr w:type="spellStart"/>
      <w:r w:rsidRPr="00784E48">
        <w:rPr>
          <w:rFonts w:ascii="Times New Roman" w:hAnsi="Times New Roman"/>
        </w:rPr>
        <w:t>tagama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piisava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arvu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konteinerite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olemasolu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tõrgeteta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vastuvõtmiseks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tühjendama konteinerid õigeaegselt, vältides ületäitumist, teostama laadimis- ja muid vaheladustamise ja äraveoga seotud töid.</w:t>
      </w:r>
    </w:p>
    <w:p w14:paraId="7F4D476A" w14:textId="67B38DB9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Eri </w:t>
      </w:r>
      <w:proofErr w:type="spellStart"/>
      <w:r w:rsidRPr="00784E48">
        <w:rPr>
          <w:rFonts w:ascii="Times New Roman" w:hAnsi="Times New Roman"/>
        </w:rPr>
        <w:t>liiki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ohtlik</w:t>
      </w:r>
      <w:r w:rsidR="00F846E5">
        <w:rPr>
          <w:rFonts w:ascii="Times New Roman" w:hAnsi="Times New Roman"/>
        </w:rPr>
        <w:t>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tuleb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eraldi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kogumisnõu</w:t>
      </w:r>
      <w:r w:rsidR="00886336">
        <w:rPr>
          <w:rFonts w:ascii="Times New Roman" w:hAnsi="Times New Roman"/>
        </w:rPr>
        <w:t>de</w:t>
      </w:r>
      <w:r w:rsidRPr="00784E48">
        <w:rPr>
          <w:rFonts w:ascii="Times New Roman" w:hAnsi="Times New Roman"/>
        </w:rPr>
        <w:t>sse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kemikaalid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õlijäätmed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ravimid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ohtlikke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aineid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sisaldavad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pakendid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jms</w:t>
      </w:r>
      <w:proofErr w:type="spellEnd"/>
      <w:r w:rsidRPr="00784E48">
        <w:rPr>
          <w:rFonts w:ascii="Times New Roman" w:hAnsi="Times New Roman"/>
        </w:rPr>
        <w:t xml:space="preserve">); </w:t>
      </w:r>
    </w:p>
    <w:p w14:paraId="52B9B979" w14:textId="2CBC24C6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5.1.6. </w:t>
      </w:r>
      <w:proofErr w:type="spellStart"/>
      <w:r w:rsidRPr="00784E48">
        <w:rPr>
          <w:rFonts w:ascii="Times New Roman" w:hAnsi="Times New Roman"/>
        </w:rPr>
        <w:t>tagama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elanikkonnalt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vähemalt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neli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nädalas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sealhulgas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ühel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puhkepäeval</w:t>
      </w:r>
      <w:proofErr w:type="spellEnd"/>
      <w:r w:rsidR="003C0143">
        <w:rPr>
          <w:rFonts w:ascii="Times New Roman" w:hAnsi="Times New Roman"/>
        </w:rPr>
        <w:t xml:space="preserve"> </w:t>
      </w:r>
      <w:proofErr w:type="spellStart"/>
      <w:r w:rsidR="003C0143">
        <w:rPr>
          <w:rFonts w:ascii="Times New Roman" w:hAnsi="Times New Roman"/>
        </w:rPr>
        <w:t>minimaalselt</w:t>
      </w:r>
      <w:proofErr w:type="spellEnd"/>
      <w:r w:rsidR="003C0143">
        <w:rPr>
          <w:rFonts w:ascii="Times New Roman" w:hAnsi="Times New Roman"/>
        </w:rPr>
        <w:t xml:space="preserve"> 6 </w:t>
      </w:r>
      <w:proofErr w:type="spellStart"/>
      <w:r w:rsidR="003C0143">
        <w:rPr>
          <w:rFonts w:ascii="Times New Roman" w:hAnsi="Times New Roman"/>
        </w:rPr>
        <w:t>tun</w:t>
      </w:r>
      <w:r w:rsidR="00340C58">
        <w:rPr>
          <w:rFonts w:ascii="Times New Roman" w:hAnsi="Times New Roman"/>
        </w:rPr>
        <w:t>ni</w:t>
      </w:r>
      <w:proofErr w:type="spellEnd"/>
      <w:r w:rsidR="00340C58">
        <w:rPr>
          <w:rFonts w:ascii="Times New Roman" w:hAnsi="Times New Roman"/>
        </w:rPr>
        <w:t xml:space="preserve"> </w:t>
      </w:r>
      <w:proofErr w:type="spellStart"/>
      <w:r w:rsidR="00340C58">
        <w:rPr>
          <w:rFonts w:ascii="Times New Roman" w:hAnsi="Times New Roman"/>
        </w:rPr>
        <w:t>vältel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kokku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40532E">
        <w:rPr>
          <w:rFonts w:ascii="Times New Roman" w:hAnsi="Times New Roman"/>
        </w:rPr>
        <w:t>vähemalt</w:t>
      </w:r>
      <w:proofErr w:type="spellEnd"/>
      <w:r w:rsidR="00320D7C">
        <w:rPr>
          <w:rFonts w:ascii="Times New Roman" w:hAnsi="Times New Roman"/>
        </w:rPr>
        <w:t xml:space="preserve"> </w:t>
      </w:r>
      <w:r w:rsidRPr="00784E48">
        <w:rPr>
          <w:rFonts w:ascii="Times New Roman" w:hAnsi="Times New Roman"/>
        </w:rPr>
        <w:t xml:space="preserve">24 </w:t>
      </w:r>
      <w:proofErr w:type="spellStart"/>
      <w:r w:rsidRPr="00784E48">
        <w:rPr>
          <w:rFonts w:ascii="Times New Roman" w:hAnsi="Times New Roman"/>
        </w:rPr>
        <w:t>tunni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ulatuses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40532E">
        <w:rPr>
          <w:rFonts w:ascii="Times New Roman" w:hAnsi="Times New Roman"/>
        </w:rPr>
        <w:t>nädalas</w:t>
      </w:r>
      <w:proofErr w:type="spellEnd"/>
      <w:r w:rsidR="0040532E">
        <w:rPr>
          <w:rFonts w:ascii="Times New Roman" w:hAnsi="Times New Roman"/>
        </w:rPr>
        <w:t xml:space="preserve"> </w:t>
      </w:r>
      <w:r w:rsidRPr="00784E48">
        <w:rPr>
          <w:rFonts w:ascii="Times New Roman" w:hAnsi="Times New Roman"/>
        </w:rPr>
        <w:t>(</w:t>
      </w:r>
      <w:proofErr w:type="spellStart"/>
      <w:r w:rsidRPr="00784E48">
        <w:rPr>
          <w:rFonts w:ascii="Times New Roman" w:hAnsi="Times New Roman"/>
        </w:rPr>
        <w:t>v.a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riiklikel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pühadel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alljärgnevalt</w:t>
      </w:r>
      <w:proofErr w:type="spellEnd"/>
      <w:r w:rsidRPr="00784E48">
        <w:rPr>
          <w:rFonts w:ascii="Times New Roman" w:hAnsi="Times New Roman"/>
        </w:rPr>
        <w:t>:</w:t>
      </w:r>
    </w:p>
    <w:p w14:paraId="3A0D3C7C" w14:textId="519F4A45" w:rsidR="00BC2F7A" w:rsidRPr="003C54EB" w:rsidRDefault="00BC2F7A" w:rsidP="001035AD">
      <w:pPr>
        <w:rPr>
          <w:rFonts w:ascii="Times New Roman" w:hAnsi="Times New Roman"/>
        </w:rPr>
      </w:pPr>
      <w:proofErr w:type="spellStart"/>
      <w:r w:rsidRPr="003C54EB">
        <w:rPr>
          <w:rFonts w:ascii="Times New Roman" w:hAnsi="Times New Roman"/>
        </w:rPr>
        <w:t>esmaspäeval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kella</w:t>
      </w:r>
      <w:proofErr w:type="spellEnd"/>
      <w:r w:rsidRPr="003C54EB">
        <w:rPr>
          <w:rFonts w:ascii="Times New Roman" w:hAnsi="Times New Roman"/>
        </w:rPr>
        <w:t xml:space="preserve"> 12.00 </w:t>
      </w:r>
      <w:proofErr w:type="spellStart"/>
      <w:r w:rsidRPr="003C54EB">
        <w:rPr>
          <w:rFonts w:ascii="Times New Roman" w:hAnsi="Times New Roman"/>
        </w:rPr>
        <w:t>kuni</w:t>
      </w:r>
      <w:proofErr w:type="spellEnd"/>
      <w:r w:rsidRPr="003C54EB">
        <w:rPr>
          <w:rFonts w:ascii="Times New Roman" w:hAnsi="Times New Roman"/>
        </w:rPr>
        <w:t xml:space="preserve"> 1</w:t>
      </w:r>
      <w:r w:rsidR="00660A3C" w:rsidRPr="003C54EB">
        <w:rPr>
          <w:rFonts w:ascii="Times New Roman" w:hAnsi="Times New Roman"/>
        </w:rPr>
        <w:t>8</w:t>
      </w:r>
      <w:r w:rsidRPr="003C54EB">
        <w:rPr>
          <w:rFonts w:ascii="Times New Roman" w:hAnsi="Times New Roman"/>
        </w:rPr>
        <w:t xml:space="preserve">.00 </w:t>
      </w:r>
    </w:p>
    <w:p w14:paraId="28D63F9C" w14:textId="7C8B4E6B" w:rsidR="00BC2F7A" w:rsidRPr="003C54EB" w:rsidRDefault="00BC2F7A" w:rsidP="001035AD">
      <w:pPr>
        <w:rPr>
          <w:rFonts w:ascii="Times New Roman" w:hAnsi="Times New Roman"/>
        </w:rPr>
      </w:pPr>
      <w:proofErr w:type="spellStart"/>
      <w:r w:rsidRPr="003C54EB">
        <w:rPr>
          <w:rFonts w:ascii="Times New Roman" w:hAnsi="Times New Roman"/>
        </w:rPr>
        <w:t>kolmapäeval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kella</w:t>
      </w:r>
      <w:proofErr w:type="spellEnd"/>
      <w:r w:rsidRPr="003C54EB">
        <w:rPr>
          <w:rFonts w:ascii="Times New Roman" w:hAnsi="Times New Roman"/>
        </w:rPr>
        <w:t xml:space="preserve"> 12.00 </w:t>
      </w:r>
      <w:proofErr w:type="spellStart"/>
      <w:r w:rsidRPr="003C54EB">
        <w:rPr>
          <w:rFonts w:ascii="Times New Roman" w:hAnsi="Times New Roman"/>
        </w:rPr>
        <w:t>kuni</w:t>
      </w:r>
      <w:proofErr w:type="spellEnd"/>
      <w:r w:rsidRPr="003C54EB">
        <w:rPr>
          <w:rFonts w:ascii="Times New Roman" w:hAnsi="Times New Roman"/>
        </w:rPr>
        <w:t xml:space="preserve"> 18.00 </w:t>
      </w:r>
    </w:p>
    <w:p w14:paraId="3E52FFFD" w14:textId="7B63E8A2" w:rsidR="00BC2F7A" w:rsidRPr="003C54EB" w:rsidRDefault="00AB231B" w:rsidP="001035AD">
      <w:pPr>
        <w:rPr>
          <w:rFonts w:ascii="Times New Roman" w:hAnsi="Times New Roman"/>
        </w:rPr>
      </w:pPr>
      <w:proofErr w:type="spellStart"/>
      <w:r w:rsidRPr="003C54EB">
        <w:rPr>
          <w:rFonts w:ascii="Times New Roman" w:hAnsi="Times New Roman"/>
        </w:rPr>
        <w:t>reedel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kella</w:t>
      </w:r>
      <w:proofErr w:type="spellEnd"/>
      <w:r w:rsidR="00A50B2D" w:rsidRPr="003C54EB">
        <w:rPr>
          <w:rFonts w:ascii="Times New Roman" w:hAnsi="Times New Roman"/>
        </w:rPr>
        <w:t xml:space="preserve"> 12</w:t>
      </w:r>
      <w:r w:rsidR="00BC2F7A" w:rsidRPr="003C54EB">
        <w:rPr>
          <w:rFonts w:ascii="Times New Roman" w:hAnsi="Times New Roman"/>
        </w:rPr>
        <w:t xml:space="preserve">.00 </w:t>
      </w:r>
      <w:proofErr w:type="spellStart"/>
      <w:r w:rsidR="00BC2F7A" w:rsidRPr="003C54EB">
        <w:rPr>
          <w:rFonts w:ascii="Times New Roman" w:hAnsi="Times New Roman"/>
        </w:rPr>
        <w:t>kuni</w:t>
      </w:r>
      <w:proofErr w:type="spellEnd"/>
      <w:r w:rsidR="00BC2F7A" w:rsidRPr="003C54EB">
        <w:rPr>
          <w:rFonts w:ascii="Times New Roman" w:hAnsi="Times New Roman"/>
        </w:rPr>
        <w:t xml:space="preserve"> 18.00</w:t>
      </w:r>
    </w:p>
    <w:p w14:paraId="32095009" w14:textId="493CC070" w:rsidR="005638E4" w:rsidRPr="003C54EB" w:rsidRDefault="00BC2F7A" w:rsidP="005638E4">
      <w:pPr>
        <w:rPr>
          <w:rFonts w:ascii="Times New Roman" w:hAnsi="Times New Roman"/>
        </w:rPr>
      </w:pPr>
      <w:proofErr w:type="spellStart"/>
      <w:r w:rsidRPr="003C54EB">
        <w:rPr>
          <w:rFonts w:ascii="Times New Roman" w:hAnsi="Times New Roman"/>
        </w:rPr>
        <w:t>laupäeval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kella</w:t>
      </w:r>
      <w:proofErr w:type="spellEnd"/>
      <w:r w:rsidRPr="003C54EB">
        <w:rPr>
          <w:rFonts w:ascii="Times New Roman" w:hAnsi="Times New Roman"/>
        </w:rPr>
        <w:t xml:space="preserve"> 10.00 </w:t>
      </w:r>
      <w:proofErr w:type="spellStart"/>
      <w:r w:rsidRPr="003C54EB">
        <w:rPr>
          <w:rFonts w:ascii="Times New Roman" w:hAnsi="Times New Roman"/>
        </w:rPr>
        <w:t>kuni</w:t>
      </w:r>
      <w:proofErr w:type="spellEnd"/>
      <w:r w:rsidRPr="003C54EB">
        <w:rPr>
          <w:rFonts w:ascii="Times New Roman" w:hAnsi="Times New Roman"/>
        </w:rPr>
        <w:t xml:space="preserve"> 1</w:t>
      </w:r>
      <w:r w:rsidR="00660A3C" w:rsidRPr="003C54EB">
        <w:rPr>
          <w:rFonts w:ascii="Times New Roman" w:hAnsi="Times New Roman"/>
        </w:rPr>
        <w:t>6</w:t>
      </w:r>
      <w:r w:rsidRPr="003C54EB">
        <w:rPr>
          <w:rFonts w:ascii="Times New Roman" w:hAnsi="Times New Roman"/>
        </w:rPr>
        <w:t>.00</w:t>
      </w:r>
      <w:r w:rsidR="00AC26E1" w:rsidRPr="003C54EB">
        <w:rPr>
          <w:rFonts w:ascii="Times New Roman" w:hAnsi="Times New Roman"/>
        </w:rPr>
        <w:t>;</w:t>
      </w:r>
    </w:p>
    <w:p w14:paraId="3AAF70EA" w14:textId="70EE81BB" w:rsidR="00592DB2" w:rsidRPr="00592DB2" w:rsidRDefault="00592DB2" w:rsidP="005638E4">
      <w:pPr>
        <w:rPr>
          <w:rFonts w:ascii="Times New Roman" w:hAnsi="Times New Roman"/>
        </w:rPr>
      </w:pPr>
      <w:proofErr w:type="spellStart"/>
      <w:r w:rsidRPr="003C54EB">
        <w:rPr>
          <w:rFonts w:ascii="Times New Roman" w:hAnsi="Times New Roman"/>
        </w:rPr>
        <w:t>kokkuleppel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Tellijaga</w:t>
      </w:r>
      <w:proofErr w:type="spellEnd"/>
      <w:r w:rsidRPr="003C54EB">
        <w:rPr>
          <w:rFonts w:ascii="Times New Roman" w:hAnsi="Times New Roman"/>
        </w:rPr>
        <w:t xml:space="preserve"> on </w:t>
      </w:r>
      <w:proofErr w:type="spellStart"/>
      <w:r w:rsidRPr="003C54EB">
        <w:rPr>
          <w:rFonts w:ascii="Times New Roman" w:hAnsi="Times New Roman"/>
        </w:rPr>
        <w:t>võimalik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lahtioleku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aegasid</w:t>
      </w:r>
      <w:proofErr w:type="spellEnd"/>
      <w:r w:rsidRPr="003C54EB">
        <w:rPr>
          <w:rFonts w:ascii="Times New Roman" w:hAnsi="Times New Roman"/>
        </w:rPr>
        <w:t xml:space="preserve"> </w:t>
      </w:r>
      <w:proofErr w:type="spellStart"/>
      <w:r w:rsidRPr="003C54EB">
        <w:rPr>
          <w:rFonts w:ascii="Times New Roman" w:hAnsi="Times New Roman"/>
        </w:rPr>
        <w:t>muuta</w:t>
      </w:r>
      <w:proofErr w:type="spellEnd"/>
      <w:r w:rsidRPr="003C54EB">
        <w:rPr>
          <w:rFonts w:ascii="Times New Roman" w:hAnsi="Times New Roman"/>
        </w:rPr>
        <w:t>;</w:t>
      </w:r>
    </w:p>
    <w:p w14:paraId="6060B744" w14:textId="51472954" w:rsidR="00BC2F7A" w:rsidRPr="005638E4" w:rsidRDefault="00BC2F7A" w:rsidP="005638E4">
      <w:pPr>
        <w:rPr>
          <w:rFonts w:ascii="Times New Roman" w:hAnsi="Times New Roman"/>
          <w:highlight w:val="yellow"/>
        </w:rPr>
      </w:pPr>
      <w:r w:rsidRPr="00784E48">
        <w:rPr>
          <w:rFonts w:ascii="Times New Roman" w:hAnsi="Times New Roman"/>
        </w:rPr>
        <w:t>5.1.7.</w:t>
      </w:r>
      <w:r w:rsidR="00A460EB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tagama</w:t>
      </w:r>
      <w:proofErr w:type="spellEnd"/>
      <w:r w:rsidRPr="00784E48">
        <w:rPr>
          <w:rFonts w:ascii="Times New Roman" w:hAnsi="Times New Roman"/>
        </w:rPr>
        <w:t xml:space="preserve">, et </w:t>
      </w:r>
      <w:proofErr w:type="spellStart"/>
      <w:r w:rsidRPr="00784E48">
        <w:rPr>
          <w:rFonts w:ascii="Times New Roman" w:hAnsi="Times New Roman"/>
        </w:rPr>
        <w:t>ettevõtted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isikud, kelle jäätmete veo- ja/või käitlusteenust kasutatakse, omavad vastavat jäätmeluba ja/või ohtlike jäätmete käitluslitsentsi;</w:t>
      </w:r>
    </w:p>
    <w:p w14:paraId="7963A469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5.1.8. tagama jäätmejaama territooriumil liiklus- ja </w:t>
      </w:r>
      <w:proofErr w:type="spellStart"/>
      <w:r w:rsidRPr="00784E48">
        <w:rPr>
          <w:rFonts w:ascii="Times New Roman" w:hAnsi="Times New Roman"/>
        </w:rPr>
        <w:t>tööohutuse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turvalisuse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territooriumi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hoonete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korrashoiu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s.h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regulaarne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puhastamine</w:t>
      </w:r>
      <w:proofErr w:type="spellEnd"/>
      <w:r w:rsidRPr="00784E48">
        <w:rPr>
          <w:rFonts w:ascii="Times New Roman" w:hAnsi="Times New Roman"/>
        </w:rPr>
        <w:t xml:space="preserve">, rohu </w:t>
      </w:r>
      <w:proofErr w:type="spellStart"/>
      <w:r w:rsidRPr="00784E48">
        <w:rPr>
          <w:rFonts w:ascii="Times New Roman" w:hAnsi="Times New Roman"/>
        </w:rPr>
        <w:t>niitmine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vajadusel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lumest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puhastamise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libedusetõrje</w:t>
      </w:r>
      <w:proofErr w:type="spellEnd"/>
      <w:r w:rsidRPr="00784E48">
        <w:rPr>
          <w:rFonts w:ascii="Times New Roman" w:hAnsi="Times New Roman"/>
        </w:rPr>
        <w:t xml:space="preserve">), </w:t>
      </w:r>
      <w:proofErr w:type="spellStart"/>
      <w:r w:rsidRPr="00784E48">
        <w:rPr>
          <w:rFonts w:ascii="Times New Roman" w:hAnsi="Times New Roman"/>
        </w:rPr>
        <w:t>ohutus</w:t>
      </w:r>
      <w:proofErr w:type="spellEnd"/>
      <w:r w:rsidRPr="00784E48">
        <w:rPr>
          <w:rFonts w:ascii="Times New Roman" w:hAnsi="Times New Roman"/>
        </w:rPr>
        <w:t xml:space="preserve">- ja </w:t>
      </w:r>
      <w:proofErr w:type="spellStart"/>
      <w:r w:rsidRPr="00784E48">
        <w:rPr>
          <w:rFonts w:ascii="Times New Roman" w:hAnsi="Times New Roman"/>
        </w:rPr>
        <w:t>keskkonnanõuete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täitma</w:t>
      </w:r>
      <w:proofErr w:type="spellEnd"/>
      <w:r w:rsidRPr="00784E48">
        <w:rPr>
          <w:rFonts w:ascii="Times New Roman" w:hAnsi="Times New Roman"/>
        </w:rPr>
        <w:t xml:space="preserve"> Kadrina </w:t>
      </w:r>
      <w:proofErr w:type="spellStart"/>
      <w:r w:rsidRPr="00784E48">
        <w:rPr>
          <w:rFonts w:ascii="Times New Roman" w:hAnsi="Times New Roman"/>
        </w:rPr>
        <w:t>valla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heakorraeeskirjas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kinnistu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omanikule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kehtivaid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nõudeid</w:t>
      </w:r>
      <w:proofErr w:type="spellEnd"/>
      <w:r w:rsidRPr="00784E48">
        <w:rPr>
          <w:rFonts w:ascii="Times New Roman" w:hAnsi="Times New Roman"/>
        </w:rPr>
        <w:t>;</w:t>
      </w:r>
    </w:p>
    <w:p w14:paraId="7EA741E2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5.1.9. </w:t>
      </w:r>
      <w:proofErr w:type="spellStart"/>
      <w:r w:rsidRPr="00784E48">
        <w:rPr>
          <w:rFonts w:ascii="Times New Roman" w:hAnsi="Times New Roman"/>
        </w:rPr>
        <w:t>korraldama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jäätmekoguste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arvepidamise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aruandluse</w:t>
      </w:r>
      <w:proofErr w:type="spellEnd"/>
      <w:r w:rsidRPr="00784E48">
        <w:rPr>
          <w:rFonts w:ascii="Times New Roman" w:hAnsi="Times New Roman"/>
        </w:rPr>
        <w:t xml:space="preserve">. </w:t>
      </w:r>
      <w:proofErr w:type="spellStart"/>
      <w:r w:rsidRPr="00784E48">
        <w:rPr>
          <w:rFonts w:ascii="Times New Roman" w:hAnsi="Times New Roman"/>
        </w:rPr>
        <w:t>Arvestust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tuleb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pidada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vastuvõetud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jäätmekäitlejatele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antud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liigiti</w:t>
      </w:r>
      <w:proofErr w:type="spellEnd"/>
      <w:r w:rsidRPr="00784E48">
        <w:rPr>
          <w:rFonts w:ascii="Times New Roman" w:hAnsi="Times New Roman"/>
        </w:rPr>
        <w:t>;</w:t>
      </w:r>
    </w:p>
    <w:p w14:paraId="7197711C" w14:textId="0F29CBC6" w:rsidR="00BC2F7A" w:rsidRPr="00A65B81" w:rsidRDefault="00BC2F7A" w:rsidP="001035AD">
      <w:pPr>
        <w:rPr>
          <w:rFonts w:ascii="Times New Roman" w:hAnsi="Times New Roman"/>
        </w:rPr>
      </w:pPr>
      <w:r w:rsidRPr="00A65B81">
        <w:rPr>
          <w:rFonts w:ascii="Times New Roman" w:hAnsi="Times New Roman"/>
        </w:rPr>
        <w:t xml:space="preserve">5.1.10. </w:t>
      </w:r>
      <w:proofErr w:type="spellStart"/>
      <w:r w:rsidRPr="00A65B81">
        <w:rPr>
          <w:rFonts w:ascii="Times New Roman" w:hAnsi="Times New Roman"/>
        </w:rPr>
        <w:t>registreerima</w:t>
      </w:r>
      <w:proofErr w:type="spellEnd"/>
      <w:r w:rsidRPr="00A65B81">
        <w:rPr>
          <w:rFonts w:ascii="Times New Roman" w:hAnsi="Times New Roman"/>
        </w:rPr>
        <w:t xml:space="preserve"> Kadrina </w:t>
      </w:r>
      <w:proofErr w:type="spellStart"/>
      <w:r w:rsidRPr="00A65B81">
        <w:rPr>
          <w:rFonts w:ascii="Times New Roman" w:hAnsi="Times New Roman"/>
        </w:rPr>
        <w:t>valla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elanike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poolt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jäätmejaama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toodud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jäätmekogused</w:t>
      </w:r>
      <w:proofErr w:type="spellEnd"/>
      <w:r w:rsidRPr="00A65B81">
        <w:rPr>
          <w:rFonts w:ascii="Times New Roman" w:hAnsi="Times New Roman"/>
        </w:rPr>
        <w:t xml:space="preserve">, </w:t>
      </w:r>
      <w:proofErr w:type="spellStart"/>
      <w:r w:rsidRPr="00A65B81">
        <w:rPr>
          <w:rFonts w:ascii="Times New Roman" w:hAnsi="Times New Roman"/>
        </w:rPr>
        <w:t>jäätmeliigid</w:t>
      </w:r>
      <w:proofErr w:type="spellEnd"/>
      <w:r w:rsidRPr="00A65B81">
        <w:rPr>
          <w:rFonts w:ascii="Times New Roman" w:hAnsi="Times New Roman"/>
        </w:rPr>
        <w:t xml:space="preserve"> ja </w:t>
      </w:r>
      <w:proofErr w:type="spellStart"/>
      <w:r w:rsidRPr="00A65B81">
        <w:rPr>
          <w:rFonts w:ascii="Times New Roman" w:hAnsi="Times New Roman"/>
        </w:rPr>
        <w:t>toojad</w:t>
      </w:r>
      <w:proofErr w:type="spellEnd"/>
      <w:r w:rsidRPr="00A65B81">
        <w:rPr>
          <w:rFonts w:ascii="Times New Roman" w:hAnsi="Times New Roman"/>
        </w:rPr>
        <w:t xml:space="preserve"> (</w:t>
      </w:r>
      <w:proofErr w:type="spellStart"/>
      <w:r w:rsidRPr="00A65B81">
        <w:rPr>
          <w:rFonts w:ascii="Times New Roman" w:hAnsi="Times New Roman"/>
        </w:rPr>
        <w:t>nimi</w:t>
      </w:r>
      <w:proofErr w:type="spellEnd"/>
      <w:r w:rsidRPr="00A65B81">
        <w:rPr>
          <w:rFonts w:ascii="Times New Roman" w:hAnsi="Times New Roman"/>
        </w:rPr>
        <w:t xml:space="preserve">, </w:t>
      </w:r>
      <w:proofErr w:type="spellStart"/>
      <w:r w:rsidRPr="00A65B81">
        <w:rPr>
          <w:rFonts w:ascii="Times New Roman" w:hAnsi="Times New Roman"/>
        </w:rPr>
        <w:t>kinnistu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nim</w:t>
      </w:r>
      <w:r w:rsidR="00930F3E" w:rsidRPr="00A65B81">
        <w:rPr>
          <w:rFonts w:ascii="Times New Roman" w:hAnsi="Times New Roman"/>
        </w:rPr>
        <w:t>i</w:t>
      </w:r>
      <w:proofErr w:type="spellEnd"/>
      <w:r w:rsidRPr="00A65B81">
        <w:rPr>
          <w:rFonts w:ascii="Times New Roman" w:hAnsi="Times New Roman"/>
        </w:rPr>
        <w:t xml:space="preserve">, </w:t>
      </w:r>
      <w:proofErr w:type="spellStart"/>
      <w:r w:rsidRPr="00A65B81">
        <w:rPr>
          <w:rFonts w:ascii="Times New Roman" w:hAnsi="Times New Roman"/>
        </w:rPr>
        <w:t>jäätmeliik</w:t>
      </w:r>
      <w:proofErr w:type="spellEnd"/>
      <w:r w:rsidRPr="00A65B81">
        <w:rPr>
          <w:rFonts w:ascii="Times New Roman" w:hAnsi="Times New Roman"/>
        </w:rPr>
        <w:t xml:space="preserve"> ja </w:t>
      </w:r>
      <w:proofErr w:type="spellStart"/>
      <w:r w:rsidRPr="00A65B81">
        <w:rPr>
          <w:rFonts w:ascii="Times New Roman" w:hAnsi="Times New Roman"/>
        </w:rPr>
        <w:t>toodud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kogused</w:t>
      </w:r>
      <w:proofErr w:type="spellEnd"/>
      <w:r w:rsidRPr="00A65B81">
        <w:rPr>
          <w:rFonts w:ascii="Times New Roman" w:hAnsi="Times New Roman"/>
        </w:rPr>
        <w:t xml:space="preserve">) </w:t>
      </w:r>
      <w:proofErr w:type="spellStart"/>
      <w:r w:rsidRPr="00A65B81">
        <w:rPr>
          <w:rFonts w:ascii="Times New Roman" w:hAnsi="Times New Roman"/>
        </w:rPr>
        <w:t>ning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hoidma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Lepingu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täitmise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käigus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saadud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jäätmevaldajate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isikuandmeid</w:t>
      </w:r>
      <w:proofErr w:type="spellEnd"/>
      <w:r w:rsidRPr="00A65B81">
        <w:rPr>
          <w:rFonts w:ascii="Times New Roman" w:hAnsi="Times New Roman"/>
        </w:rPr>
        <w:t xml:space="preserve"> ja </w:t>
      </w:r>
      <w:proofErr w:type="spellStart"/>
      <w:r w:rsidRPr="00A65B81">
        <w:rPr>
          <w:rFonts w:ascii="Times New Roman" w:hAnsi="Times New Roman"/>
        </w:rPr>
        <w:t>muud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teavet</w:t>
      </w:r>
      <w:proofErr w:type="spellEnd"/>
      <w:r w:rsidRPr="00A65B81">
        <w:rPr>
          <w:rFonts w:ascii="Times New Roman" w:hAnsi="Times New Roman"/>
        </w:rPr>
        <w:t xml:space="preserve"> </w:t>
      </w:r>
      <w:proofErr w:type="spellStart"/>
      <w:r w:rsidRPr="00A65B81">
        <w:rPr>
          <w:rFonts w:ascii="Times New Roman" w:hAnsi="Times New Roman"/>
        </w:rPr>
        <w:t>konfidentsiaalsena</w:t>
      </w:r>
      <w:proofErr w:type="spellEnd"/>
      <w:r w:rsidRPr="00A65B81">
        <w:rPr>
          <w:rFonts w:ascii="Times New Roman" w:hAnsi="Times New Roman"/>
        </w:rPr>
        <w:t xml:space="preserve">; </w:t>
      </w:r>
    </w:p>
    <w:p w14:paraId="59DB42AB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5.1.11. </w:t>
      </w:r>
      <w:proofErr w:type="spellStart"/>
      <w:r w:rsidRPr="00784E48">
        <w:rPr>
          <w:rFonts w:ascii="Times New Roman" w:hAnsi="Times New Roman"/>
        </w:rPr>
        <w:t>esitama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punktides</w:t>
      </w:r>
      <w:proofErr w:type="spellEnd"/>
      <w:r w:rsidRPr="00784E48">
        <w:rPr>
          <w:rFonts w:ascii="Times New Roman" w:hAnsi="Times New Roman"/>
        </w:rPr>
        <w:t xml:space="preserve"> 5.1.9 ja 5.1.10 </w:t>
      </w:r>
      <w:proofErr w:type="spellStart"/>
      <w:r w:rsidRPr="00784E48">
        <w:rPr>
          <w:rFonts w:ascii="Times New Roman" w:hAnsi="Times New Roman"/>
        </w:rPr>
        <w:t>nimetatud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aruanded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aruandeperioodile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järgneva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kuu</w:t>
      </w:r>
      <w:proofErr w:type="spellEnd"/>
      <w:r w:rsidRPr="00784E48">
        <w:rPr>
          <w:rFonts w:ascii="Times New Roman" w:hAnsi="Times New Roman"/>
        </w:rPr>
        <w:t xml:space="preserve"> 15.</w:t>
      </w:r>
      <w:r w:rsidR="00A460EB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kuupäevaks</w:t>
      </w:r>
      <w:proofErr w:type="spellEnd"/>
      <w:r w:rsidRPr="00784E48">
        <w:rPr>
          <w:rFonts w:ascii="Times New Roman" w:hAnsi="Times New Roman"/>
        </w:rPr>
        <w:t>;</w:t>
      </w:r>
    </w:p>
    <w:p w14:paraId="4B9991EE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5.1.12. paigaldama jäätmejaama värava juurde infotahvli vastuvõetavate jäätmeliikide, lahtiolekuaegade ja Töövõtja kontaktandmetega ning märgistama konteinerid neisse kogutavate jäätmeliikide järgi.</w:t>
      </w:r>
    </w:p>
    <w:p w14:paraId="5D80424F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5.1.13. tagama elanikele võimaluse pöörduda jäätmejaama töötaja poole telefoni teel informatsioni saamiseks jäätmejaama lahtioleku aegadel;</w:t>
      </w:r>
    </w:p>
    <w:p w14:paraId="1C7CAB4A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5.1.14. nõustama elanikke jäätmejaama toodavate jäätmete üleandmisel ja sorteerimisel;</w:t>
      </w:r>
    </w:p>
    <w:p w14:paraId="75C40082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5.1.15. </w:t>
      </w:r>
      <w:proofErr w:type="spellStart"/>
      <w:r w:rsidRPr="00784E48">
        <w:rPr>
          <w:rFonts w:ascii="Times New Roman" w:hAnsi="Times New Roman"/>
        </w:rPr>
        <w:t>tegema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koostööd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tootjavastutusega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kaetud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jäätmeliikide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pakendijäätmed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elektroonikaromud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akud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patareid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kogumiseks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käitlemiseks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ning</w:t>
      </w:r>
      <w:proofErr w:type="spellEnd"/>
      <w:r w:rsidR="00A460EB"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pidama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läbirääkimisi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tootjavastutusorganisatsioonidega</w:t>
      </w:r>
      <w:proofErr w:type="spellEnd"/>
      <w:r w:rsidRPr="00784E48">
        <w:rPr>
          <w:rFonts w:ascii="Times New Roman" w:hAnsi="Times New Roman"/>
        </w:rPr>
        <w:t>;</w:t>
      </w:r>
    </w:p>
    <w:p w14:paraId="7B547821" w14:textId="1DA9028F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5.1.16. tagama Tellija ja kolmandate isikute vara säilimise, püsivuse ja rikkumatuse kogu lepinguperioodi jooksul, vastutades tekitatud materiaalse kahju eest täiel määral juhul, kui </w:t>
      </w:r>
      <w:r w:rsidRPr="00784E48">
        <w:rPr>
          <w:rFonts w:ascii="Times New Roman" w:hAnsi="Times New Roman"/>
        </w:rPr>
        <w:lastRenderedPageBreak/>
        <w:t xml:space="preserve">tekitajat ei ole kindlaks tehtud.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vara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antakse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üleandmise-vastuvõtmise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aktiga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lepinguperioodi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lõppemisel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koostab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vara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üleandmis</w:t>
      </w:r>
      <w:r w:rsidR="002569DB">
        <w:rPr>
          <w:rFonts w:ascii="Times New Roman" w:hAnsi="Times New Roman"/>
        </w:rPr>
        <w:t>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üleandmise-vastuvõtmise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akti</w:t>
      </w:r>
      <w:proofErr w:type="spellEnd"/>
      <w:r w:rsidRPr="00784E48">
        <w:rPr>
          <w:rFonts w:ascii="Times New Roman" w:hAnsi="Times New Roman"/>
        </w:rPr>
        <w:t xml:space="preserve">. </w:t>
      </w:r>
    </w:p>
    <w:p w14:paraId="72918265" w14:textId="3AD2B83F" w:rsidR="00BC2F7A" w:rsidRPr="00784E48" w:rsidRDefault="00AB231B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5.1.17. </w:t>
      </w:r>
      <w:proofErr w:type="spellStart"/>
      <w:r w:rsidRPr="00784E48">
        <w:rPr>
          <w:rFonts w:ascii="Times New Roman" w:hAnsi="Times New Roman"/>
        </w:rPr>
        <w:t>kohustub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maksma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jäätmejaamas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tarbitud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elektri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eest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r w:rsidR="00A460EB" w:rsidRPr="00784E48">
        <w:rPr>
          <w:rFonts w:ascii="Times New Roman" w:hAnsi="Times New Roman"/>
        </w:rPr>
        <w:t xml:space="preserve">Kadrina </w:t>
      </w:r>
      <w:proofErr w:type="spellStart"/>
      <w:r w:rsidR="00A460EB" w:rsidRPr="00784E48">
        <w:rPr>
          <w:rFonts w:ascii="Times New Roman" w:hAnsi="Times New Roman"/>
        </w:rPr>
        <w:t>Vallavalitsusele</w:t>
      </w:r>
      <w:proofErr w:type="spellEnd"/>
      <w:r w:rsidR="00176862" w:rsidRPr="00784E48">
        <w:rPr>
          <w:rFonts w:ascii="Times New Roman" w:hAnsi="Times New Roman"/>
        </w:rPr>
        <w:t xml:space="preserve"> </w:t>
      </w:r>
      <w:proofErr w:type="spellStart"/>
      <w:r w:rsidR="00176862" w:rsidRPr="00784E48">
        <w:rPr>
          <w:rFonts w:ascii="Times New Roman" w:hAnsi="Times New Roman"/>
        </w:rPr>
        <w:t>igakuiselt</w:t>
      </w:r>
      <w:proofErr w:type="spellEnd"/>
      <w:r w:rsidR="00176862" w:rsidRPr="00784E48">
        <w:rPr>
          <w:rFonts w:ascii="Times New Roman" w:hAnsi="Times New Roman"/>
        </w:rPr>
        <w:t xml:space="preserve"> </w:t>
      </w:r>
      <w:proofErr w:type="spellStart"/>
      <w:r w:rsidR="00176862" w:rsidRPr="00784E48">
        <w:rPr>
          <w:rFonts w:ascii="Times New Roman" w:hAnsi="Times New Roman"/>
        </w:rPr>
        <w:t>vastavalt</w:t>
      </w:r>
      <w:proofErr w:type="spellEnd"/>
      <w:r w:rsidR="00176862"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elektrinäitude</w:t>
      </w:r>
      <w:proofErr w:type="spellEnd"/>
      <w:r w:rsidR="00176862" w:rsidRPr="00784E48">
        <w:rPr>
          <w:rFonts w:ascii="Times New Roman" w:hAnsi="Times New Roman"/>
        </w:rPr>
        <w:t xml:space="preserve"> </w:t>
      </w:r>
      <w:proofErr w:type="spellStart"/>
      <w:r w:rsidR="00176862" w:rsidRPr="00784E48">
        <w:rPr>
          <w:rFonts w:ascii="Times New Roman" w:hAnsi="Times New Roman"/>
        </w:rPr>
        <w:t>alusel</w:t>
      </w:r>
      <w:proofErr w:type="spellEnd"/>
      <w:r w:rsidR="00176862"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koostatud</w:t>
      </w:r>
      <w:proofErr w:type="spellEnd"/>
      <w:r w:rsidR="00A460EB" w:rsidRPr="00784E48">
        <w:rPr>
          <w:rFonts w:ascii="Times New Roman" w:hAnsi="Times New Roman"/>
        </w:rPr>
        <w:t xml:space="preserve"> </w:t>
      </w:r>
      <w:proofErr w:type="spellStart"/>
      <w:r w:rsidR="00A460EB" w:rsidRPr="00784E48">
        <w:rPr>
          <w:rFonts w:ascii="Times New Roman" w:hAnsi="Times New Roman"/>
        </w:rPr>
        <w:t>arve</w:t>
      </w:r>
      <w:r w:rsidRPr="00784E48">
        <w:rPr>
          <w:rFonts w:ascii="Times New Roman" w:hAnsi="Times New Roman"/>
        </w:rPr>
        <w:t>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ning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vastutab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elektrinäitude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õigeaegse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esitamise</w:t>
      </w:r>
      <w:proofErr w:type="spellEnd"/>
      <w:r w:rsidR="00BC2F7A" w:rsidRPr="00784E48">
        <w:rPr>
          <w:rFonts w:ascii="Times New Roman" w:hAnsi="Times New Roman"/>
        </w:rPr>
        <w:t xml:space="preserve"> ja arve õigeaegse tasumise eest. </w:t>
      </w:r>
      <w:proofErr w:type="spellStart"/>
      <w:r w:rsidR="00BC2F7A" w:rsidRPr="00784E48">
        <w:rPr>
          <w:rFonts w:ascii="Times New Roman" w:hAnsi="Times New Roman"/>
        </w:rPr>
        <w:t>Elektriarvestite</w:t>
      </w:r>
      <w:proofErr w:type="spellEnd"/>
      <w:r w:rsidR="00BC2F7A" w:rsidRPr="00784E48">
        <w:rPr>
          <w:rFonts w:ascii="Times New Roman" w:hAnsi="Times New Roman"/>
        </w:rPr>
        <w:t xml:space="preserve"> (</w:t>
      </w:r>
      <w:proofErr w:type="spellStart"/>
      <w:r w:rsidR="00BC2F7A" w:rsidRPr="00784E48">
        <w:rPr>
          <w:rFonts w:ascii="Times New Roman" w:hAnsi="Times New Roman"/>
        </w:rPr>
        <w:t>mõlema</w:t>
      </w:r>
      <w:r w:rsidR="005C7151">
        <w:rPr>
          <w:rFonts w:ascii="Times New Roman" w:hAnsi="Times New Roman"/>
        </w:rPr>
        <w:t>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hoones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eraldi</w:t>
      </w:r>
      <w:proofErr w:type="spellEnd"/>
      <w:r w:rsidR="00BC2F7A" w:rsidRPr="00784E48">
        <w:rPr>
          <w:rFonts w:ascii="Times New Roman" w:hAnsi="Times New Roman"/>
        </w:rPr>
        <w:t xml:space="preserve"> </w:t>
      </w:r>
      <w:proofErr w:type="spellStart"/>
      <w:r w:rsidR="00BC2F7A" w:rsidRPr="00784E48">
        <w:rPr>
          <w:rFonts w:ascii="Times New Roman" w:hAnsi="Times New Roman"/>
        </w:rPr>
        <w:t>arvestid</w:t>
      </w:r>
      <w:proofErr w:type="spellEnd"/>
      <w:r w:rsidR="00BC2F7A" w:rsidRPr="00784E48">
        <w:rPr>
          <w:rFonts w:ascii="Times New Roman" w:hAnsi="Times New Roman"/>
        </w:rPr>
        <w:t xml:space="preserve">) </w:t>
      </w:r>
      <w:proofErr w:type="spellStart"/>
      <w:r w:rsidR="00BC2F7A" w:rsidRPr="00784E48">
        <w:rPr>
          <w:rFonts w:ascii="Times New Roman" w:hAnsi="Times New Roman"/>
        </w:rPr>
        <w:t>alg</w:t>
      </w:r>
      <w:proofErr w:type="spellEnd"/>
      <w:r w:rsidR="00BC2F7A" w:rsidRPr="00784E48">
        <w:rPr>
          <w:rFonts w:ascii="Times New Roman" w:hAnsi="Times New Roman"/>
        </w:rPr>
        <w:t xml:space="preserve">- ja </w:t>
      </w:r>
      <w:proofErr w:type="spellStart"/>
      <w:r w:rsidR="00BC2F7A" w:rsidRPr="00784E48">
        <w:rPr>
          <w:rFonts w:ascii="Times New Roman" w:hAnsi="Times New Roman"/>
        </w:rPr>
        <w:t>lõppnäidud</w:t>
      </w:r>
      <w:proofErr w:type="spellEnd"/>
      <w:r w:rsidR="00BC2F7A" w:rsidRPr="00784E48">
        <w:rPr>
          <w:rFonts w:ascii="Times New Roman" w:hAnsi="Times New Roman"/>
        </w:rPr>
        <w:t xml:space="preserve"> fikseeritakse vara üleandmise- vastuvõtmise aktis.</w:t>
      </w:r>
    </w:p>
    <w:p w14:paraId="534458FF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5.1.18. </w:t>
      </w:r>
      <w:proofErr w:type="spellStart"/>
      <w:r w:rsidRPr="00784E48">
        <w:rPr>
          <w:rFonts w:ascii="Times New Roman" w:hAnsi="Times New Roman"/>
        </w:rPr>
        <w:t>kannab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valvamisega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seotud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kulud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sõlmib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vajadusel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vastavasisulised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enda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valitud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pakkujaga</w:t>
      </w:r>
      <w:proofErr w:type="spellEnd"/>
      <w:r w:rsidRPr="00784E48">
        <w:rPr>
          <w:rFonts w:ascii="Times New Roman" w:hAnsi="Times New Roman"/>
        </w:rPr>
        <w:t>.</w:t>
      </w:r>
    </w:p>
    <w:p w14:paraId="001715AB" w14:textId="7BB081F3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5.1.19. </w:t>
      </w:r>
      <w:proofErr w:type="spellStart"/>
      <w:r w:rsidRPr="00784E48">
        <w:rPr>
          <w:rFonts w:ascii="Times New Roman" w:hAnsi="Times New Roman"/>
        </w:rPr>
        <w:t>teavitama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koheselt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takistavatest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asjaoludest</w:t>
      </w:r>
      <w:proofErr w:type="spellEnd"/>
      <w:r w:rsidR="00BB4D5D">
        <w:rPr>
          <w:rFonts w:ascii="Times New Roman" w:hAnsi="Times New Roman"/>
        </w:rPr>
        <w:t>.</w:t>
      </w:r>
    </w:p>
    <w:p w14:paraId="10A6EB3C" w14:textId="77777777" w:rsidR="00BC2F7A" w:rsidRPr="00784E48" w:rsidRDefault="00BC2F7A" w:rsidP="001035AD">
      <w:pPr>
        <w:rPr>
          <w:rFonts w:ascii="Times New Roman" w:hAnsi="Times New Roman"/>
          <w:i/>
        </w:rPr>
      </w:pPr>
    </w:p>
    <w:p w14:paraId="6E9B136B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>6. Töövõtja õigused</w:t>
      </w:r>
    </w:p>
    <w:p w14:paraId="4E44E753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6.1. </w:t>
      </w:r>
      <w:proofErr w:type="spellStart"/>
      <w:r w:rsidRPr="00784E48">
        <w:rPr>
          <w:rFonts w:ascii="Times New Roman" w:hAnsi="Times New Roman"/>
        </w:rPr>
        <w:t>Töövõtjal</w:t>
      </w:r>
      <w:proofErr w:type="spellEnd"/>
      <w:r w:rsidRPr="00784E48">
        <w:rPr>
          <w:rFonts w:ascii="Times New Roman" w:hAnsi="Times New Roman"/>
        </w:rPr>
        <w:t xml:space="preserve"> on </w:t>
      </w:r>
      <w:proofErr w:type="spellStart"/>
      <w:r w:rsidRPr="00784E48">
        <w:rPr>
          <w:rFonts w:ascii="Times New Roman" w:hAnsi="Times New Roman"/>
        </w:rPr>
        <w:t>õigus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saada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tasu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Lepingule</w:t>
      </w:r>
      <w:proofErr w:type="spellEnd"/>
      <w:r w:rsidRPr="00784E48">
        <w:rPr>
          <w:rFonts w:ascii="Times New Roman" w:hAnsi="Times New Roman"/>
        </w:rPr>
        <w:t>.</w:t>
      </w:r>
    </w:p>
    <w:p w14:paraId="446B41BB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6.2.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esemeks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olevate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teostamiseks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sõlmida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alltöövõtulepinguid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teiste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ettevõtjatega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jäädes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käesolevast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tulenevate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kohustuste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ainuvastutajaks</w:t>
      </w:r>
      <w:proofErr w:type="spellEnd"/>
      <w:r w:rsidRPr="00784E48">
        <w:rPr>
          <w:rFonts w:ascii="Times New Roman" w:hAnsi="Times New Roman"/>
        </w:rPr>
        <w:t>;</w:t>
      </w:r>
    </w:p>
    <w:p w14:paraId="61C56FF5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6.3. </w:t>
      </w:r>
      <w:proofErr w:type="spellStart"/>
      <w:r w:rsidRPr="00784E48">
        <w:rPr>
          <w:rFonts w:ascii="Times New Roman" w:hAnsi="Times New Roman"/>
        </w:rPr>
        <w:t>teha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põhjendatud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ettepanekuid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töökorralduse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muutmiseks</w:t>
      </w:r>
      <w:proofErr w:type="spellEnd"/>
      <w:r w:rsidRPr="00784E48">
        <w:rPr>
          <w:rFonts w:ascii="Times New Roman" w:hAnsi="Times New Roman"/>
        </w:rPr>
        <w:t>;</w:t>
      </w:r>
    </w:p>
    <w:p w14:paraId="5B925C77" w14:textId="77777777" w:rsidR="00EA5BB2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6.4. </w:t>
      </w:r>
      <w:proofErr w:type="spellStart"/>
      <w:r w:rsidRPr="00784E48">
        <w:rPr>
          <w:rFonts w:ascii="Times New Roman" w:hAnsi="Times New Roman"/>
        </w:rPr>
        <w:t>keelduda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käesolevas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hõlmamata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jäätmeliikide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vastuvõtmisest</w:t>
      </w:r>
      <w:proofErr w:type="spellEnd"/>
      <w:r w:rsidRPr="00784E48">
        <w:rPr>
          <w:rFonts w:ascii="Times New Roman" w:hAnsi="Times New Roman"/>
        </w:rPr>
        <w:t xml:space="preserve"> </w:t>
      </w:r>
    </w:p>
    <w:p w14:paraId="6E64FFB7" w14:textId="6C462F52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(</w:t>
      </w:r>
      <w:proofErr w:type="spellStart"/>
      <w:r w:rsidRPr="00784E48">
        <w:rPr>
          <w:rFonts w:ascii="Times New Roman" w:hAnsi="Times New Roman"/>
        </w:rPr>
        <w:t>nt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segaolmejäätmed</w:t>
      </w:r>
      <w:proofErr w:type="spellEnd"/>
      <w:r w:rsidRPr="00784E48">
        <w:rPr>
          <w:rFonts w:ascii="Times New Roman" w:hAnsi="Times New Roman"/>
        </w:rPr>
        <w:t>);</w:t>
      </w:r>
    </w:p>
    <w:p w14:paraId="33B2F708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</w:rPr>
        <w:t xml:space="preserve">6.5. </w:t>
      </w:r>
      <w:proofErr w:type="spellStart"/>
      <w:r w:rsidRPr="00784E48">
        <w:rPr>
          <w:rFonts w:ascii="Times New Roman" w:hAnsi="Times New Roman"/>
        </w:rPr>
        <w:t>õigus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osutada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tasulisi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teenuseid</w:t>
      </w:r>
      <w:proofErr w:type="spellEnd"/>
      <w:r w:rsidRPr="00784E48">
        <w:rPr>
          <w:rFonts w:ascii="Times New Roman" w:hAnsi="Times New Roman"/>
        </w:rPr>
        <w:t xml:space="preserve"> (</w:t>
      </w:r>
      <w:proofErr w:type="spellStart"/>
      <w:r w:rsidRPr="00784E48">
        <w:rPr>
          <w:rFonts w:ascii="Times New Roman" w:hAnsi="Times New Roman"/>
        </w:rPr>
        <w:t>v.a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punktis</w:t>
      </w:r>
      <w:proofErr w:type="spellEnd"/>
      <w:r w:rsidRPr="00784E48">
        <w:rPr>
          <w:rFonts w:ascii="Times New Roman" w:hAnsi="Times New Roman"/>
        </w:rPr>
        <w:t xml:space="preserve"> 5.1.2 </w:t>
      </w:r>
      <w:proofErr w:type="spellStart"/>
      <w:r w:rsidRPr="00784E48">
        <w:rPr>
          <w:rFonts w:ascii="Times New Roman" w:hAnsi="Times New Roman"/>
        </w:rPr>
        <w:t>toodule</w:t>
      </w:r>
      <w:proofErr w:type="spellEnd"/>
      <w:r w:rsidRPr="00784E48">
        <w:rPr>
          <w:rFonts w:ascii="Times New Roman" w:hAnsi="Times New Roman"/>
        </w:rPr>
        <w:t xml:space="preserve">) </w:t>
      </w:r>
      <w:proofErr w:type="spellStart"/>
      <w:r w:rsidRPr="00784E48">
        <w:rPr>
          <w:rFonts w:ascii="Times New Roman" w:hAnsi="Times New Roman"/>
        </w:rPr>
        <w:t>vastavuses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temale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väljastatud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jäätmeloaga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võtta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teenustasu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poolt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kehtestatud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hinnakirja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alusel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nende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jäätmeliikide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vastuvõtul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mille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tasuta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vastuvõtmine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ei</w:t>
      </w:r>
      <w:proofErr w:type="spellEnd"/>
      <w:r w:rsidRPr="00784E48">
        <w:rPr>
          <w:rFonts w:ascii="Times New Roman" w:hAnsi="Times New Roman"/>
        </w:rPr>
        <w:t xml:space="preserve"> ole </w:t>
      </w:r>
      <w:proofErr w:type="spellStart"/>
      <w:r w:rsidRPr="00784E48">
        <w:rPr>
          <w:rFonts w:ascii="Times New Roman" w:hAnsi="Times New Roman"/>
        </w:rPr>
        <w:t>kohustuslik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seadusandlusega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reguleeritult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mille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taaskasutusse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suunamiseks</w:t>
      </w:r>
      <w:proofErr w:type="spellEnd"/>
      <w:r w:rsidRPr="00784E48">
        <w:rPr>
          <w:rFonts w:ascii="Times New Roman" w:hAnsi="Times New Roman"/>
        </w:rPr>
        <w:t xml:space="preserve"> on ta </w:t>
      </w:r>
      <w:proofErr w:type="spellStart"/>
      <w:r w:rsidRPr="00784E48">
        <w:rPr>
          <w:rFonts w:ascii="Times New Roman" w:hAnsi="Times New Roman"/>
        </w:rPr>
        <w:t>kohustatud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maksma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ettevõtja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hinnakirja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alusel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mis on </w:t>
      </w:r>
      <w:proofErr w:type="spellStart"/>
      <w:r w:rsidRPr="00784E48">
        <w:rPr>
          <w:rFonts w:ascii="Times New Roman" w:hAnsi="Times New Roman"/>
        </w:rPr>
        <w:t>põhjendatud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tehtud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kulutusega</w:t>
      </w:r>
      <w:proofErr w:type="spellEnd"/>
      <w:r w:rsidRPr="00784E48">
        <w:rPr>
          <w:rFonts w:ascii="Times New Roman" w:hAnsi="Times New Roman"/>
          <w:b/>
        </w:rPr>
        <w:t>.</w:t>
      </w:r>
    </w:p>
    <w:p w14:paraId="73BBC8F1" w14:textId="548A13F5" w:rsidR="00BC2F7A" w:rsidRPr="00784E48" w:rsidRDefault="00BC2F7A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Hindade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kehtestamise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või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muutmi</w:t>
      </w:r>
      <w:r w:rsidR="00F20696">
        <w:rPr>
          <w:rFonts w:ascii="Times New Roman" w:hAnsi="Times New Roman"/>
        </w:rPr>
        <w:t>s</w:t>
      </w:r>
      <w:r w:rsidRPr="00784E48">
        <w:rPr>
          <w:rFonts w:ascii="Times New Roman" w:hAnsi="Times New Roman"/>
        </w:rPr>
        <w:t>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tuleb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esitada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524250" w:rsidRPr="00784E48">
        <w:rPr>
          <w:rFonts w:ascii="Times New Roman" w:hAnsi="Times New Roman"/>
        </w:rPr>
        <w:t>hinnakiri</w:t>
      </w:r>
      <w:proofErr w:type="spellEnd"/>
      <w:r w:rsidR="00524250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Tellijale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="00524250" w:rsidRPr="00784E48">
        <w:rPr>
          <w:rFonts w:ascii="Times New Roman" w:hAnsi="Times New Roman"/>
        </w:rPr>
        <w:t>kooskõlastamiseks</w:t>
      </w:r>
      <w:proofErr w:type="spellEnd"/>
      <w:r w:rsidR="00524250" w:rsidRPr="00784E48">
        <w:rPr>
          <w:rFonts w:ascii="Times New Roman" w:hAnsi="Times New Roman"/>
        </w:rPr>
        <w:t xml:space="preserve"> </w:t>
      </w:r>
      <w:proofErr w:type="spellStart"/>
      <w:r w:rsidR="0033105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hiljemalt</w:t>
      </w:r>
      <w:proofErr w:type="spellEnd"/>
      <w:r w:rsidRPr="00784E48">
        <w:rPr>
          <w:rFonts w:ascii="Times New Roman" w:hAnsi="Times New Roman"/>
        </w:rPr>
        <w:t xml:space="preserve"> 14 </w:t>
      </w:r>
      <w:proofErr w:type="spellStart"/>
      <w:r w:rsidRPr="00784E48">
        <w:rPr>
          <w:rFonts w:ascii="Times New Roman" w:hAnsi="Times New Roman"/>
        </w:rPr>
        <w:t>päeva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enne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kehtima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hakkamist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avaldada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hinnakiri</w:t>
      </w:r>
      <w:proofErr w:type="spellEnd"/>
      <w:r w:rsidRPr="00784E48">
        <w:rPr>
          <w:rFonts w:ascii="Times New Roman" w:hAnsi="Times New Roman"/>
        </w:rPr>
        <w:t xml:space="preserve"> Kadrina </w:t>
      </w:r>
      <w:proofErr w:type="spellStart"/>
      <w:r w:rsidRPr="00784E48">
        <w:rPr>
          <w:rFonts w:ascii="Times New Roman" w:hAnsi="Times New Roman"/>
        </w:rPr>
        <w:t>valla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kodulehel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oma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veebilehel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="00524250" w:rsidRPr="00784E48">
        <w:rPr>
          <w:rFonts w:ascii="Times New Roman" w:hAnsi="Times New Roman"/>
        </w:rPr>
        <w:t>paigaldada</w:t>
      </w:r>
      <w:proofErr w:type="spellEnd"/>
      <w:r w:rsidR="00524250" w:rsidRPr="00784E48">
        <w:rPr>
          <w:rFonts w:ascii="Times New Roman" w:hAnsi="Times New Roman"/>
        </w:rPr>
        <w:t xml:space="preserve"> </w:t>
      </w:r>
      <w:proofErr w:type="spellStart"/>
      <w:r w:rsidR="00524250" w:rsidRPr="00784E48">
        <w:rPr>
          <w:rFonts w:ascii="Times New Roman" w:hAnsi="Times New Roman"/>
        </w:rPr>
        <w:t>hinnakiri</w:t>
      </w:r>
      <w:proofErr w:type="spellEnd"/>
      <w:r w:rsidR="00524250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jäätmejaamas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nähtavale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kohale</w:t>
      </w:r>
      <w:proofErr w:type="spellEnd"/>
      <w:r w:rsidR="00524250" w:rsidRPr="00784E48">
        <w:rPr>
          <w:rFonts w:ascii="Times New Roman" w:hAnsi="Times New Roman"/>
        </w:rPr>
        <w:t>.</w:t>
      </w:r>
    </w:p>
    <w:p w14:paraId="0618B9FE" w14:textId="77777777" w:rsidR="00BC2F7A" w:rsidRPr="00784E48" w:rsidRDefault="00BC2F7A" w:rsidP="001035AD">
      <w:pPr>
        <w:rPr>
          <w:rFonts w:ascii="Times New Roman" w:hAnsi="Times New Roman"/>
          <w:b/>
        </w:rPr>
      </w:pPr>
    </w:p>
    <w:p w14:paraId="7DA4033C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 xml:space="preserve">7. </w:t>
      </w:r>
      <w:proofErr w:type="spellStart"/>
      <w:r w:rsidRPr="00784E48">
        <w:rPr>
          <w:rFonts w:ascii="Times New Roman" w:hAnsi="Times New Roman"/>
          <w:b/>
        </w:rPr>
        <w:t>Tellija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kohustused</w:t>
      </w:r>
      <w:proofErr w:type="spellEnd"/>
      <w:r w:rsidRPr="00784E48">
        <w:rPr>
          <w:rFonts w:ascii="Times New Roman" w:hAnsi="Times New Roman"/>
          <w:b/>
        </w:rPr>
        <w:t xml:space="preserve"> ja </w:t>
      </w:r>
      <w:proofErr w:type="spellStart"/>
      <w:r w:rsidRPr="00784E48">
        <w:rPr>
          <w:rFonts w:ascii="Times New Roman" w:hAnsi="Times New Roman"/>
          <w:b/>
        </w:rPr>
        <w:t>õigused</w:t>
      </w:r>
      <w:proofErr w:type="spellEnd"/>
    </w:p>
    <w:p w14:paraId="181D1D52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 xml:space="preserve">7.1. </w:t>
      </w:r>
      <w:proofErr w:type="spellStart"/>
      <w:r w:rsidRPr="00784E48">
        <w:rPr>
          <w:rFonts w:ascii="Times New Roman" w:hAnsi="Times New Roman"/>
          <w:b/>
        </w:rPr>
        <w:t>Tellija</w:t>
      </w:r>
      <w:proofErr w:type="spellEnd"/>
      <w:r w:rsidRPr="00784E48">
        <w:rPr>
          <w:rFonts w:ascii="Times New Roman" w:hAnsi="Times New Roman"/>
          <w:b/>
        </w:rPr>
        <w:t xml:space="preserve"> </w:t>
      </w:r>
      <w:proofErr w:type="spellStart"/>
      <w:r w:rsidRPr="00784E48">
        <w:rPr>
          <w:rFonts w:ascii="Times New Roman" w:hAnsi="Times New Roman"/>
          <w:b/>
        </w:rPr>
        <w:t>kohustub</w:t>
      </w:r>
      <w:proofErr w:type="spellEnd"/>
      <w:r w:rsidRPr="00784E48">
        <w:rPr>
          <w:rFonts w:ascii="Times New Roman" w:hAnsi="Times New Roman"/>
          <w:b/>
        </w:rPr>
        <w:t>:</w:t>
      </w:r>
    </w:p>
    <w:p w14:paraId="2FFA8478" w14:textId="2634ABA9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7.1.1. </w:t>
      </w:r>
      <w:proofErr w:type="spellStart"/>
      <w:r w:rsidRPr="00784E48">
        <w:rPr>
          <w:rFonts w:ascii="Times New Roman" w:hAnsi="Times New Roman"/>
        </w:rPr>
        <w:t>andma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üleandmise-vastuvõtmise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aktiga</w:t>
      </w:r>
      <w:proofErr w:type="spellEnd"/>
      <w:r w:rsidRPr="00784E48">
        <w:rPr>
          <w:rFonts w:ascii="Times New Roman" w:hAnsi="Times New Roman"/>
        </w:rPr>
        <w:t xml:space="preserve"> </w:t>
      </w:r>
      <w:r w:rsidR="0006146A" w:rsidRPr="00784E48">
        <w:rPr>
          <w:rFonts w:ascii="Times New Roman" w:hAnsi="Times New Roman"/>
        </w:rPr>
        <w:t xml:space="preserve">Kadrina </w:t>
      </w:r>
      <w:proofErr w:type="spellStart"/>
      <w:r w:rsidR="00DF026A">
        <w:rPr>
          <w:rFonts w:ascii="Times New Roman" w:hAnsi="Times New Roman"/>
        </w:rPr>
        <w:t>jäätme</w:t>
      </w:r>
      <w:r w:rsidR="003B7A14">
        <w:rPr>
          <w:rFonts w:ascii="Times New Roman" w:hAnsi="Times New Roman"/>
        </w:rPr>
        <w:t>jaamas</w:t>
      </w:r>
      <w:proofErr w:type="spellEnd"/>
      <w:r w:rsidR="003B7A14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asuv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ohtlike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kogumiskonteiner</w:t>
      </w:r>
      <w:proofErr w:type="spellEnd"/>
      <w:r w:rsidRPr="00784E48">
        <w:rPr>
          <w:rFonts w:ascii="Times New Roman" w:hAnsi="Times New Roman"/>
        </w:rPr>
        <w:t xml:space="preserve"> ja 2 </w:t>
      </w:r>
      <w:proofErr w:type="spellStart"/>
      <w:r w:rsidRPr="00784E48">
        <w:rPr>
          <w:rFonts w:ascii="Times New Roman" w:hAnsi="Times New Roman"/>
        </w:rPr>
        <w:t>hoonet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suurjäätmete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kogumiseks</w:t>
      </w:r>
      <w:proofErr w:type="spellEnd"/>
      <w:r w:rsidRPr="00784E48">
        <w:rPr>
          <w:rFonts w:ascii="Times New Roman" w:hAnsi="Times New Roman"/>
        </w:rPr>
        <w:t>, mis on Tellija vara;</w:t>
      </w:r>
    </w:p>
    <w:p w14:paraId="38B8B37B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7.1.2. </w:t>
      </w:r>
      <w:proofErr w:type="spellStart"/>
      <w:r w:rsidRPr="00784E48">
        <w:rPr>
          <w:rFonts w:ascii="Times New Roman" w:hAnsi="Times New Roman"/>
        </w:rPr>
        <w:t>tasuma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</w:t>
      </w:r>
      <w:r w:rsidR="00C94514" w:rsidRPr="00784E48">
        <w:rPr>
          <w:rFonts w:ascii="Times New Roman" w:hAnsi="Times New Roman"/>
        </w:rPr>
        <w:t>gus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ettenähtud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t</w:t>
      </w:r>
      <w:r w:rsidR="00AB231B" w:rsidRPr="00784E48">
        <w:rPr>
          <w:rFonts w:ascii="Times New Roman" w:hAnsi="Times New Roman"/>
        </w:rPr>
        <w:t>eenuse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="00AB231B" w:rsidRPr="00784E48">
        <w:rPr>
          <w:rFonts w:ascii="Times New Roman" w:hAnsi="Times New Roman"/>
        </w:rPr>
        <w:t>eest</w:t>
      </w:r>
      <w:proofErr w:type="spellEnd"/>
      <w:r w:rsidR="00AB231B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tegelikult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alustatud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haldamisteenuse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alustamise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päevast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proofErr w:type="spellStart"/>
      <w:r w:rsidR="001035AD" w:rsidRPr="00784E48">
        <w:rPr>
          <w:rFonts w:ascii="Times New Roman" w:hAnsi="Times New Roman"/>
        </w:rPr>
        <w:t>igakuiselt</w:t>
      </w:r>
      <w:proofErr w:type="spellEnd"/>
      <w:r w:rsidR="001035AD" w:rsidRPr="00784E48">
        <w:rPr>
          <w:rFonts w:ascii="Times New Roman" w:hAnsi="Times New Roman"/>
        </w:rPr>
        <w:t xml:space="preserve"> </w:t>
      </w:r>
      <w:r w:rsidRPr="00784E48">
        <w:rPr>
          <w:rFonts w:ascii="Times New Roman" w:hAnsi="Times New Roman"/>
        </w:rPr>
        <w:t xml:space="preserve">arve </w:t>
      </w:r>
      <w:proofErr w:type="spellStart"/>
      <w:r w:rsidRPr="00784E48">
        <w:rPr>
          <w:rFonts w:ascii="Times New Roman" w:hAnsi="Times New Roman"/>
        </w:rPr>
        <w:t>esitamis</w:t>
      </w:r>
      <w:r w:rsidR="00C94514" w:rsidRPr="00784E48">
        <w:rPr>
          <w:rFonts w:ascii="Times New Roman" w:hAnsi="Times New Roman"/>
        </w:rPr>
        <w:t>e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järgselt</w:t>
      </w:r>
      <w:proofErr w:type="spellEnd"/>
      <w:r w:rsidR="00C94514" w:rsidRPr="00784E48">
        <w:rPr>
          <w:rFonts w:ascii="Times New Roman" w:hAnsi="Times New Roman"/>
        </w:rPr>
        <w:t xml:space="preserve"> 15 </w:t>
      </w:r>
      <w:proofErr w:type="spellStart"/>
      <w:r w:rsidR="00C94514" w:rsidRPr="00784E48">
        <w:rPr>
          <w:rFonts w:ascii="Times New Roman" w:hAnsi="Times New Roman"/>
        </w:rPr>
        <w:t>tööpäeva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jooksul</w:t>
      </w:r>
      <w:proofErr w:type="spellEnd"/>
      <w:r w:rsidR="00C94514" w:rsidRPr="00784E48">
        <w:rPr>
          <w:rFonts w:ascii="Times New Roman" w:hAnsi="Times New Roman"/>
        </w:rPr>
        <w:t>;</w:t>
      </w:r>
    </w:p>
    <w:p w14:paraId="20CA3EE4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>7.1.3. edastama Töövõtjale viivitamatult kogu teabe, mille Tellija on saanud pärast Lepingu</w:t>
      </w:r>
    </w:p>
    <w:p w14:paraId="09DB7611" w14:textId="77777777" w:rsidR="00BC2F7A" w:rsidRPr="00784E48" w:rsidRDefault="00BC2F7A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allkirjastamist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mis on </w:t>
      </w:r>
      <w:proofErr w:type="spellStart"/>
      <w:r w:rsidRPr="00784E48">
        <w:rPr>
          <w:rFonts w:ascii="Times New Roman" w:hAnsi="Times New Roman"/>
        </w:rPr>
        <w:t>oluline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vajalik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lepinguliste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kohustuste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täitmiseks</w:t>
      </w:r>
      <w:proofErr w:type="spellEnd"/>
      <w:r w:rsidRPr="00784E48">
        <w:rPr>
          <w:rFonts w:ascii="Times New Roman" w:hAnsi="Times New Roman"/>
        </w:rPr>
        <w:t>;</w:t>
      </w:r>
    </w:p>
    <w:p w14:paraId="434D175C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7.1.4.  </w:t>
      </w:r>
      <w:proofErr w:type="spellStart"/>
      <w:r w:rsidRPr="00784E48">
        <w:rPr>
          <w:rFonts w:ascii="Times New Roman" w:hAnsi="Times New Roman"/>
        </w:rPr>
        <w:t>võtma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lepingukohaselt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teostatud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han</w:t>
      </w:r>
      <w:r w:rsidR="00C94514" w:rsidRPr="00784E48">
        <w:rPr>
          <w:rFonts w:ascii="Times New Roman" w:hAnsi="Times New Roman"/>
        </w:rPr>
        <w:t>ke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alusdokumentides</w:t>
      </w:r>
      <w:proofErr w:type="spellEnd"/>
      <w:r w:rsidR="00C94514" w:rsidRPr="00784E48">
        <w:rPr>
          <w:rFonts w:ascii="Times New Roman" w:hAnsi="Times New Roman"/>
        </w:rPr>
        <w:t xml:space="preserve"> ja </w:t>
      </w:r>
      <w:proofErr w:type="spellStart"/>
      <w:r w:rsidR="00C94514" w:rsidRPr="00784E48">
        <w:rPr>
          <w:rFonts w:ascii="Times New Roman" w:hAnsi="Times New Roman"/>
        </w:rPr>
        <w:t>Lepingus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sätestatule</w:t>
      </w:r>
      <w:proofErr w:type="spellEnd"/>
      <w:r w:rsidRPr="00784E48">
        <w:rPr>
          <w:rFonts w:ascii="Times New Roman" w:hAnsi="Times New Roman"/>
        </w:rPr>
        <w:t>;</w:t>
      </w:r>
    </w:p>
    <w:p w14:paraId="7F85EC33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7.1.5. </w:t>
      </w:r>
      <w:proofErr w:type="spellStart"/>
      <w:r w:rsidRPr="00784E48">
        <w:rPr>
          <w:rFonts w:ascii="Times New Roman" w:hAnsi="Times New Roman"/>
        </w:rPr>
        <w:t>teavitama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takistavatest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asjaoludest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tegelema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osutamist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takistavate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probleemide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lahendamisega</w:t>
      </w:r>
      <w:proofErr w:type="spellEnd"/>
      <w:r w:rsidRPr="00784E48">
        <w:rPr>
          <w:rFonts w:ascii="Times New Roman" w:hAnsi="Times New Roman"/>
        </w:rPr>
        <w:t xml:space="preserve">, </w:t>
      </w:r>
      <w:proofErr w:type="spellStart"/>
      <w:r w:rsidRPr="00784E48">
        <w:rPr>
          <w:rFonts w:ascii="Times New Roman" w:hAnsi="Times New Roman"/>
        </w:rPr>
        <w:t>kui</w:t>
      </w:r>
      <w:proofErr w:type="spellEnd"/>
      <w:r w:rsidRPr="00784E48">
        <w:rPr>
          <w:rFonts w:ascii="Times New Roman" w:hAnsi="Times New Roman"/>
        </w:rPr>
        <w:t xml:space="preserve"> see on </w:t>
      </w:r>
      <w:proofErr w:type="spellStart"/>
      <w:r w:rsidRPr="00784E48">
        <w:rPr>
          <w:rFonts w:ascii="Times New Roman" w:hAnsi="Times New Roman"/>
        </w:rPr>
        <w:t>Tellija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pädevuses</w:t>
      </w:r>
      <w:proofErr w:type="spellEnd"/>
      <w:r w:rsidRPr="00784E48">
        <w:rPr>
          <w:rFonts w:ascii="Times New Roman" w:hAnsi="Times New Roman"/>
        </w:rPr>
        <w:t>.</w:t>
      </w:r>
    </w:p>
    <w:p w14:paraId="4FC3612E" w14:textId="77777777" w:rsidR="00BC2F7A" w:rsidRPr="00784E48" w:rsidRDefault="00BC2F7A" w:rsidP="001035AD">
      <w:pPr>
        <w:rPr>
          <w:rFonts w:ascii="Times New Roman" w:hAnsi="Times New Roman"/>
          <w:b/>
        </w:rPr>
      </w:pPr>
    </w:p>
    <w:p w14:paraId="1573F6E8" w14:textId="77777777" w:rsidR="00BC2F7A" w:rsidRPr="00784E48" w:rsidRDefault="00BC2F7A" w:rsidP="001035AD">
      <w:pPr>
        <w:rPr>
          <w:rFonts w:ascii="Times New Roman" w:hAnsi="Times New Roman"/>
          <w:b/>
        </w:rPr>
      </w:pPr>
      <w:r w:rsidRPr="00784E48">
        <w:rPr>
          <w:rFonts w:ascii="Times New Roman" w:hAnsi="Times New Roman"/>
          <w:b/>
        </w:rPr>
        <w:t xml:space="preserve">7.2. </w:t>
      </w:r>
      <w:proofErr w:type="spellStart"/>
      <w:r w:rsidRPr="00784E48">
        <w:rPr>
          <w:rFonts w:ascii="Times New Roman" w:hAnsi="Times New Roman"/>
          <w:b/>
        </w:rPr>
        <w:t>Tellijal</w:t>
      </w:r>
      <w:proofErr w:type="spellEnd"/>
      <w:r w:rsidRPr="00784E48">
        <w:rPr>
          <w:rFonts w:ascii="Times New Roman" w:hAnsi="Times New Roman"/>
          <w:b/>
        </w:rPr>
        <w:t xml:space="preserve"> on </w:t>
      </w:r>
      <w:proofErr w:type="spellStart"/>
      <w:r w:rsidRPr="00784E48">
        <w:rPr>
          <w:rFonts w:ascii="Times New Roman" w:hAnsi="Times New Roman"/>
          <w:b/>
        </w:rPr>
        <w:t>õigus</w:t>
      </w:r>
      <w:proofErr w:type="spellEnd"/>
      <w:r w:rsidRPr="00784E48">
        <w:rPr>
          <w:rFonts w:ascii="Times New Roman" w:hAnsi="Times New Roman"/>
          <w:b/>
        </w:rPr>
        <w:t>:</w:t>
      </w:r>
    </w:p>
    <w:p w14:paraId="1CD3E9EA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7.2.1. </w:t>
      </w:r>
      <w:proofErr w:type="spellStart"/>
      <w:r w:rsidRPr="00784E48">
        <w:rPr>
          <w:rFonts w:ascii="Times New Roman" w:hAnsi="Times New Roman"/>
        </w:rPr>
        <w:t>saada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igal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ajal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teavet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osutamise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kohta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ning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kontrollida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</w:p>
    <w:p w14:paraId="08C1825D" w14:textId="77777777" w:rsidR="00BC2F7A" w:rsidRPr="00784E48" w:rsidRDefault="00BC2F7A" w:rsidP="001035AD">
      <w:pPr>
        <w:rPr>
          <w:rFonts w:ascii="Times New Roman" w:hAnsi="Times New Roman"/>
        </w:rPr>
      </w:pPr>
      <w:proofErr w:type="spellStart"/>
      <w:r w:rsidRPr="00784E48">
        <w:rPr>
          <w:rFonts w:ascii="Times New Roman" w:hAnsi="Times New Roman"/>
        </w:rPr>
        <w:t>osutamise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käiku</w:t>
      </w:r>
      <w:proofErr w:type="spellEnd"/>
      <w:r w:rsidRPr="00784E48">
        <w:rPr>
          <w:rFonts w:ascii="Times New Roman" w:hAnsi="Times New Roman"/>
        </w:rPr>
        <w:t xml:space="preserve"> ja </w:t>
      </w:r>
      <w:proofErr w:type="spellStart"/>
      <w:r w:rsidRPr="00784E48">
        <w:rPr>
          <w:rFonts w:ascii="Times New Roman" w:hAnsi="Times New Roman"/>
        </w:rPr>
        <w:t>kvaliteeti</w:t>
      </w:r>
      <w:proofErr w:type="spellEnd"/>
      <w:r w:rsidRPr="00784E48">
        <w:rPr>
          <w:rFonts w:ascii="Times New Roman" w:hAnsi="Times New Roman"/>
        </w:rPr>
        <w:t>;</w:t>
      </w:r>
    </w:p>
    <w:p w14:paraId="02B2E0C9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7.2.2. </w:t>
      </w:r>
      <w:proofErr w:type="spellStart"/>
      <w:r w:rsidRPr="00784E48">
        <w:rPr>
          <w:rFonts w:ascii="Times New Roman" w:hAnsi="Times New Roman"/>
        </w:rPr>
        <w:t>vajaduse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korral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anda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Lepingu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täitmise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käigus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juhiseid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teenuse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osutamise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kohta</w:t>
      </w:r>
      <w:proofErr w:type="spellEnd"/>
      <w:r w:rsidRPr="00784E48">
        <w:rPr>
          <w:rFonts w:ascii="Times New Roman" w:hAnsi="Times New Roman"/>
        </w:rPr>
        <w:t>;</w:t>
      </w:r>
    </w:p>
    <w:p w14:paraId="23663EEF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7.2.3. </w:t>
      </w:r>
      <w:proofErr w:type="spellStart"/>
      <w:r w:rsidRPr="00784E48">
        <w:rPr>
          <w:rFonts w:ascii="Times New Roman" w:hAnsi="Times New Roman"/>
        </w:rPr>
        <w:t>kehtestada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ühelt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toojalt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vastu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võetavate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jäätmete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piirkogused</w:t>
      </w:r>
      <w:proofErr w:type="spellEnd"/>
      <w:r w:rsidRPr="00784E48">
        <w:rPr>
          <w:rFonts w:ascii="Times New Roman" w:hAnsi="Times New Roman"/>
        </w:rPr>
        <w:t>;</w:t>
      </w:r>
    </w:p>
    <w:p w14:paraId="24892E58" w14:textId="77777777" w:rsidR="00BC2F7A" w:rsidRPr="00784E48" w:rsidRDefault="00BC2F7A" w:rsidP="001035AD">
      <w:pPr>
        <w:rPr>
          <w:rFonts w:ascii="Times New Roman" w:hAnsi="Times New Roman"/>
        </w:rPr>
      </w:pPr>
      <w:r w:rsidRPr="00784E48">
        <w:rPr>
          <w:rFonts w:ascii="Times New Roman" w:hAnsi="Times New Roman"/>
        </w:rPr>
        <w:t xml:space="preserve">7.2.4. </w:t>
      </w:r>
      <w:proofErr w:type="spellStart"/>
      <w:r w:rsidRPr="00784E48">
        <w:rPr>
          <w:rFonts w:ascii="Times New Roman" w:hAnsi="Times New Roman"/>
        </w:rPr>
        <w:t>nõuda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Töövõtjalt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Töö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teostamist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vastavuses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hanke</w:t>
      </w:r>
      <w:proofErr w:type="spellEnd"/>
      <w:r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alusdoku</w:t>
      </w:r>
      <w:r w:rsidR="00C94514" w:rsidRPr="00784E48">
        <w:rPr>
          <w:rFonts w:ascii="Times New Roman" w:hAnsi="Times New Roman"/>
        </w:rPr>
        <w:t>mentides</w:t>
      </w:r>
      <w:proofErr w:type="spellEnd"/>
      <w:r w:rsidR="00C94514" w:rsidRPr="00784E48">
        <w:rPr>
          <w:rFonts w:ascii="Times New Roman" w:hAnsi="Times New Roman"/>
        </w:rPr>
        <w:t xml:space="preserve"> ja </w:t>
      </w:r>
      <w:proofErr w:type="spellStart"/>
      <w:r w:rsidR="00C94514" w:rsidRPr="00784E48">
        <w:rPr>
          <w:rFonts w:ascii="Times New Roman" w:hAnsi="Times New Roman"/>
        </w:rPr>
        <w:t>Lepingus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="00C94514" w:rsidRPr="00784E48">
        <w:rPr>
          <w:rFonts w:ascii="Times New Roman" w:hAnsi="Times New Roman"/>
        </w:rPr>
        <w:t>sätestatud</w:t>
      </w:r>
      <w:proofErr w:type="spellEnd"/>
      <w:r w:rsidR="00C94514" w:rsidRPr="00784E48">
        <w:rPr>
          <w:rFonts w:ascii="Times New Roman" w:hAnsi="Times New Roman"/>
        </w:rPr>
        <w:t xml:space="preserve"> </w:t>
      </w:r>
      <w:proofErr w:type="spellStart"/>
      <w:r w:rsidRPr="00784E48">
        <w:rPr>
          <w:rFonts w:ascii="Times New Roman" w:hAnsi="Times New Roman"/>
        </w:rPr>
        <w:t>nõuetega</w:t>
      </w:r>
      <w:proofErr w:type="spellEnd"/>
      <w:r w:rsidRPr="00784E48">
        <w:rPr>
          <w:rFonts w:ascii="Times New Roman" w:hAnsi="Times New Roman"/>
        </w:rPr>
        <w:t>.</w:t>
      </w:r>
    </w:p>
    <w:p w14:paraId="3DC3B671" w14:textId="77777777" w:rsidR="00BC2F7A" w:rsidRPr="00784E48" w:rsidRDefault="00BC2F7A" w:rsidP="001035AD">
      <w:pPr>
        <w:rPr>
          <w:rFonts w:ascii="Times New Roman" w:hAnsi="Times New Roman"/>
          <w:b/>
        </w:rPr>
      </w:pPr>
    </w:p>
    <w:p w14:paraId="183AEA0A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8. </w:t>
      </w:r>
      <w:proofErr w:type="spellStart"/>
      <w:r w:rsidRPr="00784E48">
        <w:rPr>
          <w:rFonts w:ascii="Times" w:eastAsia="Times New Roman" w:hAnsi="Times"/>
          <w:b/>
          <w:bCs/>
        </w:rPr>
        <w:t>Vastutus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Lepingu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rikkumisel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27314512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8.1. </w:t>
      </w:r>
      <w:proofErr w:type="spellStart"/>
      <w:r w:rsidRPr="00784E48">
        <w:rPr>
          <w:rFonts w:ascii="Times" w:eastAsia="Times New Roman" w:hAnsi="Times"/>
        </w:rPr>
        <w:t>Vastutus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</w:t>
      </w:r>
      <w:proofErr w:type="spellEnd"/>
      <w:r w:rsidRPr="00784E48">
        <w:rPr>
          <w:rFonts w:ascii="Times" w:eastAsia="Times New Roman" w:hAnsi="Times"/>
        </w:rPr>
        <w:t xml:space="preserve">̈ ja </w:t>
      </w:r>
      <w:proofErr w:type="spellStart"/>
      <w:r w:rsidRPr="00784E48">
        <w:rPr>
          <w:rFonts w:ascii="Times" w:eastAsia="Times New Roman" w:hAnsi="Times"/>
        </w:rPr>
        <w:t>sellega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kaasnevate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kõrvalmõjude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keskkonnale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kuulub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Töövõtjale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2833894D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8.2.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vastutab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tervisekaitse</w:t>
      </w:r>
      <w:proofErr w:type="spellEnd"/>
      <w:r w:rsidRPr="00784E48">
        <w:rPr>
          <w:rFonts w:ascii="Times" w:eastAsia="Times New Roman" w:hAnsi="Times"/>
        </w:rPr>
        <w:t xml:space="preserve">-, </w:t>
      </w:r>
      <w:proofErr w:type="spellStart"/>
      <w:r w:rsidRPr="00784E48">
        <w:rPr>
          <w:rFonts w:ascii="Times" w:eastAsia="Times New Roman" w:hAnsi="Times"/>
        </w:rPr>
        <w:t>keskkonnakaitse</w:t>
      </w:r>
      <w:proofErr w:type="spellEnd"/>
      <w:r w:rsidRPr="00784E48">
        <w:rPr>
          <w:rFonts w:ascii="Times" w:eastAsia="Times New Roman" w:hAnsi="Times"/>
        </w:rPr>
        <w:t xml:space="preserve">- ja </w:t>
      </w:r>
      <w:proofErr w:type="spellStart"/>
      <w:r w:rsidRPr="00784E48">
        <w:rPr>
          <w:rFonts w:ascii="Times" w:eastAsia="Times New Roman" w:hAnsi="Times"/>
        </w:rPr>
        <w:t>tööohutusnõuete</w:t>
      </w:r>
      <w:proofErr w:type="spellEnd"/>
      <w:r w:rsidRPr="00784E48">
        <w:rPr>
          <w:rFonts w:ascii="Times" w:eastAsia="Times New Roman" w:hAnsi="Times"/>
        </w:rPr>
        <w:t xml:space="preserve"> ja –</w:t>
      </w:r>
      <w:proofErr w:type="spellStart"/>
      <w:r w:rsidRPr="00784E48">
        <w:rPr>
          <w:rFonts w:ascii="Times" w:eastAsia="Times New Roman" w:hAnsi="Times"/>
        </w:rPr>
        <w:t>eeskirjade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seadusandlusest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nõuete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teostamisel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5C270691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lastRenderedPageBreak/>
        <w:t>8.3.</w:t>
      </w:r>
      <w:r w:rsidR="001035AD"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Tellijal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õigus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nõuda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kohustatud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hüvitama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mahus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mittenõuetekohase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teostamise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teostamata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jätmise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tõttu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kolmandale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isikule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tekitatud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kahju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6033E056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8.4.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viima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mittenõuetekohaselt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teostatud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="00C94514" w:rsidRPr="00784E48">
        <w:rPr>
          <w:rFonts w:ascii="Times" w:eastAsia="Times New Roman" w:hAnsi="Times"/>
        </w:rPr>
        <w:t>töo</w:t>
      </w:r>
      <w:proofErr w:type="spellEnd"/>
      <w:r w:rsidR="00C94514" w:rsidRPr="00784E48">
        <w:rPr>
          <w:rFonts w:ascii="Times" w:eastAsia="Times New Roman" w:hAnsi="Times"/>
        </w:rPr>
        <w:t xml:space="preserve">̈ </w:t>
      </w:r>
      <w:proofErr w:type="spellStart"/>
      <w:r w:rsidR="00C94514" w:rsidRPr="00784E48">
        <w:rPr>
          <w:rFonts w:ascii="Times" w:eastAsia="Times New Roman" w:hAnsi="Times"/>
        </w:rPr>
        <w:t>omal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="00C94514" w:rsidRPr="00784E48">
        <w:rPr>
          <w:rFonts w:ascii="Times" w:eastAsia="Times New Roman" w:hAnsi="Times"/>
        </w:rPr>
        <w:t>kulul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õigusaktide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nõuetega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vastavusse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määratud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tähtajaks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41322027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8.5.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jätab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kohustused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täitmata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täidab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tulenevaid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mittenõuetekohaselt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kohustub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nõudmisel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tasuma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igakordse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rikkumise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9C73F4">
        <w:rPr>
          <w:rFonts w:ascii="Times" w:eastAsia="Times New Roman" w:hAnsi="Times"/>
        </w:rPr>
        <w:t>Tellijale</w:t>
      </w:r>
      <w:proofErr w:type="spellEnd"/>
      <w:r w:rsidRPr="009C73F4">
        <w:rPr>
          <w:rFonts w:ascii="Times" w:eastAsia="Times New Roman" w:hAnsi="Times"/>
        </w:rPr>
        <w:t xml:space="preserve"> </w:t>
      </w:r>
      <w:proofErr w:type="spellStart"/>
      <w:r w:rsidRPr="009C73F4">
        <w:rPr>
          <w:rFonts w:ascii="Times" w:eastAsia="Times New Roman" w:hAnsi="Times"/>
        </w:rPr>
        <w:t>leppetrahvi</w:t>
      </w:r>
      <w:proofErr w:type="spellEnd"/>
      <w:r w:rsidRPr="009C73F4">
        <w:rPr>
          <w:rFonts w:ascii="Times" w:eastAsia="Times New Roman" w:hAnsi="Times"/>
        </w:rPr>
        <w:t xml:space="preserve"> </w:t>
      </w:r>
      <w:proofErr w:type="spellStart"/>
      <w:r w:rsidRPr="009C73F4">
        <w:rPr>
          <w:rFonts w:ascii="Times" w:eastAsia="Times New Roman" w:hAnsi="Times"/>
        </w:rPr>
        <w:t>kuni</w:t>
      </w:r>
      <w:proofErr w:type="spellEnd"/>
      <w:r w:rsidRPr="009C73F4">
        <w:rPr>
          <w:rFonts w:ascii="Times" w:eastAsia="Times New Roman" w:hAnsi="Times"/>
        </w:rPr>
        <w:t xml:space="preserve"> 500 </w:t>
      </w:r>
      <w:proofErr w:type="spellStart"/>
      <w:r w:rsidRPr="009C73F4">
        <w:rPr>
          <w:rFonts w:ascii="Times" w:eastAsia="Times New Roman" w:hAnsi="Times"/>
        </w:rPr>
        <w:t>eurot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3B085B00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8.6. </w:t>
      </w:r>
      <w:proofErr w:type="spellStart"/>
      <w:r w:rsidRPr="00784E48">
        <w:rPr>
          <w:rFonts w:ascii="Times" w:eastAsia="Times New Roman" w:hAnsi="Times"/>
        </w:rPr>
        <w:t>Tellijal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õigus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lisaks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seaduses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ettenähtud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alustele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igal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ajal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erakorraliselt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üles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öelda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juhul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: </w:t>
      </w:r>
    </w:p>
    <w:p w14:paraId="4A97D8E1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8.6.1. on </w:t>
      </w:r>
      <w:proofErr w:type="spellStart"/>
      <w:r w:rsidRPr="00784E48">
        <w:rPr>
          <w:rFonts w:ascii="Times" w:eastAsia="Times New Roman" w:hAnsi="Times"/>
        </w:rPr>
        <w:t>rikkunud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olulist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kohustust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s.o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tööd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teostatud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puudusega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puuduse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kõrvaldamine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ole </w:t>
      </w:r>
      <w:proofErr w:type="spellStart"/>
      <w:r w:rsidRPr="00784E48">
        <w:rPr>
          <w:rFonts w:ascii="Times" w:eastAsia="Times New Roman" w:hAnsi="Times"/>
        </w:rPr>
        <w:t>võimalik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see </w:t>
      </w:r>
      <w:proofErr w:type="spellStart"/>
      <w:r w:rsidRPr="00784E48">
        <w:rPr>
          <w:rFonts w:ascii="Times" w:eastAsia="Times New Roman" w:hAnsi="Times"/>
        </w:rPr>
        <w:t>ebaõnnestub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õigustamatult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keeldub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puuduste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kõrvaldamisest</w:t>
      </w:r>
      <w:proofErr w:type="spellEnd"/>
      <w:r w:rsidRPr="00784E48">
        <w:rPr>
          <w:rFonts w:ascii="Times" w:eastAsia="Times New Roman" w:hAnsi="Times"/>
        </w:rPr>
        <w:t xml:space="preserve">; </w:t>
      </w:r>
    </w:p>
    <w:p w14:paraId="3E680D53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8.6.2. on </w:t>
      </w:r>
      <w:proofErr w:type="spellStart"/>
      <w:r w:rsidRPr="00784E48">
        <w:rPr>
          <w:rFonts w:ascii="Times" w:eastAsia="Times New Roman" w:hAnsi="Times"/>
        </w:rPr>
        <w:t>rikkunud</w:t>
      </w:r>
      <w:proofErr w:type="spellEnd"/>
      <w:r w:rsidRPr="00784E48">
        <w:rPr>
          <w:rFonts w:ascii="Times" w:eastAsia="Times New Roman" w:hAnsi="Times"/>
        </w:rPr>
        <w:t xml:space="preserve"> mis </w:t>
      </w:r>
      <w:proofErr w:type="spellStart"/>
      <w:r w:rsidRPr="00784E48">
        <w:rPr>
          <w:rFonts w:ascii="Times" w:eastAsia="Times New Roman" w:hAnsi="Times"/>
        </w:rPr>
        <w:t>tahes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muud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olulist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ole </w:t>
      </w:r>
      <w:proofErr w:type="spellStart"/>
      <w:r w:rsidRPr="00784E48">
        <w:rPr>
          <w:rFonts w:ascii="Times" w:eastAsia="Times New Roman" w:hAnsi="Times"/>
        </w:rPr>
        <w:t>rikkumist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kõrvaldanud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antud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mõistliku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tähtaja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jooksul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38D3FDF9" w14:textId="762C143D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8.7.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ül</w:t>
      </w:r>
      <w:r w:rsidR="00C94514" w:rsidRPr="00784E48">
        <w:rPr>
          <w:rFonts w:ascii="Times" w:eastAsia="Times New Roman" w:hAnsi="Times"/>
        </w:rPr>
        <w:t>esütlemisel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="00C94514" w:rsidRPr="00784E48">
        <w:rPr>
          <w:rFonts w:ascii="Times" w:eastAsia="Times New Roman" w:hAnsi="Times"/>
        </w:rPr>
        <w:t>Tellija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="00C94514" w:rsidRPr="00784E48">
        <w:rPr>
          <w:rFonts w:ascii="Times" w:eastAsia="Times New Roman" w:hAnsi="Times"/>
        </w:rPr>
        <w:t>poolt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="001035AD" w:rsidRPr="00784E48">
        <w:rPr>
          <w:rFonts w:ascii="Times" w:eastAsia="Times New Roman" w:hAnsi="Times"/>
        </w:rPr>
        <w:t>punktis</w:t>
      </w:r>
      <w:proofErr w:type="spellEnd"/>
      <w:r w:rsidR="001035AD" w:rsidRPr="00784E48">
        <w:rPr>
          <w:rFonts w:ascii="Times" w:eastAsia="Times New Roman" w:hAnsi="Times"/>
        </w:rPr>
        <w:t xml:space="preserve"> 8.6</w:t>
      </w:r>
      <w:r w:rsidR="00AB231B"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nimetatud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asjaoludel</w:t>
      </w:r>
      <w:proofErr w:type="spellEnd"/>
      <w:r w:rsidRPr="00784E48">
        <w:rPr>
          <w:rFonts w:ascii="Times" w:eastAsia="Times New Roman" w:hAnsi="Times"/>
        </w:rPr>
        <w:t xml:space="preserve">, on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tasuma</w:t>
      </w:r>
      <w:proofErr w:type="spellEnd"/>
      <w:r w:rsidRPr="00F92C15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Tellijale</w:t>
      </w:r>
      <w:proofErr w:type="spellEnd"/>
      <w:r w:rsidRPr="00F92C15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leppetrahvi</w:t>
      </w:r>
      <w:proofErr w:type="spellEnd"/>
      <w:r w:rsidRPr="00F92C15">
        <w:rPr>
          <w:rFonts w:ascii="Times" w:eastAsia="Times New Roman" w:hAnsi="Times"/>
        </w:rPr>
        <w:t xml:space="preserve"> </w:t>
      </w:r>
      <w:r w:rsidR="00215751">
        <w:rPr>
          <w:rFonts w:ascii="Times" w:eastAsia="Times New Roman" w:hAnsi="Times"/>
        </w:rPr>
        <w:t xml:space="preserve">5 </w:t>
      </w:r>
      <w:r w:rsidRPr="00F92C15">
        <w:rPr>
          <w:rFonts w:ascii="Times" w:eastAsia="Times New Roman" w:hAnsi="Times"/>
        </w:rPr>
        <w:t xml:space="preserve">% </w:t>
      </w:r>
      <w:proofErr w:type="spellStart"/>
      <w:r w:rsidRPr="00F92C15">
        <w:rPr>
          <w:rFonts w:ascii="Times" w:eastAsia="Times New Roman" w:hAnsi="Times"/>
        </w:rPr>
        <w:t>Lepingu</w:t>
      </w:r>
      <w:proofErr w:type="spellEnd"/>
      <w:r w:rsidRPr="00F92C15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kogumaksumusest</w:t>
      </w:r>
      <w:proofErr w:type="spellEnd"/>
      <w:r w:rsidRPr="00784E48">
        <w:rPr>
          <w:rFonts w:ascii="Times" w:eastAsia="Times New Roman" w:hAnsi="Times"/>
        </w:rPr>
        <w:t xml:space="preserve"> 15 </w:t>
      </w:r>
      <w:proofErr w:type="spellStart"/>
      <w:r w:rsidRPr="00784E48">
        <w:rPr>
          <w:rFonts w:ascii="Times" w:eastAsia="Times New Roman" w:hAnsi="Times"/>
        </w:rPr>
        <w:t>päeva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jooksul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arvates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vastava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teate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saamisest</w:t>
      </w:r>
      <w:proofErr w:type="spellEnd"/>
      <w:r w:rsidRPr="00784E48">
        <w:rPr>
          <w:rFonts w:ascii="Times" w:eastAsia="Times New Roman" w:hAnsi="Times"/>
        </w:rPr>
        <w:t>.</w:t>
      </w:r>
    </w:p>
    <w:p w14:paraId="37C3049C" w14:textId="77777777" w:rsidR="00D82C0E" w:rsidRPr="00784E48" w:rsidRDefault="00D82C0E" w:rsidP="001035AD">
      <w:pPr>
        <w:rPr>
          <w:rFonts w:ascii="Times New Roman" w:eastAsia="Times New Roman" w:hAnsi="Times New Roman"/>
        </w:rPr>
      </w:pPr>
    </w:p>
    <w:p w14:paraId="4F94B5A1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9. </w:t>
      </w:r>
      <w:proofErr w:type="spellStart"/>
      <w:r w:rsidRPr="00784E48">
        <w:rPr>
          <w:rFonts w:ascii="Times" w:eastAsia="Times New Roman" w:hAnsi="Times"/>
          <w:b/>
          <w:bCs/>
        </w:rPr>
        <w:t>Lepingu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muutmine</w:t>
      </w:r>
      <w:proofErr w:type="spellEnd"/>
      <w:r w:rsidRPr="00784E48">
        <w:rPr>
          <w:rFonts w:ascii="Times" w:eastAsia="Times New Roman" w:hAnsi="Times"/>
          <w:b/>
          <w:bCs/>
        </w:rPr>
        <w:t xml:space="preserve"> ja </w:t>
      </w:r>
      <w:proofErr w:type="spellStart"/>
      <w:r w:rsidRPr="00784E48">
        <w:rPr>
          <w:rFonts w:ascii="Times" w:eastAsia="Times New Roman" w:hAnsi="Times"/>
          <w:b/>
          <w:bCs/>
        </w:rPr>
        <w:t>lõpetamine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1708BCFB" w14:textId="16B1DBB2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9.1.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tingimusi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muuta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täiendada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üksnes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kirjalikul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kokkuleppel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kooskõlas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õigusaktidega</w:t>
      </w:r>
      <w:proofErr w:type="spellEnd"/>
      <w:r w:rsidR="004E2809">
        <w:rPr>
          <w:rFonts w:ascii="Times" w:eastAsia="Times New Roman" w:hAnsi="Times"/>
        </w:rPr>
        <w:t>.</w:t>
      </w:r>
    </w:p>
    <w:p w14:paraId="45469458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9.2.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ühe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kehtetus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õigusaktidele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mittevastavuse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tõttu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mõjuta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ülejäänud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sätete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kehtivust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seaduslikkust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täidetavust</w:t>
      </w:r>
      <w:proofErr w:type="spellEnd"/>
      <w:r w:rsidRPr="00784E48">
        <w:rPr>
          <w:rFonts w:ascii="Times" w:eastAsia="Times New Roman" w:hAnsi="Times"/>
        </w:rPr>
        <w:t xml:space="preserve">. </w:t>
      </w:r>
      <w:proofErr w:type="spellStart"/>
      <w:r w:rsidRPr="00784E48">
        <w:rPr>
          <w:rFonts w:ascii="Times" w:eastAsia="Times New Roman" w:hAnsi="Times"/>
        </w:rPr>
        <w:t>Sellise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ilmnemisel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rakendavad</w:t>
      </w:r>
      <w:proofErr w:type="spellEnd"/>
      <w:r w:rsidRPr="00784E48">
        <w:rPr>
          <w:rFonts w:ascii="Times" w:eastAsia="Times New Roman" w:hAnsi="Times"/>
        </w:rPr>
        <w:t xml:space="preserve"> pooled </w:t>
      </w:r>
      <w:proofErr w:type="spellStart"/>
      <w:r w:rsidRPr="00784E48">
        <w:rPr>
          <w:rFonts w:ascii="Times" w:eastAsia="Times New Roman" w:hAnsi="Times"/>
        </w:rPr>
        <w:t>oma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parimad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jõupingutused</w:t>
      </w:r>
      <w:proofErr w:type="spellEnd"/>
      <w:r w:rsidRPr="00784E48">
        <w:rPr>
          <w:rFonts w:ascii="Times" w:eastAsia="Times New Roman" w:hAnsi="Times"/>
        </w:rPr>
        <w:t xml:space="preserve">, et </w:t>
      </w:r>
      <w:proofErr w:type="spellStart"/>
      <w:r w:rsidRPr="00784E48">
        <w:rPr>
          <w:rFonts w:ascii="Times" w:eastAsia="Times New Roman" w:hAnsi="Times"/>
        </w:rPr>
        <w:t>asendada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vastav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uue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õigusaktile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vastava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sättega</w:t>
      </w:r>
      <w:proofErr w:type="spellEnd"/>
      <w:r w:rsidRPr="00784E48">
        <w:rPr>
          <w:rFonts w:ascii="Times" w:eastAsia="Times New Roman" w:hAnsi="Times"/>
        </w:rPr>
        <w:t xml:space="preserve">, mis on </w:t>
      </w:r>
      <w:proofErr w:type="spellStart"/>
      <w:r w:rsidRPr="00784E48">
        <w:rPr>
          <w:rFonts w:ascii="Times" w:eastAsia="Times New Roman" w:hAnsi="Times"/>
        </w:rPr>
        <w:t>sisu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kõige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sarnasem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esialgsele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sättele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3FB5BF6C" w14:textId="70D747F2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9.3.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ennetähtaegse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lõpetamise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soovi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korral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teatab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lõpetada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sooviv</w:t>
      </w:r>
      <w:proofErr w:type="spellEnd"/>
      <w:r w:rsidRPr="00784E48">
        <w:rPr>
          <w:rFonts w:ascii="Times" w:eastAsia="Times New Roman" w:hAnsi="Times"/>
        </w:rPr>
        <w:t xml:space="preserve"> Pool </w:t>
      </w:r>
      <w:proofErr w:type="spellStart"/>
      <w:r w:rsidRPr="00784E48">
        <w:rPr>
          <w:rFonts w:ascii="Times" w:eastAsia="Times New Roman" w:hAnsi="Times"/>
        </w:rPr>
        <w:t>sellest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neli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kuud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ette</w:t>
      </w:r>
      <w:proofErr w:type="spellEnd"/>
      <w:r w:rsidRPr="00784E48">
        <w:rPr>
          <w:rFonts w:ascii="Times" w:eastAsia="Times New Roman" w:hAnsi="Times"/>
        </w:rPr>
        <w:t xml:space="preserve"> (</w:t>
      </w:r>
      <w:proofErr w:type="spellStart"/>
      <w:r w:rsidRPr="00784E48">
        <w:rPr>
          <w:rFonts w:ascii="Times" w:eastAsia="Times New Roman" w:hAnsi="Times"/>
        </w:rPr>
        <w:t>välja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arvatud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lõpetamisel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="00EE6CB2" w:rsidRPr="00784E48">
        <w:rPr>
          <w:rFonts w:ascii="Times" w:eastAsia="Times New Roman" w:hAnsi="Times"/>
        </w:rPr>
        <w:t>punktis</w:t>
      </w:r>
      <w:proofErr w:type="spellEnd"/>
      <w:r w:rsidR="00EE6CB2" w:rsidRPr="00784E48">
        <w:rPr>
          <w:rFonts w:ascii="Times" w:eastAsia="Times New Roman" w:hAnsi="Times"/>
        </w:rPr>
        <w:t xml:space="preserve"> 8.6 </w:t>
      </w:r>
      <w:proofErr w:type="spellStart"/>
      <w:r w:rsidRPr="00784E48">
        <w:rPr>
          <w:rFonts w:ascii="Times" w:eastAsia="Times New Roman" w:hAnsi="Times"/>
        </w:rPr>
        <w:t>ning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tasub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Poolele</w:t>
      </w:r>
      <w:proofErr w:type="spellEnd"/>
      <w:r w:rsidRPr="00F92C15">
        <w:rPr>
          <w:rFonts w:ascii="Times" w:eastAsia="Times New Roman" w:hAnsi="Times"/>
        </w:rPr>
        <w:t xml:space="preserve"> </w:t>
      </w:r>
      <w:proofErr w:type="spellStart"/>
      <w:r w:rsidRPr="00F92C15">
        <w:rPr>
          <w:rFonts w:ascii="Times" w:eastAsia="Times New Roman" w:hAnsi="Times"/>
        </w:rPr>
        <w:t>leppetrahvi</w:t>
      </w:r>
      <w:proofErr w:type="spellEnd"/>
      <w:r w:rsidRPr="00F92C15">
        <w:rPr>
          <w:rFonts w:ascii="Times" w:eastAsia="Times New Roman" w:hAnsi="Times"/>
        </w:rPr>
        <w:t xml:space="preserve"> </w:t>
      </w:r>
      <w:r w:rsidR="00215751">
        <w:rPr>
          <w:rFonts w:ascii="Times" w:eastAsia="Times New Roman" w:hAnsi="Times"/>
        </w:rPr>
        <w:t xml:space="preserve">5 </w:t>
      </w:r>
      <w:r w:rsidRPr="00F92C15">
        <w:rPr>
          <w:rFonts w:ascii="Times" w:eastAsia="Times New Roman" w:hAnsi="Times"/>
        </w:rPr>
        <w:t xml:space="preserve">% </w:t>
      </w:r>
      <w:proofErr w:type="spellStart"/>
      <w:r w:rsidRPr="00F92C15">
        <w:rPr>
          <w:rFonts w:ascii="Times" w:eastAsia="Times New Roman" w:hAnsi="Times"/>
        </w:rPr>
        <w:t>lõpetatava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(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selle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osa</w:t>
      </w:r>
      <w:proofErr w:type="spellEnd"/>
      <w:r w:rsidRPr="00784E48">
        <w:rPr>
          <w:rFonts w:ascii="Times" w:eastAsia="Times New Roman" w:hAnsi="Times"/>
        </w:rPr>
        <w:t xml:space="preserve">) </w:t>
      </w:r>
      <w:proofErr w:type="spellStart"/>
      <w:r w:rsidRPr="00784E48">
        <w:rPr>
          <w:rFonts w:ascii="Times" w:eastAsia="Times New Roman" w:hAnsi="Times"/>
        </w:rPr>
        <w:t>lõpetamise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aasta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kogumaksumusest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3A7D68B4" w14:textId="77777777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9.4.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ennetähtaegselt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leppetrahvi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kohaldamata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lõpetada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kirjalikul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kokkuleppel</w:t>
      </w:r>
      <w:proofErr w:type="spellEnd"/>
      <w:r w:rsidRPr="00784E48">
        <w:rPr>
          <w:rFonts w:ascii="Times" w:eastAsia="Times New Roman" w:hAnsi="Times"/>
        </w:rPr>
        <w:t>.</w:t>
      </w:r>
    </w:p>
    <w:p w14:paraId="78268C64" w14:textId="77777777" w:rsidR="00EE6CB2" w:rsidRPr="00784E48" w:rsidRDefault="00EE6CB2" w:rsidP="001035AD">
      <w:pPr>
        <w:rPr>
          <w:rFonts w:ascii="Times New Roman" w:eastAsia="Times New Roman" w:hAnsi="Times New Roman"/>
        </w:rPr>
      </w:pPr>
    </w:p>
    <w:p w14:paraId="79E4D1B5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10. </w:t>
      </w:r>
      <w:proofErr w:type="spellStart"/>
      <w:r w:rsidRPr="00784E48">
        <w:rPr>
          <w:rFonts w:ascii="Times" w:eastAsia="Times New Roman" w:hAnsi="Times"/>
          <w:b/>
          <w:bCs/>
        </w:rPr>
        <w:t>Poolte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esindajad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5A4E16D8" w14:textId="3C14FDE3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10.1. </w:t>
      </w:r>
      <w:proofErr w:type="spellStart"/>
      <w:r w:rsidRPr="00784E48">
        <w:rPr>
          <w:rFonts w:ascii="Times" w:eastAsia="Times New Roman" w:hAnsi="Times"/>
        </w:rPr>
        <w:t>Tellija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volitatud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esindajaks</w:t>
      </w:r>
      <w:proofErr w:type="spellEnd"/>
      <w:r w:rsidRPr="00784E48">
        <w:rPr>
          <w:rFonts w:ascii="Times" w:eastAsia="Times New Roman" w:hAnsi="Times"/>
        </w:rPr>
        <w:t xml:space="preserve"> on </w:t>
      </w:r>
      <w:r w:rsidR="00080CD4" w:rsidRPr="00080CD4">
        <w:rPr>
          <w:rFonts w:ascii="Times" w:eastAsia="Times New Roman" w:hAnsi="Times"/>
        </w:rPr>
        <w:t>Aarne Laas</w:t>
      </w:r>
      <w:r w:rsidRPr="00784E48">
        <w:rPr>
          <w:rFonts w:ascii="Times" w:eastAsia="Times New Roman" w:hAnsi="Times"/>
          <w:b/>
          <w:bCs/>
        </w:rPr>
        <w:t xml:space="preserve"> </w:t>
      </w:r>
      <w:r w:rsidRPr="00784E48">
        <w:rPr>
          <w:rFonts w:ascii="Times" w:eastAsia="Times New Roman" w:hAnsi="Times"/>
        </w:rPr>
        <w:t>(</w:t>
      </w:r>
      <w:proofErr w:type="spellStart"/>
      <w:r w:rsidRPr="00784E48">
        <w:rPr>
          <w:rFonts w:ascii="Times" w:eastAsia="Times New Roman" w:hAnsi="Times"/>
        </w:rPr>
        <w:t>tel</w:t>
      </w:r>
      <w:proofErr w:type="spellEnd"/>
      <w:r w:rsidRPr="00784E48">
        <w:rPr>
          <w:rFonts w:ascii="Times" w:eastAsia="Times New Roman" w:hAnsi="Times"/>
        </w:rPr>
        <w:t xml:space="preserve"> </w:t>
      </w:r>
      <w:r w:rsidR="00080CD4">
        <w:rPr>
          <w:rFonts w:ascii="Times" w:eastAsia="Times New Roman" w:hAnsi="Times"/>
        </w:rPr>
        <w:t>52 46 009</w:t>
      </w:r>
      <w:r w:rsidRPr="00784E48">
        <w:rPr>
          <w:rFonts w:ascii="Times" w:eastAsia="Times New Roman" w:hAnsi="Times"/>
        </w:rPr>
        <w:t>, e-post</w:t>
      </w:r>
      <w:r w:rsidR="00080CD4">
        <w:rPr>
          <w:rFonts w:ascii="Times" w:eastAsia="Times New Roman" w:hAnsi="Times"/>
        </w:rPr>
        <w:t xml:space="preserve"> Aarne.Laas@kadrina.ee</w:t>
      </w:r>
      <w:r w:rsidRPr="00784E48">
        <w:rPr>
          <w:rFonts w:ascii="Times" w:eastAsia="Times New Roman" w:hAnsi="Times"/>
        </w:rPr>
        <w:t xml:space="preserve">), </w:t>
      </w:r>
      <w:proofErr w:type="spellStart"/>
      <w:r w:rsidRPr="00784E48">
        <w:rPr>
          <w:rFonts w:ascii="Times" w:eastAsia="Times New Roman" w:hAnsi="Times"/>
        </w:rPr>
        <w:t>kes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kirjutab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alla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maksedokumentidele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tööde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üleandmise</w:t>
      </w:r>
      <w:r w:rsidR="007166DE">
        <w:rPr>
          <w:rFonts w:ascii="Times" w:eastAsia="Times New Roman" w:hAnsi="Times"/>
        </w:rPr>
        <w:t>-</w:t>
      </w:r>
      <w:r w:rsidRPr="00784E48">
        <w:rPr>
          <w:rFonts w:ascii="Times" w:eastAsia="Times New Roman" w:hAnsi="Times"/>
        </w:rPr>
        <w:t>vastuvõtmise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aktidele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vastutab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tellijapoolse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järelevalve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korraldamise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eest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00CF53AF" w14:textId="0700F6A1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10.2. </w:t>
      </w:r>
      <w:proofErr w:type="spellStart"/>
      <w:r w:rsidRPr="00784E48">
        <w:rPr>
          <w:rFonts w:ascii="Times" w:eastAsia="Times New Roman" w:hAnsi="Times"/>
        </w:rPr>
        <w:t>Töövõtja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esindajaks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täitmisel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sh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tööde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üleandmisel</w:t>
      </w:r>
      <w:proofErr w:type="spellEnd"/>
      <w:r w:rsidRPr="00784E48">
        <w:rPr>
          <w:rFonts w:ascii="Times" w:eastAsia="Times New Roman" w:hAnsi="Times"/>
        </w:rPr>
        <w:t>, on .................... (</w:t>
      </w:r>
      <w:proofErr w:type="spellStart"/>
      <w:r w:rsidRPr="00784E48">
        <w:rPr>
          <w:rFonts w:ascii="Times" w:eastAsia="Times New Roman" w:hAnsi="Times"/>
        </w:rPr>
        <w:t>tel</w:t>
      </w:r>
      <w:proofErr w:type="spellEnd"/>
      <w:r w:rsidRPr="00784E48">
        <w:rPr>
          <w:rFonts w:ascii="Times" w:eastAsia="Times New Roman" w:hAnsi="Times"/>
        </w:rPr>
        <w:t xml:space="preserve"> ..........</w:t>
      </w:r>
      <w:r w:rsidR="00BF548A">
        <w:rPr>
          <w:rFonts w:ascii="Times" w:eastAsia="Times New Roman" w:hAnsi="Times"/>
        </w:rPr>
        <w:t>, e-post ……………</w:t>
      </w:r>
      <w:r w:rsidRPr="00784E48">
        <w:rPr>
          <w:rFonts w:ascii="Times" w:eastAsia="Times New Roman" w:hAnsi="Times"/>
        </w:rPr>
        <w:t xml:space="preserve">). </w:t>
      </w:r>
    </w:p>
    <w:p w14:paraId="2CCA13AD" w14:textId="77777777" w:rsidR="00AF2E02" w:rsidRPr="00784E48" w:rsidRDefault="00AF2E02" w:rsidP="001035AD">
      <w:pPr>
        <w:rPr>
          <w:rFonts w:ascii="Times New Roman" w:eastAsia="Times New Roman" w:hAnsi="Times New Roman"/>
        </w:rPr>
      </w:pPr>
    </w:p>
    <w:p w14:paraId="5F61A90A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11. </w:t>
      </w:r>
      <w:proofErr w:type="spellStart"/>
      <w:r w:rsidRPr="00784E48">
        <w:rPr>
          <w:rFonts w:ascii="Times" w:eastAsia="Times New Roman" w:hAnsi="Times"/>
          <w:b/>
          <w:bCs/>
        </w:rPr>
        <w:t>Pooltevaheline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koostöo</w:t>
      </w:r>
      <w:proofErr w:type="spellEnd"/>
      <w:r w:rsidRPr="00784E48">
        <w:rPr>
          <w:rFonts w:ascii="Times" w:eastAsia="Times New Roman" w:hAnsi="Times"/>
          <w:b/>
          <w:bCs/>
        </w:rPr>
        <w:t xml:space="preserve">̈ ja </w:t>
      </w:r>
      <w:proofErr w:type="spellStart"/>
      <w:r w:rsidRPr="00784E48">
        <w:rPr>
          <w:rFonts w:ascii="Times" w:eastAsia="Times New Roman" w:hAnsi="Times"/>
          <w:b/>
          <w:bCs/>
        </w:rPr>
        <w:t>teadete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edastamine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409EDE21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11.1. </w:t>
      </w:r>
      <w:proofErr w:type="spellStart"/>
      <w:r w:rsidRPr="00784E48">
        <w:rPr>
          <w:rFonts w:ascii="Times" w:eastAsia="Times New Roman" w:hAnsi="Times"/>
        </w:rPr>
        <w:t>Pooltevahelise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koostöo</w:t>
      </w:r>
      <w:proofErr w:type="spellEnd"/>
      <w:r w:rsidRPr="00784E48">
        <w:rPr>
          <w:rFonts w:ascii="Times" w:eastAsia="Times New Roman" w:hAnsi="Times"/>
        </w:rPr>
        <w:t xml:space="preserve">̈ </w:t>
      </w:r>
      <w:proofErr w:type="spellStart"/>
      <w:r w:rsidRPr="00784E48">
        <w:rPr>
          <w:rFonts w:ascii="Times" w:eastAsia="Times New Roman" w:hAnsi="Times"/>
        </w:rPr>
        <w:t>vormiks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täitmisel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peamiselt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kirjavahetus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29BC72F4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11.2. </w:t>
      </w:r>
      <w:proofErr w:type="spellStart"/>
      <w:r w:rsidRPr="00784E48">
        <w:rPr>
          <w:rFonts w:ascii="Times" w:eastAsia="Times New Roman" w:hAnsi="Times"/>
        </w:rPr>
        <w:t>Lepinguga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seotud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edastatavad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teated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peavad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olema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saadetud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kirjalikku</w:t>
      </w:r>
      <w:proofErr w:type="spellEnd"/>
      <w:r w:rsidRPr="00784E48">
        <w:rPr>
          <w:rFonts w:ascii="Times" w:eastAsia="Times New Roman" w:hAnsi="Times"/>
        </w:rPr>
        <w:t xml:space="preserve"> </w:t>
      </w:r>
    </w:p>
    <w:p w14:paraId="3D92C1C0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proofErr w:type="spellStart"/>
      <w:r w:rsidRPr="00784E48">
        <w:rPr>
          <w:rFonts w:ascii="Times" w:eastAsia="Times New Roman" w:hAnsi="Times"/>
        </w:rPr>
        <w:t>taasesitamist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võimaldavas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vormis</w:t>
      </w:r>
      <w:proofErr w:type="spellEnd"/>
      <w:r w:rsidRPr="00784E48">
        <w:rPr>
          <w:rFonts w:ascii="Times" w:eastAsia="Times New Roman" w:hAnsi="Times"/>
        </w:rPr>
        <w:t xml:space="preserve"> – E-</w:t>
      </w:r>
      <w:proofErr w:type="spellStart"/>
      <w:r w:rsidRPr="00784E48">
        <w:rPr>
          <w:rFonts w:ascii="Times" w:eastAsia="Times New Roman" w:hAnsi="Times"/>
        </w:rPr>
        <w:t>posti</w:t>
      </w:r>
      <w:proofErr w:type="spellEnd"/>
      <w:r w:rsidRPr="00784E48">
        <w:rPr>
          <w:rFonts w:ascii="Times" w:eastAsia="Times New Roman" w:hAnsi="Times"/>
        </w:rPr>
        <w:t xml:space="preserve"> teel </w:t>
      </w:r>
      <w:proofErr w:type="spellStart"/>
      <w:r w:rsidRPr="00784E48">
        <w:rPr>
          <w:rFonts w:ascii="Times" w:eastAsia="Times New Roman" w:hAnsi="Times"/>
        </w:rPr>
        <w:t>v.a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teated</w:t>
      </w:r>
      <w:proofErr w:type="spellEnd"/>
      <w:r w:rsidRPr="00784E48">
        <w:rPr>
          <w:rFonts w:ascii="Times" w:eastAsia="Times New Roman" w:hAnsi="Times"/>
        </w:rPr>
        <w:t xml:space="preserve">, mis on </w:t>
      </w:r>
      <w:proofErr w:type="spellStart"/>
      <w:r w:rsidRPr="00784E48">
        <w:rPr>
          <w:rFonts w:ascii="Times" w:eastAsia="Times New Roman" w:hAnsi="Times"/>
        </w:rPr>
        <w:t>informatiivse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iseloomuga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mille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edastamine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too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kaasa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õiguslikke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tagajärgi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421FA4B0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11.3.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seonduv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informatsioon</w:t>
      </w:r>
      <w:proofErr w:type="spellEnd"/>
      <w:r w:rsidRPr="00784E48">
        <w:rPr>
          <w:rFonts w:ascii="Times" w:eastAsia="Times New Roman" w:hAnsi="Times"/>
        </w:rPr>
        <w:t xml:space="preserve"> (</w:t>
      </w:r>
      <w:proofErr w:type="spellStart"/>
      <w:r w:rsidRPr="00784E48">
        <w:rPr>
          <w:rFonts w:ascii="Times" w:eastAsia="Times New Roman" w:hAnsi="Times"/>
        </w:rPr>
        <w:t>sh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kontaktisikute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muutumine</w:t>
      </w:r>
      <w:proofErr w:type="spellEnd"/>
      <w:r w:rsidRPr="00784E48">
        <w:rPr>
          <w:rFonts w:ascii="Times" w:eastAsia="Times New Roman" w:hAnsi="Times"/>
        </w:rPr>
        <w:t xml:space="preserve">) </w:t>
      </w:r>
      <w:proofErr w:type="spellStart"/>
      <w:r w:rsidRPr="00784E48">
        <w:rPr>
          <w:rFonts w:ascii="Times" w:eastAsia="Times New Roman" w:hAnsi="Times"/>
        </w:rPr>
        <w:t>loetakse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edasiantuks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see on </w:t>
      </w:r>
      <w:proofErr w:type="spellStart"/>
      <w:r w:rsidRPr="00784E48">
        <w:rPr>
          <w:rFonts w:ascii="Times" w:eastAsia="Times New Roman" w:hAnsi="Times"/>
        </w:rPr>
        <w:t>samaaegselt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saadetud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järgmiste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isikute</w:t>
      </w:r>
      <w:proofErr w:type="spellEnd"/>
      <w:r w:rsidRPr="00784E48">
        <w:rPr>
          <w:rFonts w:ascii="Times" w:eastAsia="Times New Roman" w:hAnsi="Times"/>
        </w:rPr>
        <w:t xml:space="preserve"> E-</w:t>
      </w:r>
      <w:proofErr w:type="spellStart"/>
      <w:r w:rsidRPr="00784E48">
        <w:rPr>
          <w:rFonts w:ascii="Times" w:eastAsia="Times New Roman" w:hAnsi="Times"/>
        </w:rPr>
        <w:t>posti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aadressidele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faksile</w:t>
      </w:r>
      <w:proofErr w:type="spellEnd"/>
      <w:r w:rsidRPr="00784E48">
        <w:rPr>
          <w:rFonts w:ascii="Times" w:eastAsia="Times New Roman" w:hAnsi="Times"/>
        </w:rPr>
        <w:t xml:space="preserve">: </w:t>
      </w:r>
    </w:p>
    <w:p w14:paraId="52FDC7C8" w14:textId="72C0EE2E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11.4. </w:t>
      </w:r>
      <w:proofErr w:type="spellStart"/>
      <w:r w:rsidRPr="00784E48">
        <w:rPr>
          <w:rFonts w:ascii="Times" w:eastAsia="Times New Roman" w:hAnsi="Times"/>
        </w:rPr>
        <w:t>Töövõtjalt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Tellijale</w:t>
      </w:r>
      <w:proofErr w:type="spellEnd"/>
      <w:r w:rsidRPr="00784E48">
        <w:rPr>
          <w:rFonts w:ascii="Times" w:eastAsia="Times New Roman" w:hAnsi="Times"/>
        </w:rPr>
        <w:t xml:space="preserve">: </w:t>
      </w:r>
      <w:r w:rsidR="001E73C1">
        <w:rPr>
          <w:rFonts w:ascii="Times" w:eastAsia="Times New Roman" w:hAnsi="Times"/>
        </w:rPr>
        <w:t>Aarne Laas</w:t>
      </w:r>
      <w:r w:rsidRPr="00784E48">
        <w:rPr>
          <w:rFonts w:ascii="Times" w:eastAsia="Times New Roman" w:hAnsi="Times"/>
        </w:rPr>
        <w:t xml:space="preserve">; </w:t>
      </w:r>
    </w:p>
    <w:p w14:paraId="6CE6274F" w14:textId="1696FA45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11.5. </w:t>
      </w:r>
      <w:proofErr w:type="spellStart"/>
      <w:r w:rsidRPr="00003242">
        <w:rPr>
          <w:rFonts w:ascii="Times" w:eastAsia="Times New Roman" w:hAnsi="Times"/>
        </w:rPr>
        <w:t>Tellijalt</w:t>
      </w:r>
      <w:proofErr w:type="spellEnd"/>
      <w:r w:rsidRPr="00003242">
        <w:rPr>
          <w:rFonts w:ascii="Times" w:eastAsia="Times New Roman" w:hAnsi="Times"/>
        </w:rPr>
        <w:t xml:space="preserve"> </w:t>
      </w:r>
      <w:proofErr w:type="spellStart"/>
      <w:r w:rsidRPr="00003242">
        <w:rPr>
          <w:rFonts w:ascii="Times" w:eastAsia="Times New Roman" w:hAnsi="Times"/>
        </w:rPr>
        <w:t>Töövõtjale</w:t>
      </w:r>
      <w:proofErr w:type="spellEnd"/>
      <w:r w:rsidRPr="00003242">
        <w:rPr>
          <w:rFonts w:ascii="Times" w:eastAsia="Times New Roman" w:hAnsi="Times"/>
        </w:rPr>
        <w:t xml:space="preserve">: </w:t>
      </w:r>
      <w:r w:rsidR="00E213BC" w:rsidRPr="005A1905">
        <w:rPr>
          <w:rFonts w:ascii="Times" w:eastAsia="Times New Roman" w:hAnsi="Times"/>
        </w:rPr>
        <w:t>(</w:t>
      </w:r>
      <w:proofErr w:type="spellStart"/>
      <w:r w:rsidR="00E213BC" w:rsidRPr="005A1905">
        <w:rPr>
          <w:rFonts w:ascii="Times" w:eastAsia="Times New Roman" w:hAnsi="Times"/>
        </w:rPr>
        <w:t>nimi</w:t>
      </w:r>
      <w:proofErr w:type="spellEnd"/>
      <w:r w:rsidR="00E213BC" w:rsidRPr="005A1905">
        <w:rPr>
          <w:rFonts w:ascii="Times" w:eastAsia="Times New Roman" w:hAnsi="Times"/>
        </w:rPr>
        <w:t>)</w:t>
      </w:r>
      <w:r w:rsidR="00E213BC">
        <w:rPr>
          <w:rFonts w:ascii="Times" w:eastAsia="Times New Roman" w:hAnsi="Times"/>
        </w:rPr>
        <w:t xml:space="preserve"> </w:t>
      </w:r>
      <w:r w:rsidRPr="00003242">
        <w:rPr>
          <w:rFonts w:ascii="Times" w:eastAsia="Times New Roman" w:hAnsi="Times"/>
        </w:rPr>
        <w:t xml:space="preserve">........................... ja </w:t>
      </w:r>
      <w:r w:rsidR="00D369F6" w:rsidRPr="00003242">
        <w:rPr>
          <w:rFonts w:ascii="Times" w:eastAsia="Times New Roman" w:hAnsi="Times"/>
        </w:rPr>
        <w:t>(</w:t>
      </w:r>
      <w:r w:rsidRPr="00003242">
        <w:rPr>
          <w:rFonts w:ascii="Times" w:eastAsia="Times New Roman" w:hAnsi="Times"/>
        </w:rPr>
        <w:t>E-</w:t>
      </w:r>
      <w:proofErr w:type="spellStart"/>
      <w:r w:rsidRPr="00003242">
        <w:rPr>
          <w:rFonts w:ascii="Times" w:eastAsia="Times New Roman" w:hAnsi="Times"/>
        </w:rPr>
        <w:t>posti</w:t>
      </w:r>
      <w:proofErr w:type="spellEnd"/>
      <w:r w:rsidRPr="00003242">
        <w:rPr>
          <w:rFonts w:ascii="Times" w:eastAsia="Times New Roman" w:hAnsi="Times"/>
        </w:rPr>
        <w:t xml:space="preserve"> </w:t>
      </w:r>
      <w:proofErr w:type="spellStart"/>
      <w:r w:rsidRPr="00003242">
        <w:rPr>
          <w:rFonts w:ascii="Times" w:eastAsia="Times New Roman" w:hAnsi="Times"/>
        </w:rPr>
        <w:t>aadress</w:t>
      </w:r>
      <w:proofErr w:type="spellEnd"/>
      <w:r w:rsidR="00D369F6" w:rsidRPr="00003242">
        <w:rPr>
          <w:rFonts w:ascii="Times" w:eastAsia="Times New Roman" w:hAnsi="Times"/>
        </w:rPr>
        <w:t>)</w:t>
      </w:r>
      <w:r w:rsidR="001B592D" w:rsidRPr="00003242">
        <w:rPr>
          <w:rFonts w:ascii="Times" w:eastAsia="Times New Roman" w:hAnsi="Times"/>
        </w:rPr>
        <w:t xml:space="preserve"> ………….</w:t>
      </w:r>
      <w:r w:rsidR="00D369F6" w:rsidRPr="00003242">
        <w:rPr>
          <w:rFonts w:ascii="Times" w:eastAsia="Times New Roman" w:hAnsi="Times"/>
        </w:rPr>
        <w:t xml:space="preserve"> . </w:t>
      </w:r>
      <w:proofErr w:type="spellStart"/>
      <w:r w:rsidRPr="00784E48">
        <w:rPr>
          <w:rFonts w:ascii="Times" w:eastAsia="Times New Roman" w:hAnsi="Times"/>
        </w:rPr>
        <w:t>Kirjad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saadetakse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märgitud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postiaadressil</w:t>
      </w:r>
      <w:proofErr w:type="spellEnd"/>
      <w:r w:rsidRPr="00784E48">
        <w:rPr>
          <w:rFonts w:ascii="Times" w:eastAsia="Times New Roman" w:hAnsi="Times"/>
        </w:rPr>
        <w:t>.</w:t>
      </w:r>
    </w:p>
    <w:p w14:paraId="547EF1DE" w14:textId="77777777" w:rsidR="00E57C7E" w:rsidRPr="00784E48" w:rsidRDefault="00E57C7E" w:rsidP="001035AD">
      <w:pPr>
        <w:rPr>
          <w:rFonts w:ascii="Times New Roman" w:eastAsia="Times New Roman" w:hAnsi="Times New Roman"/>
        </w:rPr>
      </w:pPr>
    </w:p>
    <w:p w14:paraId="2511A858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12. </w:t>
      </w:r>
      <w:proofErr w:type="spellStart"/>
      <w:r w:rsidRPr="00784E48">
        <w:rPr>
          <w:rFonts w:ascii="Times" w:eastAsia="Times New Roman" w:hAnsi="Times"/>
          <w:b/>
          <w:bCs/>
        </w:rPr>
        <w:t>Vääramatu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  <w:proofErr w:type="spellStart"/>
      <w:r w:rsidRPr="00784E48">
        <w:rPr>
          <w:rFonts w:ascii="Times" w:eastAsia="Times New Roman" w:hAnsi="Times"/>
          <w:b/>
          <w:bCs/>
        </w:rPr>
        <w:t>jõud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3173F184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lastRenderedPageBreak/>
        <w:t xml:space="preserve">12.1. </w:t>
      </w:r>
      <w:proofErr w:type="spellStart"/>
      <w:r w:rsidRPr="00784E48">
        <w:rPr>
          <w:rFonts w:ascii="Times" w:eastAsia="Times New Roman" w:hAnsi="Times"/>
        </w:rPr>
        <w:t>Lepingust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tulenevate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mittetäitmist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mittekohast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loeta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rikkumiseks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selle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põhjuseks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olid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asjaolud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mida</w:t>
      </w:r>
      <w:proofErr w:type="spellEnd"/>
      <w:r w:rsidRPr="00784E48">
        <w:rPr>
          <w:rFonts w:ascii="Times" w:eastAsia="Times New Roman" w:hAnsi="Times"/>
        </w:rPr>
        <w:t xml:space="preserve"> Pooled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saanud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mõjutada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ei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ette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näha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ära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hoida</w:t>
      </w:r>
      <w:proofErr w:type="spellEnd"/>
      <w:r w:rsidRPr="00784E48">
        <w:rPr>
          <w:rFonts w:ascii="Times" w:eastAsia="Times New Roman" w:hAnsi="Times"/>
        </w:rPr>
        <w:t xml:space="preserve"> – </w:t>
      </w:r>
      <w:proofErr w:type="spellStart"/>
      <w:r w:rsidRPr="00784E48">
        <w:rPr>
          <w:rFonts w:ascii="Times" w:eastAsia="Times New Roman" w:hAnsi="Times"/>
        </w:rPr>
        <w:t>vääramatu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jõud</w:t>
      </w:r>
      <w:proofErr w:type="spellEnd"/>
      <w:r w:rsidRPr="00784E48">
        <w:rPr>
          <w:rFonts w:ascii="Times" w:eastAsia="Times New Roman" w:hAnsi="Times"/>
        </w:rPr>
        <w:t xml:space="preserve">. </w:t>
      </w:r>
      <w:proofErr w:type="spellStart"/>
      <w:r w:rsidRPr="00784E48">
        <w:rPr>
          <w:rFonts w:ascii="Times" w:eastAsia="Times New Roman" w:hAnsi="Times"/>
        </w:rPr>
        <w:t>Vääramatu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jõuna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arvestatakse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vaid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selliseid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asjaolusid</w:t>
      </w:r>
      <w:proofErr w:type="spellEnd"/>
      <w:r w:rsidRPr="00784E48">
        <w:rPr>
          <w:rFonts w:ascii="Times" w:eastAsia="Times New Roman" w:hAnsi="Times"/>
        </w:rPr>
        <w:t xml:space="preserve">, </w:t>
      </w:r>
      <w:proofErr w:type="spellStart"/>
      <w:r w:rsidRPr="00784E48">
        <w:rPr>
          <w:rFonts w:ascii="Times" w:eastAsia="Times New Roman" w:hAnsi="Times"/>
        </w:rPr>
        <w:t>mida</w:t>
      </w:r>
      <w:proofErr w:type="spellEnd"/>
      <w:r w:rsidRPr="00784E48">
        <w:rPr>
          <w:rFonts w:ascii="Times" w:eastAsia="Times New Roman" w:hAnsi="Times"/>
        </w:rPr>
        <w:t xml:space="preserve"> Pooled </w:t>
      </w:r>
      <w:proofErr w:type="spellStart"/>
      <w:r w:rsidRPr="00784E48">
        <w:rPr>
          <w:rFonts w:ascii="Times" w:eastAsia="Times New Roman" w:hAnsi="Times"/>
        </w:rPr>
        <w:t>kirjalikult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vääramatu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jõuna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aktsepteerivad</w:t>
      </w:r>
      <w:proofErr w:type="spellEnd"/>
      <w:r w:rsidRPr="00784E48">
        <w:rPr>
          <w:rFonts w:ascii="Times" w:eastAsia="Times New Roman" w:hAnsi="Times"/>
        </w:rPr>
        <w:t xml:space="preserve">. </w:t>
      </w:r>
      <w:proofErr w:type="spellStart"/>
      <w:r w:rsidRPr="00784E48">
        <w:rPr>
          <w:rFonts w:ascii="Times" w:eastAsia="Times New Roman" w:hAnsi="Times"/>
        </w:rPr>
        <w:t>Vääramatu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olemasolu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peab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olema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tõendatav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ning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vaatamata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ettenägematutele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asjaoludele</w:t>
      </w:r>
      <w:proofErr w:type="spellEnd"/>
      <w:r w:rsidRPr="00784E48">
        <w:rPr>
          <w:rFonts w:ascii="Times" w:eastAsia="Times New Roman" w:hAnsi="Times"/>
        </w:rPr>
        <w:t xml:space="preserve">, on Pooled </w:t>
      </w:r>
      <w:proofErr w:type="spellStart"/>
      <w:r w:rsidRPr="00784E48">
        <w:rPr>
          <w:rFonts w:ascii="Times" w:eastAsia="Times New Roman" w:hAnsi="Times"/>
        </w:rPr>
        <w:t>kohustatud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võtma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tarvitusele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abinõud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tekkida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võiva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kahju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vähendamiseks</w:t>
      </w:r>
      <w:proofErr w:type="spellEnd"/>
      <w:r w:rsidRPr="00784E48">
        <w:rPr>
          <w:rFonts w:ascii="Times" w:eastAsia="Times New Roman" w:hAnsi="Times"/>
        </w:rPr>
        <w:t xml:space="preserve">. </w:t>
      </w:r>
      <w:proofErr w:type="spellStart"/>
      <w:r w:rsidRPr="00784E48">
        <w:rPr>
          <w:rFonts w:ascii="Times" w:eastAsia="Times New Roman" w:hAnsi="Times"/>
        </w:rPr>
        <w:t>Kui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takistav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ajutine</w:t>
      </w:r>
      <w:proofErr w:type="spellEnd"/>
      <w:r w:rsidRPr="00784E48">
        <w:rPr>
          <w:rFonts w:ascii="Times" w:eastAsia="Times New Roman" w:hAnsi="Times"/>
        </w:rPr>
        <w:t xml:space="preserve">, on </w:t>
      </w:r>
      <w:proofErr w:type="spellStart"/>
      <w:r w:rsidRPr="00784E48">
        <w:rPr>
          <w:rFonts w:ascii="Times" w:eastAsia="Times New Roman" w:hAnsi="Times"/>
        </w:rPr>
        <w:t>kohustuse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rikkumine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vabandatav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üksnes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aja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vältel</w:t>
      </w:r>
      <w:proofErr w:type="spellEnd"/>
      <w:r w:rsidRPr="00784E48">
        <w:rPr>
          <w:rFonts w:ascii="Times" w:eastAsia="Times New Roman" w:hAnsi="Times"/>
        </w:rPr>
        <w:t xml:space="preserve">, mil </w:t>
      </w:r>
      <w:proofErr w:type="spellStart"/>
      <w:r w:rsidRPr="00784E48">
        <w:rPr>
          <w:rFonts w:ascii="Times" w:eastAsia="Times New Roman" w:hAnsi="Times"/>
        </w:rPr>
        <w:t>asjaolu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takistas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täitmist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48051B9C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12.2. Pool, </w:t>
      </w:r>
      <w:proofErr w:type="spellStart"/>
      <w:r w:rsidRPr="00784E48">
        <w:rPr>
          <w:rFonts w:ascii="Times" w:eastAsia="Times New Roman" w:hAnsi="Times"/>
        </w:rPr>
        <w:t>kelle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tegevus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lepingujärgsete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täitmisel</w:t>
      </w:r>
      <w:proofErr w:type="spellEnd"/>
      <w:r w:rsidRPr="00784E48">
        <w:rPr>
          <w:rFonts w:ascii="Times" w:eastAsia="Times New Roman" w:hAnsi="Times"/>
        </w:rPr>
        <w:t xml:space="preserve"> on </w:t>
      </w:r>
      <w:proofErr w:type="spellStart"/>
      <w:r w:rsidRPr="00784E48">
        <w:rPr>
          <w:rFonts w:ascii="Times" w:eastAsia="Times New Roman" w:hAnsi="Times"/>
        </w:rPr>
        <w:t>takistatud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ettenägemata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asjaolude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tõttu</w:t>
      </w:r>
      <w:proofErr w:type="spellEnd"/>
      <w:r w:rsidRPr="00784E48">
        <w:rPr>
          <w:rFonts w:ascii="Times" w:eastAsia="Times New Roman" w:hAnsi="Times"/>
        </w:rPr>
        <w:t xml:space="preserve">, on </w:t>
      </w:r>
      <w:proofErr w:type="spellStart"/>
      <w:r w:rsidRPr="00784E48">
        <w:rPr>
          <w:rFonts w:ascii="Times" w:eastAsia="Times New Roman" w:hAnsi="Times"/>
        </w:rPr>
        <w:t>kohustatud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sellest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viivitamatult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teatama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teisele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Poolele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07011487" w14:textId="77777777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12.3. Pooled </w:t>
      </w:r>
      <w:proofErr w:type="spellStart"/>
      <w:r w:rsidRPr="00784E48">
        <w:rPr>
          <w:rFonts w:ascii="Times" w:eastAsia="Times New Roman" w:hAnsi="Times"/>
        </w:rPr>
        <w:t>peavad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tegema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kõik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endast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oleneva</w:t>
      </w:r>
      <w:proofErr w:type="spellEnd"/>
      <w:r w:rsidRPr="00784E48">
        <w:rPr>
          <w:rFonts w:ascii="Times" w:eastAsia="Times New Roman" w:hAnsi="Times"/>
        </w:rPr>
        <w:t xml:space="preserve">, et </w:t>
      </w:r>
      <w:proofErr w:type="spellStart"/>
      <w:r w:rsidRPr="00784E48">
        <w:rPr>
          <w:rFonts w:ascii="Times" w:eastAsia="Times New Roman" w:hAnsi="Times"/>
        </w:rPr>
        <w:t>vähendada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võimaliku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vääramatu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tõttu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tekkinud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viivitust</w:t>
      </w:r>
      <w:proofErr w:type="spellEnd"/>
      <w:r w:rsidRPr="00784E48">
        <w:rPr>
          <w:rFonts w:ascii="Times" w:eastAsia="Times New Roman" w:hAnsi="Times"/>
        </w:rPr>
        <w:t>.</w:t>
      </w:r>
    </w:p>
    <w:p w14:paraId="4F7D4540" w14:textId="77777777" w:rsidR="00E57C7E" w:rsidRPr="00784E48" w:rsidRDefault="00E57C7E" w:rsidP="001035AD">
      <w:pPr>
        <w:rPr>
          <w:rFonts w:ascii="Times New Roman" w:eastAsia="Times New Roman" w:hAnsi="Times New Roman"/>
        </w:rPr>
      </w:pPr>
    </w:p>
    <w:p w14:paraId="13D689A9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  <w:b/>
          <w:bCs/>
        </w:rPr>
        <w:t xml:space="preserve">13. </w:t>
      </w:r>
      <w:proofErr w:type="spellStart"/>
      <w:r w:rsidRPr="00784E48">
        <w:rPr>
          <w:rFonts w:ascii="Times" w:eastAsia="Times New Roman" w:hAnsi="Times"/>
          <w:b/>
          <w:bCs/>
        </w:rPr>
        <w:t>Lõppsätted</w:t>
      </w:r>
      <w:proofErr w:type="spellEnd"/>
      <w:r w:rsidRPr="00784E48">
        <w:rPr>
          <w:rFonts w:ascii="Times" w:eastAsia="Times New Roman" w:hAnsi="Times"/>
          <w:b/>
          <w:bCs/>
        </w:rPr>
        <w:t xml:space="preserve"> </w:t>
      </w:r>
    </w:p>
    <w:p w14:paraId="286BD0F8" w14:textId="77777777" w:rsidR="004E20CE" w:rsidRPr="00784E48" w:rsidRDefault="004E20CE" w:rsidP="001035AD">
      <w:pPr>
        <w:rPr>
          <w:rFonts w:ascii="Times New Roman" w:eastAsia="Times New Roman" w:hAnsi="Times New Roman"/>
        </w:rPr>
      </w:pPr>
      <w:r w:rsidRPr="00784E48">
        <w:rPr>
          <w:rFonts w:ascii="Times" w:eastAsia="Times New Roman" w:hAnsi="Times"/>
        </w:rPr>
        <w:t xml:space="preserve">13.1. </w:t>
      </w:r>
      <w:proofErr w:type="spellStart"/>
      <w:r w:rsidRPr="00784E48">
        <w:rPr>
          <w:rFonts w:ascii="Times" w:eastAsia="Times New Roman" w:hAnsi="Times"/>
        </w:rPr>
        <w:t>Kõik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Lepinguga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seotud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vaidlused</w:t>
      </w:r>
      <w:proofErr w:type="spellEnd"/>
      <w:r w:rsidRPr="00784E48">
        <w:rPr>
          <w:rFonts w:ascii="Times" w:eastAsia="Times New Roman" w:hAnsi="Times"/>
        </w:rPr>
        <w:t xml:space="preserve"> ja lahkarvamused lahendatakse läbirääkimiste teel. </w:t>
      </w:r>
      <w:proofErr w:type="spellStart"/>
      <w:r w:rsidRPr="00784E48">
        <w:rPr>
          <w:rFonts w:ascii="Times" w:eastAsia="Times New Roman" w:hAnsi="Times"/>
        </w:rPr>
        <w:t>Kokkuleppe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mittesaavutamisel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lahendatakse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vaidlused</w:t>
      </w:r>
      <w:proofErr w:type="spellEnd"/>
      <w:r w:rsidRPr="00784E48">
        <w:rPr>
          <w:rFonts w:ascii="Times" w:eastAsia="Times New Roman" w:hAnsi="Times"/>
        </w:rPr>
        <w:t xml:space="preserve"> Tartu </w:t>
      </w:r>
      <w:proofErr w:type="spellStart"/>
      <w:r w:rsidRPr="00784E48">
        <w:rPr>
          <w:rFonts w:ascii="Times" w:eastAsia="Times New Roman" w:hAnsi="Times"/>
        </w:rPr>
        <w:t>Maakohtus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4B3C72E4" w14:textId="77777777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13.2. </w:t>
      </w:r>
      <w:proofErr w:type="spellStart"/>
      <w:r w:rsidRPr="00784E48">
        <w:rPr>
          <w:rFonts w:ascii="Times" w:eastAsia="Times New Roman" w:hAnsi="Times"/>
        </w:rPr>
        <w:t>Leping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jõustub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="00C94514" w:rsidRPr="00784E48">
        <w:rPr>
          <w:rFonts w:ascii="Times" w:eastAsia="Times New Roman" w:hAnsi="Times"/>
        </w:rPr>
        <w:t>digitaalse</w:t>
      </w:r>
      <w:proofErr w:type="spellEnd"/>
      <w:r w:rsidR="00C94514"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allakirjutamise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hetkest</w:t>
      </w:r>
      <w:proofErr w:type="spellEnd"/>
      <w:r w:rsidRPr="00784E48">
        <w:rPr>
          <w:rFonts w:ascii="Times" w:eastAsia="Times New Roman" w:hAnsi="Times"/>
        </w:rPr>
        <w:t xml:space="preserve"> ja </w:t>
      </w:r>
      <w:proofErr w:type="spellStart"/>
      <w:r w:rsidRPr="00784E48">
        <w:rPr>
          <w:rFonts w:ascii="Times" w:eastAsia="Times New Roman" w:hAnsi="Times"/>
        </w:rPr>
        <w:t>kehtib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kuni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lepinguliste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kohustuste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täitmiseni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poolte</w:t>
      </w:r>
      <w:proofErr w:type="spellEnd"/>
      <w:r w:rsidRPr="00784E48">
        <w:rPr>
          <w:rFonts w:ascii="Times" w:eastAsia="Times New Roman" w:hAnsi="Times"/>
        </w:rPr>
        <w:t xml:space="preserve"> </w:t>
      </w:r>
      <w:proofErr w:type="spellStart"/>
      <w:r w:rsidRPr="00784E48">
        <w:rPr>
          <w:rFonts w:ascii="Times" w:eastAsia="Times New Roman" w:hAnsi="Times"/>
        </w:rPr>
        <w:t>poolt</w:t>
      </w:r>
      <w:proofErr w:type="spellEnd"/>
      <w:r w:rsidRPr="00784E48">
        <w:rPr>
          <w:rFonts w:ascii="Times" w:eastAsia="Times New Roman" w:hAnsi="Times"/>
        </w:rPr>
        <w:t xml:space="preserve">. </w:t>
      </w:r>
    </w:p>
    <w:p w14:paraId="69106287" w14:textId="77777777" w:rsidR="00844754" w:rsidRPr="00784E48" w:rsidRDefault="00844754" w:rsidP="001035AD">
      <w:pPr>
        <w:rPr>
          <w:rFonts w:ascii="Times" w:eastAsia="Times New Roman" w:hAnsi="Times"/>
        </w:rPr>
      </w:pPr>
    </w:p>
    <w:p w14:paraId="34A0BCBF" w14:textId="77777777" w:rsidR="00844754" w:rsidRPr="0043622B" w:rsidRDefault="00844754" w:rsidP="001035AD">
      <w:pPr>
        <w:rPr>
          <w:rFonts w:ascii="Times New Roman" w:eastAsia="Times New Roman" w:hAnsi="Times New Roman"/>
          <w:b/>
          <w:bCs/>
        </w:rPr>
      </w:pPr>
      <w:r w:rsidRPr="0043622B">
        <w:rPr>
          <w:rFonts w:ascii="Times" w:eastAsia="Times New Roman" w:hAnsi="Times"/>
          <w:b/>
          <w:bCs/>
        </w:rPr>
        <w:t xml:space="preserve">14. </w:t>
      </w:r>
      <w:proofErr w:type="spellStart"/>
      <w:r w:rsidRPr="0043622B">
        <w:rPr>
          <w:rFonts w:ascii="Times" w:eastAsia="Times New Roman" w:hAnsi="Times"/>
          <w:b/>
          <w:bCs/>
        </w:rPr>
        <w:t>Poolte</w:t>
      </w:r>
      <w:proofErr w:type="spellEnd"/>
      <w:r w:rsidRPr="0043622B">
        <w:rPr>
          <w:rFonts w:ascii="Times" w:eastAsia="Times New Roman" w:hAnsi="Times"/>
          <w:b/>
          <w:bCs/>
        </w:rPr>
        <w:t xml:space="preserve"> </w:t>
      </w:r>
      <w:proofErr w:type="spellStart"/>
      <w:r w:rsidRPr="0043622B">
        <w:rPr>
          <w:rFonts w:ascii="Times" w:eastAsia="Times New Roman" w:hAnsi="Times"/>
          <w:b/>
          <w:bCs/>
        </w:rPr>
        <w:t>andmed</w:t>
      </w:r>
      <w:proofErr w:type="spellEnd"/>
    </w:p>
    <w:p w14:paraId="1575ADDA" w14:textId="77777777" w:rsidR="004E20CE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Kadrina Vallavalitsus </w:t>
      </w:r>
      <w:r w:rsidR="00844754" w:rsidRPr="00784E48">
        <w:rPr>
          <w:rFonts w:ascii="Times" w:eastAsia="Times New Roman" w:hAnsi="Times"/>
        </w:rPr>
        <w:t xml:space="preserve">                                               …………………………………………</w:t>
      </w:r>
    </w:p>
    <w:p w14:paraId="5E9B3C17" w14:textId="77777777" w:rsidR="00E17BCF" w:rsidRPr="00784E48" w:rsidRDefault="004E20CE" w:rsidP="001035AD">
      <w:pPr>
        <w:rPr>
          <w:rFonts w:ascii="Times" w:eastAsia="Times New Roman" w:hAnsi="Times"/>
        </w:rPr>
      </w:pPr>
      <w:r w:rsidRPr="00784E48">
        <w:rPr>
          <w:rFonts w:ascii="Times" w:eastAsia="Times New Roman" w:hAnsi="Times"/>
        </w:rPr>
        <w:t xml:space="preserve">Rakvere tee 14, </w:t>
      </w:r>
      <w:r w:rsidR="00E17BCF" w:rsidRPr="00784E48">
        <w:rPr>
          <w:rFonts w:ascii="Times" w:eastAsia="Times New Roman" w:hAnsi="Times"/>
        </w:rPr>
        <w:t>45201 Kadrina</w:t>
      </w:r>
      <w:r w:rsidRPr="00784E48">
        <w:rPr>
          <w:rFonts w:ascii="Times" w:eastAsia="Times New Roman" w:hAnsi="Times"/>
        </w:rPr>
        <w:t xml:space="preserve"> </w:t>
      </w:r>
      <w:r w:rsidR="00844754" w:rsidRPr="00784E48">
        <w:rPr>
          <w:rFonts w:ascii="Times" w:eastAsia="Times New Roman" w:hAnsi="Times"/>
        </w:rPr>
        <w:t xml:space="preserve">                                …………………………………………..</w:t>
      </w:r>
    </w:p>
    <w:p w14:paraId="045D2B88" w14:textId="77777777" w:rsidR="00E17BCF" w:rsidRPr="00784E48" w:rsidRDefault="004E20CE" w:rsidP="001035AD">
      <w:pPr>
        <w:rPr>
          <w:rFonts w:ascii="Times" w:eastAsia="Times New Roman" w:hAnsi="Times"/>
        </w:rPr>
      </w:pPr>
      <w:proofErr w:type="spellStart"/>
      <w:r w:rsidRPr="00784E48">
        <w:rPr>
          <w:rFonts w:ascii="Times" w:eastAsia="Times New Roman" w:hAnsi="Times"/>
        </w:rPr>
        <w:t>tel</w:t>
      </w:r>
      <w:proofErr w:type="spellEnd"/>
      <w:r w:rsidRPr="00784E48">
        <w:rPr>
          <w:rFonts w:ascii="Times" w:eastAsia="Times New Roman" w:hAnsi="Times"/>
        </w:rPr>
        <w:t xml:space="preserve"> </w:t>
      </w:r>
      <w:r w:rsidR="00E17BCF" w:rsidRPr="00784E48">
        <w:rPr>
          <w:rFonts w:ascii="Times" w:eastAsia="Times New Roman" w:hAnsi="Times"/>
        </w:rPr>
        <w:t>3225600</w:t>
      </w:r>
      <w:r w:rsidRPr="00784E48">
        <w:rPr>
          <w:rFonts w:ascii="Times" w:eastAsia="Times New Roman" w:hAnsi="Times"/>
        </w:rPr>
        <w:t xml:space="preserve"> </w:t>
      </w:r>
      <w:r w:rsidR="00844754" w:rsidRPr="00784E48">
        <w:rPr>
          <w:rFonts w:ascii="Times" w:eastAsia="Times New Roman" w:hAnsi="Times"/>
        </w:rPr>
        <w:t xml:space="preserve">                                                             ……………………………………………</w:t>
      </w:r>
    </w:p>
    <w:p w14:paraId="476DEB1D" w14:textId="034CFBD6" w:rsidR="00784E48" w:rsidRPr="00F92C15" w:rsidRDefault="00246101" w:rsidP="00F92C15">
      <w:pPr>
        <w:rPr>
          <w:rFonts w:ascii="Times New Roman" w:eastAsia="Times New Roman" w:hAnsi="Times New Roman"/>
        </w:rPr>
      </w:pPr>
      <w:proofErr w:type="spellStart"/>
      <w:r w:rsidRPr="00784E48">
        <w:rPr>
          <w:rFonts w:ascii="Times" w:eastAsia="Times New Roman" w:hAnsi="Times"/>
        </w:rPr>
        <w:t>kadrina@kadrina</w:t>
      </w:r>
      <w:proofErr w:type="spellEnd"/>
      <w:r w:rsidR="00844754" w:rsidRPr="00784E48">
        <w:rPr>
          <w:rFonts w:ascii="Times" w:eastAsia="Times New Roman" w:hAnsi="Times"/>
        </w:rPr>
        <w:t xml:space="preserve">                                                     …………………………………………….</w:t>
      </w:r>
    </w:p>
    <w:sectPr w:rsidR="00784E48" w:rsidRPr="00F92C15" w:rsidSect="00F87948">
      <w:pgSz w:w="11900" w:h="16840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468"/>
    <w:multiLevelType w:val="multilevel"/>
    <w:tmpl w:val="C7BE6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D3C90"/>
    <w:multiLevelType w:val="multilevel"/>
    <w:tmpl w:val="5CC6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7347F"/>
    <w:multiLevelType w:val="multilevel"/>
    <w:tmpl w:val="528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D6209"/>
    <w:multiLevelType w:val="multilevel"/>
    <w:tmpl w:val="958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A5765"/>
    <w:multiLevelType w:val="multilevel"/>
    <w:tmpl w:val="F4E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9290A"/>
    <w:multiLevelType w:val="multilevel"/>
    <w:tmpl w:val="5A168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C4B80"/>
    <w:multiLevelType w:val="multilevel"/>
    <w:tmpl w:val="802C8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64314"/>
    <w:multiLevelType w:val="multilevel"/>
    <w:tmpl w:val="43DCC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26C64"/>
    <w:multiLevelType w:val="multilevel"/>
    <w:tmpl w:val="F5A2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43BFF"/>
    <w:multiLevelType w:val="multilevel"/>
    <w:tmpl w:val="B4E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10BBE"/>
    <w:multiLevelType w:val="multilevel"/>
    <w:tmpl w:val="2E14FA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A00B3"/>
    <w:multiLevelType w:val="multilevel"/>
    <w:tmpl w:val="0EB69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81F5A"/>
    <w:multiLevelType w:val="multilevel"/>
    <w:tmpl w:val="C84C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227466">
    <w:abstractNumId w:val="8"/>
  </w:num>
  <w:num w:numId="2" w16cid:durableId="1233272439">
    <w:abstractNumId w:val="5"/>
  </w:num>
  <w:num w:numId="3" w16cid:durableId="357900842">
    <w:abstractNumId w:val="5"/>
  </w:num>
  <w:num w:numId="4" w16cid:durableId="1446271358">
    <w:abstractNumId w:val="1"/>
  </w:num>
  <w:num w:numId="5" w16cid:durableId="190458150">
    <w:abstractNumId w:val="6"/>
  </w:num>
  <w:num w:numId="6" w16cid:durableId="1674182850">
    <w:abstractNumId w:val="6"/>
  </w:num>
  <w:num w:numId="7" w16cid:durableId="992567699">
    <w:abstractNumId w:val="12"/>
  </w:num>
  <w:num w:numId="8" w16cid:durableId="329992898">
    <w:abstractNumId w:val="10"/>
  </w:num>
  <w:num w:numId="9" w16cid:durableId="764034030">
    <w:abstractNumId w:val="4"/>
  </w:num>
  <w:num w:numId="10" w16cid:durableId="1368413872">
    <w:abstractNumId w:val="7"/>
  </w:num>
  <w:num w:numId="11" w16cid:durableId="2009281389">
    <w:abstractNumId w:val="9"/>
  </w:num>
  <w:num w:numId="12" w16cid:durableId="406461839">
    <w:abstractNumId w:val="2"/>
  </w:num>
  <w:num w:numId="13" w16cid:durableId="892353640">
    <w:abstractNumId w:val="11"/>
  </w:num>
  <w:num w:numId="14" w16cid:durableId="420570120">
    <w:abstractNumId w:val="3"/>
  </w:num>
  <w:num w:numId="15" w16cid:durableId="153873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F7"/>
    <w:rsid w:val="00002242"/>
    <w:rsid w:val="00002247"/>
    <w:rsid w:val="00003242"/>
    <w:rsid w:val="00010990"/>
    <w:rsid w:val="000170D0"/>
    <w:rsid w:val="00040BD6"/>
    <w:rsid w:val="00042176"/>
    <w:rsid w:val="0006146A"/>
    <w:rsid w:val="00080CD4"/>
    <w:rsid w:val="000B5C22"/>
    <w:rsid w:val="000D4B5A"/>
    <w:rsid w:val="000E422E"/>
    <w:rsid w:val="000E44F6"/>
    <w:rsid w:val="000F3794"/>
    <w:rsid w:val="000F71F3"/>
    <w:rsid w:val="001023C8"/>
    <w:rsid w:val="001035AD"/>
    <w:rsid w:val="00151B52"/>
    <w:rsid w:val="00155D55"/>
    <w:rsid w:val="0016521A"/>
    <w:rsid w:val="00176862"/>
    <w:rsid w:val="00194275"/>
    <w:rsid w:val="001B4375"/>
    <w:rsid w:val="001B592D"/>
    <w:rsid w:val="001C3C4A"/>
    <w:rsid w:val="001D16E1"/>
    <w:rsid w:val="001E5172"/>
    <w:rsid w:val="001E73C1"/>
    <w:rsid w:val="001F0936"/>
    <w:rsid w:val="001F22C2"/>
    <w:rsid w:val="002028C2"/>
    <w:rsid w:val="002133F0"/>
    <w:rsid w:val="00215751"/>
    <w:rsid w:val="00232E55"/>
    <w:rsid w:val="00242271"/>
    <w:rsid w:val="00246101"/>
    <w:rsid w:val="00251E01"/>
    <w:rsid w:val="00253DE6"/>
    <w:rsid w:val="002569DB"/>
    <w:rsid w:val="00281D22"/>
    <w:rsid w:val="00281D96"/>
    <w:rsid w:val="00285BE6"/>
    <w:rsid w:val="002B07AD"/>
    <w:rsid w:val="002C323F"/>
    <w:rsid w:val="002C4713"/>
    <w:rsid w:val="002F396D"/>
    <w:rsid w:val="00307E9C"/>
    <w:rsid w:val="00320D7C"/>
    <w:rsid w:val="00324C34"/>
    <w:rsid w:val="00331058"/>
    <w:rsid w:val="00340C58"/>
    <w:rsid w:val="003471F7"/>
    <w:rsid w:val="00356D0B"/>
    <w:rsid w:val="00374882"/>
    <w:rsid w:val="00384656"/>
    <w:rsid w:val="00391CA3"/>
    <w:rsid w:val="003B644B"/>
    <w:rsid w:val="003B7A14"/>
    <w:rsid w:val="003C0143"/>
    <w:rsid w:val="003C0CA2"/>
    <w:rsid w:val="003C1032"/>
    <w:rsid w:val="003C2A58"/>
    <w:rsid w:val="003C54EB"/>
    <w:rsid w:val="003D5406"/>
    <w:rsid w:val="00404E99"/>
    <w:rsid w:val="0040532E"/>
    <w:rsid w:val="00422777"/>
    <w:rsid w:val="00422EE7"/>
    <w:rsid w:val="004237F2"/>
    <w:rsid w:val="0043622B"/>
    <w:rsid w:val="00464D05"/>
    <w:rsid w:val="00475A1F"/>
    <w:rsid w:val="00476E92"/>
    <w:rsid w:val="00481F00"/>
    <w:rsid w:val="00494382"/>
    <w:rsid w:val="004A1C62"/>
    <w:rsid w:val="004A42D7"/>
    <w:rsid w:val="004B2F5C"/>
    <w:rsid w:val="004B6232"/>
    <w:rsid w:val="004D221E"/>
    <w:rsid w:val="004E20CE"/>
    <w:rsid w:val="004E2809"/>
    <w:rsid w:val="00500852"/>
    <w:rsid w:val="00501CF7"/>
    <w:rsid w:val="005031C0"/>
    <w:rsid w:val="00507E33"/>
    <w:rsid w:val="00517022"/>
    <w:rsid w:val="00524250"/>
    <w:rsid w:val="0053350D"/>
    <w:rsid w:val="00533FF9"/>
    <w:rsid w:val="00551CDC"/>
    <w:rsid w:val="00553154"/>
    <w:rsid w:val="0056211C"/>
    <w:rsid w:val="005638E4"/>
    <w:rsid w:val="00565929"/>
    <w:rsid w:val="00576670"/>
    <w:rsid w:val="005924DE"/>
    <w:rsid w:val="00592DB2"/>
    <w:rsid w:val="005A1905"/>
    <w:rsid w:val="005B2037"/>
    <w:rsid w:val="005B2B8D"/>
    <w:rsid w:val="005B44AE"/>
    <w:rsid w:val="005C7151"/>
    <w:rsid w:val="005F00E3"/>
    <w:rsid w:val="00607FFB"/>
    <w:rsid w:val="00660A3C"/>
    <w:rsid w:val="00673FB5"/>
    <w:rsid w:val="006756B1"/>
    <w:rsid w:val="00685CCB"/>
    <w:rsid w:val="006920C0"/>
    <w:rsid w:val="006D281A"/>
    <w:rsid w:val="007166DE"/>
    <w:rsid w:val="00737850"/>
    <w:rsid w:val="00740462"/>
    <w:rsid w:val="0075586C"/>
    <w:rsid w:val="00760900"/>
    <w:rsid w:val="00784E48"/>
    <w:rsid w:val="007A1711"/>
    <w:rsid w:val="007B43EF"/>
    <w:rsid w:val="007B4BA2"/>
    <w:rsid w:val="007C0A5C"/>
    <w:rsid w:val="007C6B8E"/>
    <w:rsid w:val="007D5075"/>
    <w:rsid w:val="007E3FF2"/>
    <w:rsid w:val="008023E0"/>
    <w:rsid w:val="00821435"/>
    <w:rsid w:val="008312A4"/>
    <w:rsid w:val="00834875"/>
    <w:rsid w:val="00835780"/>
    <w:rsid w:val="00844754"/>
    <w:rsid w:val="00853D32"/>
    <w:rsid w:val="00865FB2"/>
    <w:rsid w:val="00866987"/>
    <w:rsid w:val="00873929"/>
    <w:rsid w:val="00880AAB"/>
    <w:rsid w:val="008831EB"/>
    <w:rsid w:val="00886336"/>
    <w:rsid w:val="00886F6F"/>
    <w:rsid w:val="0089168E"/>
    <w:rsid w:val="008A1D69"/>
    <w:rsid w:val="008E08D4"/>
    <w:rsid w:val="008E7942"/>
    <w:rsid w:val="009279E8"/>
    <w:rsid w:val="00930F3E"/>
    <w:rsid w:val="009609CD"/>
    <w:rsid w:val="00962174"/>
    <w:rsid w:val="00967ACD"/>
    <w:rsid w:val="009858FD"/>
    <w:rsid w:val="00993C61"/>
    <w:rsid w:val="00996870"/>
    <w:rsid w:val="009A6207"/>
    <w:rsid w:val="009C02EE"/>
    <w:rsid w:val="009C73F4"/>
    <w:rsid w:val="00A22C34"/>
    <w:rsid w:val="00A34092"/>
    <w:rsid w:val="00A460EB"/>
    <w:rsid w:val="00A50B2D"/>
    <w:rsid w:val="00A65B81"/>
    <w:rsid w:val="00A90526"/>
    <w:rsid w:val="00AA6CC0"/>
    <w:rsid w:val="00AB231B"/>
    <w:rsid w:val="00AB4B33"/>
    <w:rsid w:val="00AC26E1"/>
    <w:rsid w:val="00AD2F93"/>
    <w:rsid w:val="00AF2E02"/>
    <w:rsid w:val="00AF48DE"/>
    <w:rsid w:val="00B062D1"/>
    <w:rsid w:val="00B076B7"/>
    <w:rsid w:val="00B12A3F"/>
    <w:rsid w:val="00B16459"/>
    <w:rsid w:val="00B2583E"/>
    <w:rsid w:val="00B34E44"/>
    <w:rsid w:val="00B41805"/>
    <w:rsid w:val="00B41E20"/>
    <w:rsid w:val="00B70CE2"/>
    <w:rsid w:val="00B96C54"/>
    <w:rsid w:val="00BA13E6"/>
    <w:rsid w:val="00BB4D5D"/>
    <w:rsid w:val="00BC2F7A"/>
    <w:rsid w:val="00BE0A3F"/>
    <w:rsid w:val="00BF548A"/>
    <w:rsid w:val="00BF6086"/>
    <w:rsid w:val="00C177FC"/>
    <w:rsid w:val="00C2164A"/>
    <w:rsid w:val="00C22F4B"/>
    <w:rsid w:val="00C2638A"/>
    <w:rsid w:val="00C34E64"/>
    <w:rsid w:val="00C54B1C"/>
    <w:rsid w:val="00C75DA1"/>
    <w:rsid w:val="00C833EF"/>
    <w:rsid w:val="00C83435"/>
    <w:rsid w:val="00C868F1"/>
    <w:rsid w:val="00C94514"/>
    <w:rsid w:val="00CA5293"/>
    <w:rsid w:val="00CB1E96"/>
    <w:rsid w:val="00CB27A8"/>
    <w:rsid w:val="00CC7C23"/>
    <w:rsid w:val="00CD0E19"/>
    <w:rsid w:val="00CE5C70"/>
    <w:rsid w:val="00CE7582"/>
    <w:rsid w:val="00CE7C51"/>
    <w:rsid w:val="00D00C26"/>
    <w:rsid w:val="00D21EE0"/>
    <w:rsid w:val="00D24DAA"/>
    <w:rsid w:val="00D33DA1"/>
    <w:rsid w:val="00D369F6"/>
    <w:rsid w:val="00D4529D"/>
    <w:rsid w:val="00D64206"/>
    <w:rsid w:val="00D71736"/>
    <w:rsid w:val="00D82C0E"/>
    <w:rsid w:val="00D84026"/>
    <w:rsid w:val="00DA60D6"/>
    <w:rsid w:val="00DA7FAD"/>
    <w:rsid w:val="00DB6AC6"/>
    <w:rsid w:val="00DB7BB0"/>
    <w:rsid w:val="00DB7E4A"/>
    <w:rsid w:val="00DC2A36"/>
    <w:rsid w:val="00DC65A7"/>
    <w:rsid w:val="00DF026A"/>
    <w:rsid w:val="00DF1B54"/>
    <w:rsid w:val="00E063CC"/>
    <w:rsid w:val="00E153C4"/>
    <w:rsid w:val="00E16DB8"/>
    <w:rsid w:val="00E17BCF"/>
    <w:rsid w:val="00E213BC"/>
    <w:rsid w:val="00E21FAE"/>
    <w:rsid w:val="00E341F7"/>
    <w:rsid w:val="00E37116"/>
    <w:rsid w:val="00E52A64"/>
    <w:rsid w:val="00E53703"/>
    <w:rsid w:val="00E57C7E"/>
    <w:rsid w:val="00E77641"/>
    <w:rsid w:val="00E9440A"/>
    <w:rsid w:val="00EA4B5A"/>
    <w:rsid w:val="00EA5BB2"/>
    <w:rsid w:val="00EB4BF2"/>
    <w:rsid w:val="00EC4FE2"/>
    <w:rsid w:val="00EC547A"/>
    <w:rsid w:val="00ED0416"/>
    <w:rsid w:val="00ED469C"/>
    <w:rsid w:val="00EE6CB2"/>
    <w:rsid w:val="00EF31C6"/>
    <w:rsid w:val="00F078E1"/>
    <w:rsid w:val="00F14ECA"/>
    <w:rsid w:val="00F20696"/>
    <w:rsid w:val="00F4115F"/>
    <w:rsid w:val="00F421C6"/>
    <w:rsid w:val="00F52FA3"/>
    <w:rsid w:val="00F5463D"/>
    <w:rsid w:val="00F602E8"/>
    <w:rsid w:val="00F846E5"/>
    <w:rsid w:val="00F87948"/>
    <w:rsid w:val="00F91816"/>
    <w:rsid w:val="00F92C15"/>
    <w:rsid w:val="00FA3ED9"/>
    <w:rsid w:val="00FB5ACD"/>
    <w:rsid w:val="00FC2AB5"/>
    <w:rsid w:val="00FC470D"/>
    <w:rsid w:val="00FD1E9E"/>
    <w:rsid w:val="00FE0E64"/>
    <w:rsid w:val="00FE122B"/>
    <w:rsid w:val="00FE157C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F8A2"/>
  <w15:chartTrackingRefBased/>
  <w15:docId w15:val="{85BD91D4-48F3-492A-852E-A15412C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E341F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Kommentaariviide">
    <w:name w:val="annotation reference"/>
    <w:uiPriority w:val="99"/>
    <w:semiHidden/>
    <w:unhideWhenUsed/>
    <w:rsid w:val="00FE0E6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E0E64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FE0E64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E0E64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FE0E64"/>
    <w:rPr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0E6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FE0E64"/>
    <w:rPr>
      <w:rFonts w:ascii="Segoe UI" w:hAnsi="Segoe UI" w:cs="Segoe UI"/>
      <w:sz w:val="18"/>
      <w:szCs w:val="18"/>
      <w:lang w:val="en-US" w:eastAsia="en-US"/>
    </w:rPr>
  </w:style>
  <w:style w:type="character" w:styleId="Hperlink">
    <w:name w:val="Hyperlink"/>
    <w:basedOn w:val="Liguvaikefont"/>
    <w:uiPriority w:val="99"/>
    <w:semiHidden/>
    <w:unhideWhenUsed/>
    <w:rsid w:val="00B2583E"/>
    <w:rPr>
      <w:color w:val="0000FF"/>
      <w:u w:val="single"/>
    </w:rPr>
  </w:style>
  <w:style w:type="table" w:styleId="Kontuurtabel">
    <w:name w:val="Table Grid"/>
    <w:basedOn w:val="Normaaltabel"/>
    <w:uiPriority w:val="39"/>
    <w:rsid w:val="001D16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D16E1"/>
    <w:pPr>
      <w:ind w:left="720"/>
      <w:contextualSpacing/>
    </w:pPr>
    <w:rPr>
      <w:rFonts w:ascii="Times New Roman" w:eastAsia="Times New Roman" w:hAnsi="Times New Roman"/>
      <w:lang w:val="en-GB"/>
    </w:rPr>
  </w:style>
  <w:style w:type="paragraph" w:customStyle="1" w:styleId="NormalSmall">
    <w:name w:val="Normal Small"/>
    <w:basedOn w:val="Normaallaad"/>
    <w:rsid w:val="001D16E1"/>
    <w:pPr>
      <w:spacing w:line="240" w:lineRule="atLeast"/>
    </w:pPr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A11C-30A0-42E0-A5D0-1BA7F635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2756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Pamela Talzi</cp:lastModifiedBy>
  <cp:revision>32</cp:revision>
  <dcterms:created xsi:type="dcterms:W3CDTF">2022-06-07T09:45:00Z</dcterms:created>
  <dcterms:modified xsi:type="dcterms:W3CDTF">2022-06-10T08:10:00Z</dcterms:modified>
</cp:coreProperties>
</file>