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D62B"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 xml:space="preserve">TÖÖVÕTULEPING </w:t>
      </w:r>
    </w:p>
    <w:p w14:paraId="6B08FAD9"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r>
      <w:r w:rsidRPr="003E3A63">
        <w:rPr>
          <w:rFonts w:ascii="Times New Roman" w:hAnsi="Times New Roman" w:cs="Times New Roman"/>
          <w:sz w:val="24"/>
          <w:szCs w:val="24"/>
        </w:rPr>
        <w:tab/>
        <w:t xml:space="preserve">    </w:t>
      </w:r>
    </w:p>
    <w:p w14:paraId="528C3EC2" w14:textId="77777777" w:rsidR="003E3A63" w:rsidRPr="003E3A63" w:rsidRDefault="003E3A63" w:rsidP="003E3A63">
      <w:pPr>
        <w:rPr>
          <w:rFonts w:ascii="Times New Roman" w:hAnsi="Times New Roman" w:cs="Times New Roman"/>
          <w:sz w:val="24"/>
          <w:szCs w:val="24"/>
        </w:rPr>
      </w:pPr>
    </w:p>
    <w:p w14:paraId="69506FEA" w14:textId="7E0EDAB5"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K</w:t>
      </w:r>
      <w:r w:rsidR="00EA1EC7">
        <w:rPr>
          <w:rFonts w:ascii="Times New Roman" w:hAnsi="Times New Roman" w:cs="Times New Roman"/>
          <w:sz w:val="24"/>
          <w:szCs w:val="24"/>
        </w:rPr>
        <w:t>adrina</w:t>
      </w:r>
      <w:r w:rsidRPr="003E3A63">
        <w:rPr>
          <w:rFonts w:ascii="Times New Roman" w:hAnsi="Times New Roman" w:cs="Times New Roman"/>
          <w:sz w:val="24"/>
          <w:szCs w:val="24"/>
        </w:rPr>
        <w:t xml:space="preserve"> Vallavalitsus</w:t>
      </w:r>
      <w:r w:rsidR="0033511D">
        <w:rPr>
          <w:rFonts w:ascii="Times New Roman" w:hAnsi="Times New Roman" w:cs="Times New Roman"/>
          <w:sz w:val="24"/>
          <w:szCs w:val="24"/>
        </w:rPr>
        <w:t>,</w:t>
      </w:r>
      <w:r w:rsidRPr="003E3A63">
        <w:rPr>
          <w:rFonts w:ascii="Times New Roman" w:hAnsi="Times New Roman" w:cs="Times New Roman"/>
          <w:sz w:val="24"/>
          <w:szCs w:val="24"/>
        </w:rPr>
        <w:t xml:space="preserve"> registrikood </w:t>
      </w:r>
      <w:r w:rsidR="00EA1EC7">
        <w:rPr>
          <w:rFonts w:ascii="Times New Roman" w:hAnsi="Times New Roman" w:cs="Times New Roman"/>
          <w:sz w:val="24"/>
          <w:szCs w:val="24"/>
        </w:rPr>
        <w:t>75007824</w:t>
      </w:r>
      <w:r w:rsidRPr="003E3A63">
        <w:rPr>
          <w:rFonts w:ascii="Times New Roman" w:hAnsi="Times New Roman" w:cs="Times New Roman"/>
          <w:sz w:val="24"/>
          <w:szCs w:val="24"/>
        </w:rPr>
        <w:t>,</w:t>
      </w:r>
      <w:r w:rsidR="00EA1EC7">
        <w:rPr>
          <w:rFonts w:ascii="Times New Roman" w:hAnsi="Times New Roman" w:cs="Times New Roman"/>
          <w:sz w:val="24"/>
          <w:szCs w:val="24"/>
        </w:rPr>
        <w:t xml:space="preserve"> Rakvere tee 14</w:t>
      </w:r>
      <w:r w:rsidRPr="003E3A63">
        <w:rPr>
          <w:rFonts w:ascii="Times New Roman" w:hAnsi="Times New Roman" w:cs="Times New Roman"/>
          <w:sz w:val="24"/>
          <w:szCs w:val="24"/>
        </w:rPr>
        <w:t>, K</w:t>
      </w:r>
      <w:r w:rsidR="00EA1EC7">
        <w:rPr>
          <w:rFonts w:ascii="Times New Roman" w:hAnsi="Times New Roman" w:cs="Times New Roman"/>
          <w:sz w:val="24"/>
          <w:szCs w:val="24"/>
        </w:rPr>
        <w:t>adrina alevik</w:t>
      </w:r>
      <w:r w:rsidRPr="003E3A63">
        <w:rPr>
          <w:rFonts w:ascii="Times New Roman" w:hAnsi="Times New Roman" w:cs="Times New Roman"/>
          <w:sz w:val="24"/>
          <w:szCs w:val="24"/>
        </w:rPr>
        <w:t>,</w:t>
      </w:r>
      <w:r w:rsidR="00EA1EC7">
        <w:rPr>
          <w:rFonts w:ascii="Times New Roman" w:hAnsi="Times New Roman" w:cs="Times New Roman"/>
          <w:sz w:val="24"/>
          <w:szCs w:val="24"/>
        </w:rPr>
        <w:t xml:space="preserve"> Kadrina vald, Lääne-Virumaa</w:t>
      </w:r>
      <w:r w:rsidRPr="003E3A63">
        <w:rPr>
          <w:rFonts w:ascii="Times New Roman" w:hAnsi="Times New Roman" w:cs="Times New Roman"/>
          <w:sz w:val="24"/>
          <w:szCs w:val="24"/>
        </w:rPr>
        <w:t xml:space="preserve"> keda esindab valla põhimääruse alusel vallavanem </w:t>
      </w:r>
      <w:r w:rsidR="00EA1EC7">
        <w:rPr>
          <w:rFonts w:ascii="Times New Roman" w:hAnsi="Times New Roman" w:cs="Times New Roman"/>
          <w:sz w:val="24"/>
          <w:szCs w:val="24"/>
        </w:rPr>
        <w:t>Kairit Pihlak</w:t>
      </w:r>
      <w:r w:rsidRPr="003E3A63">
        <w:rPr>
          <w:rFonts w:ascii="Times New Roman" w:hAnsi="Times New Roman" w:cs="Times New Roman"/>
          <w:sz w:val="24"/>
          <w:szCs w:val="24"/>
        </w:rPr>
        <w:t xml:space="preserve"> (edaspidi „Tellija“) ja </w:t>
      </w:r>
      <w:r w:rsidR="00674B5C">
        <w:rPr>
          <w:rFonts w:ascii="Times New Roman" w:hAnsi="Times New Roman" w:cs="Times New Roman"/>
          <w:sz w:val="24"/>
          <w:szCs w:val="24"/>
        </w:rPr>
        <w:t>……………..</w:t>
      </w:r>
      <w:r w:rsidRPr="003E3A63">
        <w:rPr>
          <w:rFonts w:ascii="Times New Roman" w:hAnsi="Times New Roman" w:cs="Times New Roman"/>
          <w:sz w:val="24"/>
          <w:szCs w:val="24"/>
        </w:rPr>
        <w:t>,</w:t>
      </w:r>
      <w:r w:rsidR="0033511D">
        <w:rPr>
          <w:rFonts w:ascii="Times New Roman" w:hAnsi="Times New Roman" w:cs="Times New Roman"/>
          <w:sz w:val="24"/>
          <w:szCs w:val="24"/>
        </w:rPr>
        <w:t xml:space="preserve"> registrikood </w:t>
      </w:r>
      <w:r w:rsidR="00674B5C">
        <w:rPr>
          <w:rFonts w:ascii="Times New Roman" w:hAnsi="Times New Roman" w:cs="Times New Roman"/>
          <w:sz w:val="24"/>
          <w:szCs w:val="24"/>
        </w:rPr>
        <w:t>…………….. aadr</w:t>
      </w:r>
      <w:r w:rsidR="002813E5">
        <w:rPr>
          <w:rFonts w:ascii="Times New Roman" w:hAnsi="Times New Roman" w:cs="Times New Roman"/>
          <w:sz w:val="24"/>
          <w:szCs w:val="24"/>
        </w:rPr>
        <w:t>e</w:t>
      </w:r>
      <w:r w:rsidR="00674B5C">
        <w:rPr>
          <w:rFonts w:ascii="Times New Roman" w:hAnsi="Times New Roman" w:cs="Times New Roman"/>
          <w:sz w:val="24"/>
          <w:szCs w:val="24"/>
        </w:rPr>
        <w:t>ss……………………</w:t>
      </w:r>
      <w:r w:rsidR="00D26444">
        <w:rPr>
          <w:rFonts w:ascii="Times New Roman" w:hAnsi="Times New Roman" w:cs="Times New Roman"/>
          <w:sz w:val="24"/>
          <w:szCs w:val="24"/>
        </w:rPr>
        <w:t>……….</w:t>
      </w:r>
      <w:r w:rsidR="0033511D">
        <w:rPr>
          <w:rFonts w:ascii="Times New Roman" w:hAnsi="Times New Roman" w:cs="Times New Roman"/>
          <w:sz w:val="24"/>
          <w:szCs w:val="24"/>
        </w:rPr>
        <w:t xml:space="preserve">, </w:t>
      </w:r>
      <w:r w:rsidRPr="003E3A63">
        <w:rPr>
          <w:rFonts w:ascii="Times New Roman" w:hAnsi="Times New Roman" w:cs="Times New Roman"/>
          <w:sz w:val="24"/>
          <w:szCs w:val="24"/>
        </w:rPr>
        <w:t xml:space="preserve">keda esindab põhikirja alusel juhatuse liige </w:t>
      </w:r>
      <w:r w:rsidR="00D26444">
        <w:rPr>
          <w:rFonts w:ascii="Times New Roman" w:hAnsi="Times New Roman" w:cs="Times New Roman"/>
          <w:sz w:val="24"/>
          <w:szCs w:val="24"/>
        </w:rPr>
        <w:t>……………………….</w:t>
      </w:r>
      <w:r w:rsidRPr="003E3A63">
        <w:rPr>
          <w:rFonts w:ascii="Times New Roman" w:hAnsi="Times New Roman" w:cs="Times New Roman"/>
          <w:sz w:val="24"/>
          <w:szCs w:val="24"/>
        </w:rPr>
        <w:t xml:space="preserve"> (edaspidi „Töövõtja“), koos nimetatud „Pooled“, sõlmisid käesoleva töövõtulepingu (edaspidi „Leping“) alljärgnevas:</w:t>
      </w:r>
    </w:p>
    <w:p w14:paraId="4DE2633C"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w:t>
      </w:r>
      <w:r w:rsidRPr="003E3A63">
        <w:rPr>
          <w:rFonts w:ascii="Times New Roman" w:hAnsi="Times New Roman" w:cs="Times New Roman"/>
          <w:sz w:val="24"/>
          <w:szCs w:val="24"/>
        </w:rPr>
        <w:tab/>
        <w:t xml:space="preserve">Lepingu dokumendid </w:t>
      </w:r>
    </w:p>
    <w:p w14:paraId="0105DEF9" w14:textId="1A8075CB"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1.1.</w:t>
      </w:r>
      <w:r w:rsidRPr="003E3A63">
        <w:rPr>
          <w:rFonts w:ascii="Times New Roman" w:hAnsi="Times New Roman" w:cs="Times New Roman"/>
          <w:sz w:val="24"/>
          <w:szCs w:val="24"/>
        </w:rPr>
        <w:tab/>
        <w:t xml:space="preserve">Poolte õiguste ning kohustuste aluseks on </w:t>
      </w:r>
      <w:r w:rsidR="00EA1EC7">
        <w:rPr>
          <w:rFonts w:ascii="Times New Roman" w:hAnsi="Times New Roman" w:cs="Times New Roman"/>
          <w:sz w:val="24"/>
          <w:szCs w:val="24"/>
        </w:rPr>
        <w:t>väikehanke „</w:t>
      </w:r>
      <w:r w:rsidR="00EA1EC7" w:rsidRPr="00EA1EC7">
        <w:rPr>
          <w:rFonts w:ascii="Times New Roman" w:hAnsi="Times New Roman" w:cs="Times New Roman"/>
          <w:sz w:val="24"/>
          <w:szCs w:val="24"/>
        </w:rPr>
        <w:t>Kruusakattega teede tolmutõrje Kadrina vallas 202</w:t>
      </w:r>
      <w:r w:rsidR="00D26444">
        <w:rPr>
          <w:rFonts w:ascii="Times New Roman" w:hAnsi="Times New Roman" w:cs="Times New Roman"/>
          <w:sz w:val="24"/>
          <w:szCs w:val="24"/>
        </w:rPr>
        <w:t>2</w:t>
      </w:r>
      <w:r w:rsidR="00EA1EC7" w:rsidRPr="00EA1EC7">
        <w:rPr>
          <w:rFonts w:ascii="Times New Roman" w:hAnsi="Times New Roman" w:cs="Times New Roman"/>
          <w:sz w:val="24"/>
          <w:szCs w:val="24"/>
        </w:rPr>
        <w:t xml:space="preserve"> aastal</w:t>
      </w:r>
      <w:r w:rsidR="00EA1EC7">
        <w:rPr>
          <w:rFonts w:ascii="Times New Roman" w:hAnsi="Times New Roman" w:cs="Times New Roman"/>
          <w:sz w:val="24"/>
          <w:szCs w:val="24"/>
        </w:rPr>
        <w:t>“</w:t>
      </w:r>
      <w:r w:rsidRPr="003E3A63">
        <w:rPr>
          <w:rFonts w:ascii="Times New Roman" w:hAnsi="Times New Roman" w:cs="Times New Roman"/>
          <w:sz w:val="24"/>
          <w:szCs w:val="24"/>
        </w:rPr>
        <w:t xml:space="preserve"> (edaspidi Hange) alusdokumendid (edaspidi Hankedokumendid) ja Tellija pakkumus (edaspidi Pakkumus). </w:t>
      </w:r>
    </w:p>
    <w:p w14:paraId="5947B8B1"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1.2.</w:t>
      </w:r>
      <w:r w:rsidRPr="003E3A63">
        <w:rPr>
          <w:rFonts w:ascii="Times New Roman" w:hAnsi="Times New Roman" w:cs="Times New Roman"/>
          <w:sz w:val="24"/>
          <w:szCs w:val="24"/>
        </w:rPr>
        <w:tab/>
        <w:t xml:space="preserve">Lepingu dokumendid koosnevad käesolevast Lepingust, Lepingu lisadest ja Lepingu muudatustest, milles lepitakse kokku peale käesolevale Lepingule allakirjutamist. Lepingule on lisatud järgmised lisad: </w:t>
      </w:r>
    </w:p>
    <w:p w14:paraId="2F854E05"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 xml:space="preserve">Lisa: Töövõtja pakkumus. </w:t>
      </w:r>
    </w:p>
    <w:p w14:paraId="280EF474"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2.</w:t>
      </w:r>
      <w:r w:rsidRPr="003E3A63">
        <w:rPr>
          <w:rFonts w:ascii="Times New Roman" w:hAnsi="Times New Roman" w:cs="Times New Roman"/>
          <w:sz w:val="24"/>
          <w:szCs w:val="24"/>
        </w:rPr>
        <w:tab/>
        <w:t xml:space="preserve">Lepingu objekt </w:t>
      </w:r>
    </w:p>
    <w:p w14:paraId="60C4C96D" w14:textId="4516B238"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2.1.</w:t>
      </w:r>
      <w:r w:rsidRPr="003E3A63">
        <w:rPr>
          <w:rFonts w:ascii="Times New Roman" w:hAnsi="Times New Roman" w:cs="Times New Roman"/>
          <w:sz w:val="24"/>
          <w:szCs w:val="24"/>
        </w:rPr>
        <w:tab/>
        <w:t xml:space="preserve">Lepingu objektiks on </w:t>
      </w:r>
      <w:r w:rsidR="00D065EF">
        <w:rPr>
          <w:rFonts w:ascii="Times New Roman" w:hAnsi="Times New Roman" w:cs="Times New Roman"/>
          <w:sz w:val="24"/>
          <w:szCs w:val="24"/>
        </w:rPr>
        <w:t>Tolmutõrje teenused Kadrina valla kruusateedel</w:t>
      </w:r>
      <w:r w:rsidRPr="003E3A63">
        <w:rPr>
          <w:rFonts w:ascii="Times New Roman" w:hAnsi="Times New Roman" w:cs="Times New Roman"/>
          <w:sz w:val="24"/>
          <w:szCs w:val="24"/>
        </w:rPr>
        <w:t xml:space="preserve"> Lepinguga kokkulepitud tingimustel ja korras vastavalt Hanke alusdokumentidele ja Tellija poolt hankemenetluse käigus antud selgitustele ning Töövõtja pakkumusele. </w:t>
      </w:r>
    </w:p>
    <w:p w14:paraId="787038C8" w14:textId="4B04B673"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2.2.</w:t>
      </w:r>
      <w:r w:rsidRPr="003E3A63">
        <w:rPr>
          <w:rFonts w:ascii="Times New Roman" w:hAnsi="Times New Roman" w:cs="Times New Roman"/>
          <w:sz w:val="24"/>
          <w:szCs w:val="24"/>
        </w:rPr>
        <w:tab/>
        <w:t xml:space="preserve">Töövõtja kohustub teostama Tööd ajavahemikus </w:t>
      </w:r>
      <w:r w:rsidR="00E242DB">
        <w:rPr>
          <w:rFonts w:ascii="Times New Roman" w:hAnsi="Times New Roman" w:cs="Times New Roman"/>
          <w:sz w:val="24"/>
          <w:szCs w:val="24"/>
        </w:rPr>
        <w:t>30.</w:t>
      </w:r>
      <w:r w:rsidRPr="003E3A63">
        <w:rPr>
          <w:rFonts w:ascii="Times New Roman" w:hAnsi="Times New Roman" w:cs="Times New Roman"/>
          <w:sz w:val="24"/>
          <w:szCs w:val="24"/>
        </w:rPr>
        <w:t xml:space="preserve"> </w:t>
      </w:r>
      <w:r w:rsidR="00D065EF">
        <w:rPr>
          <w:rFonts w:ascii="Times New Roman" w:hAnsi="Times New Roman" w:cs="Times New Roman"/>
          <w:sz w:val="24"/>
          <w:szCs w:val="24"/>
        </w:rPr>
        <w:t xml:space="preserve">mai </w:t>
      </w:r>
      <w:r w:rsidRPr="003E3A63">
        <w:rPr>
          <w:rFonts w:ascii="Times New Roman" w:hAnsi="Times New Roman" w:cs="Times New Roman"/>
          <w:sz w:val="24"/>
          <w:szCs w:val="24"/>
        </w:rPr>
        <w:t>202</w:t>
      </w:r>
      <w:r w:rsidR="00E242DB">
        <w:rPr>
          <w:rFonts w:ascii="Times New Roman" w:hAnsi="Times New Roman" w:cs="Times New Roman"/>
          <w:sz w:val="24"/>
          <w:szCs w:val="24"/>
        </w:rPr>
        <w:t>2</w:t>
      </w:r>
      <w:r w:rsidRPr="003E3A63">
        <w:rPr>
          <w:rFonts w:ascii="Times New Roman" w:hAnsi="Times New Roman" w:cs="Times New Roman"/>
          <w:sz w:val="24"/>
          <w:szCs w:val="24"/>
        </w:rPr>
        <w:t xml:space="preserve"> – </w:t>
      </w:r>
      <w:r w:rsidR="004361C9">
        <w:rPr>
          <w:rFonts w:ascii="Times New Roman" w:hAnsi="Times New Roman" w:cs="Times New Roman"/>
          <w:sz w:val="24"/>
          <w:szCs w:val="24"/>
        </w:rPr>
        <w:t>13</w:t>
      </w:r>
      <w:r w:rsidR="00D065EF">
        <w:rPr>
          <w:rFonts w:ascii="Times New Roman" w:hAnsi="Times New Roman" w:cs="Times New Roman"/>
          <w:sz w:val="24"/>
          <w:szCs w:val="24"/>
        </w:rPr>
        <w:t>.</w:t>
      </w:r>
      <w:r w:rsidR="004361C9">
        <w:rPr>
          <w:rFonts w:ascii="Times New Roman" w:hAnsi="Times New Roman" w:cs="Times New Roman"/>
          <w:sz w:val="24"/>
          <w:szCs w:val="24"/>
        </w:rPr>
        <w:t>juuni</w:t>
      </w:r>
      <w:r w:rsidRPr="003E3A63">
        <w:rPr>
          <w:rFonts w:ascii="Times New Roman" w:hAnsi="Times New Roman" w:cs="Times New Roman"/>
          <w:sz w:val="24"/>
          <w:szCs w:val="24"/>
        </w:rPr>
        <w:t xml:space="preserve"> 202</w:t>
      </w:r>
      <w:r w:rsidR="004361C9">
        <w:rPr>
          <w:rFonts w:ascii="Times New Roman" w:hAnsi="Times New Roman" w:cs="Times New Roman"/>
          <w:sz w:val="24"/>
          <w:szCs w:val="24"/>
        </w:rPr>
        <w:t>2</w:t>
      </w:r>
      <w:r w:rsidRPr="003E3A63">
        <w:rPr>
          <w:rFonts w:ascii="Times New Roman" w:hAnsi="Times New Roman" w:cs="Times New Roman"/>
          <w:sz w:val="24"/>
          <w:szCs w:val="24"/>
        </w:rPr>
        <w:t>.</w:t>
      </w:r>
    </w:p>
    <w:p w14:paraId="043F36DD" w14:textId="460E93E6"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2.3.</w:t>
      </w:r>
      <w:r w:rsidRPr="003E3A63">
        <w:rPr>
          <w:rFonts w:ascii="Times New Roman" w:hAnsi="Times New Roman" w:cs="Times New Roman"/>
          <w:sz w:val="24"/>
          <w:szCs w:val="24"/>
        </w:rPr>
        <w:tab/>
        <w:t xml:space="preserve">Tellija määrab oma esindajad juhendama Tööde teostamist, Töövõtjale vajaliku informatsiooni andmiseks, Tööde kvaliteedi kontrollimiseks ning tehtud Töö vastuvõtmiseks. Tellija esindajaks on </w:t>
      </w:r>
      <w:r w:rsidR="002302AF">
        <w:rPr>
          <w:rFonts w:ascii="Times New Roman" w:hAnsi="Times New Roman" w:cs="Times New Roman"/>
          <w:sz w:val="24"/>
          <w:szCs w:val="24"/>
        </w:rPr>
        <w:t>ehitusspetsialist abivalla</w:t>
      </w:r>
      <w:r w:rsidR="00523BCC">
        <w:rPr>
          <w:rFonts w:ascii="Times New Roman" w:hAnsi="Times New Roman" w:cs="Times New Roman"/>
          <w:sz w:val="24"/>
          <w:szCs w:val="24"/>
        </w:rPr>
        <w:t>vanema ülesannetes</w:t>
      </w:r>
      <w:r w:rsidR="00D065EF">
        <w:rPr>
          <w:rFonts w:ascii="Times New Roman" w:hAnsi="Times New Roman" w:cs="Times New Roman"/>
          <w:sz w:val="24"/>
          <w:szCs w:val="24"/>
        </w:rPr>
        <w:t xml:space="preserve"> </w:t>
      </w:r>
      <w:r w:rsidR="004361C9">
        <w:rPr>
          <w:rFonts w:ascii="Times New Roman" w:hAnsi="Times New Roman" w:cs="Times New Roman"/>
          <w:sz w:val="24"/>
          <w:szCs w:val="24"/>
        </w:rPr>
        <w:t>A</w:t>
      </w:r>
      <w:r w:rsidR="00793DF3">
        <w:rPr>
          <w:rFonts w:ascii="Times New Roman" w:hAnsi="Times New Roman" w:cs="Times New Roman"/>
          <w:sz w:val="24"/>
          <w:szCs w:val="24"/>
        </w:rPr>
        <w:t>ivar Aruja</w:t>
      </w:r>
      <w:r w:rsidRPr="003E3A63">
        <w:rPr>
          <w:rFonts w:ascii="Times New Roman" w:hAnsi="Times New Roman" w:cs="Times New Roman"/>
          <w:sz w:val="24"/>
          <w:szCs w:val="24"/>
        </w:rPr>
        <w:t xml:space="preserve">, tel </w:t>
      </w:r>
      <w:r w:rsidR="00793DF3">
        <w:rPr>
          <w:rFonts w:ascii="Times New Roman" w:hAnsi="Times New Roman" w:cs="Times New Roman"/>
          <w:sz w:val="24"/>
          <w:szCs w:val="24"/>
        </w:rPr>
        <w:t>5187119</w:t>
      </w:r>
      <w:r w:rsidRPr="003E3A63">
        <w:rPr>
          <w:rFonts w:ascii="Times New Roman" w:hAnsi="Times New Roman" w:cs="Times New Roman"/>
          <w:sz w:val="24"/>
          <w:szCs w:val="24"/>
        </w:rPr>
        <w:t xml:space="preserve">, e-post </w:t>
      </w:r>
      <w:hyperlink r:id="rId4" w:history="1">
        <w:r w:rsidR="00063CE7" w:rsidRPr="006C34F1">
          <w:rPr>
            <w:rStyle w:val="Hperlink"/>
            <w:rFonts w:ascii="Times New Roman" w:hAnsi="Times New Roman" w:cs="Times New Roman"/>
            <w:sz w:val="24"/>
            <w:szCs w:val="24"/>
          </w:rPr>
          <w:t>aivar.aruja@kadrina.ee</w:t>
        </w:r>
      </w:hyperlink>
      <w:r w:rsidR="00D065EF">
        <w:rPr>
          <w:rFonts w:ascii="Times New Roman" w:hAnsi="Times New Roman" w:cs="Times New Roman"/>
          <w:sz w:val="24"/>
          <w:szCs w:val="24"/>
        </w:rPr>
        <w:t xml:space="preserve"> </w:t>
      </w:r>
    </w:p>
    <w:p w14:paraId="10EFED8D" w14:textId="46FDA4E2" w:rsidR="003E3A63" w:rsidRPr="002813E5" w:rsidRDefault="003E3A63" w:rsidP="00D065EF">
      <w:pPr>
        <w:rPr>
          <w:rFonts w:ascii="Times New Roman" w:hAnsi="Times New Roman" w:cs="Times New Roman"/>
          <w:color w:val="FF0000"/>
          <w:sz w:val="24"/>
          <w:szCs w:val="24"/>
        </w:rPr>
      </w:pPr>
      <w:r w:rsidRPr="003E3A63">
        <w:rPr>
          <w:rFonts w:ascii="Times New Roman" w:hAnsi="Times New Roman" w:cs="Times New Roman"/>
          <w:sz w:val="24"/>
          <w:szCs w:val="24"/>
        </w:rPr>
        <w:t>2.</w:t>
      </w:r>
      <w:r w:rsidR="00D065EF">
        <w:rPr>
          <w:rFonts w:ascii="Times New Roman" w:hAnsi="Times New Roman" w:cs="Times New Roman"/>
          <w:sz w:val="24"/>
          <w:szCs w:val="24"/>
        </w:rPr>
        <w:t>4</w:t>
      </w:r>
      <w:r w:rsidRPr="003E3A63">
        <w:rPr>
          <w:rFonts w:ascii="Times New Roman" w:hAnsi="Times New Roman" w:cs="Times New Roman"/>
          <w:sz w:val="24"/>
          <w:szCs w:val="24"/>
        </w:rPr>
        <w:t>.</w:t>
      </w:r>
      <w:r w:rsidRPr="003E3A63">
        <w:rPr>
          <w:rFonts w:ascii="Times New Roman" w:hAnsi="Times New Roman" w:cs="Times New Roman"/>
          <w:sz w:val="24"/>
          <w:szCs w:val="24"/>
        </w:rPr>
        <w:tab/>
      </w:r>
      <w:r w:rsidRPr="002813E5">
        <w:rPr>
          <w:rFonts w:ascii="Times New Roman" w:hAnsi="Times New Roman" w:cs="Times New Roman"/>
          <w:color w:val="FF0000"/>
          <w:sz w:val="24"/>
          <w:szCs w:val="24"/>
        </w:rPr>
        <w:t xml:space="preserve">Töövõtja esindaja tööde läbiviimisel on: </w:t>
      </w:r>
      <w:r w:rsidR="00063CE7" w:rsidRPr="002813E5">
        <w:rPr>
          <w:rFonts w:ascii="Times New Roman" w:hAnsi="Times New Roman" w:cs="Times New Roman"/>
          <w:color w:val="FF0000"/>
          <w:sz w:val="24"/>
          <w:szCs w:val="24"/>
        </w:rPr>
        <w:t>…………….</w:t>
      </w:r>
      <w:r w:rsidR="001325E0">
        <w:rPr>
          <w:rFonts w:ascii="Times New Roman" w:hAnsi="Times New Roman" w:cs="Times New Roman"/>
          <w:color w:val="FF0000"/>
          <w:sz w:val="24"/>
          <w:szCs w:val="24"/>
        </w:rPr>
        <w:t>tel</w:t>
      </w:r>
      <w:r w:rsidR="002813E5" w:rsidRPr="002813E5">
        <w:rPr>
          <w:rFonts w:ascii="Times New Roman" w:hAnsi="Times New Roman" w:cs="Times New Roman"/>
          <w:color w:val="FF0000"/>
          <w:sz w:val="24"/>
          <w:szCs w:val="24"/>
        </w:rPr>
        <w:t>……………</w:t>
      </w:r>
      <w:r w:rsidR="00063CE7" w:rsidRPr="002813E5">
        <w:rPr>
          <w:rFonts w:ascii="Times New Roman" w:hAnsi="Times New Roman" w:cs="Times New Roman"/>
          <w:color w:val="FF0000"/>
          <w:sz w:val="24"/>
          <w:szCs w:val="24"/>
        </w:rPr>
        <w:t xml:space="preserve"> e-post</w:t>
      </w:r>
      <w:r w:rsidR="00D065EF" w:rsidRPr="002813E5">
        <w:rPr>
          <w:rFonts w:ascii="Times New Roman" w:hAnsi="Times New Roman" w:cs="Times New Roman"/>
          <w:color w:val="FF0000"/>
          <w:sz w:val="24"/>
          <w:szCs w:val="24"/>
        </w:rPr>
        <w:t xml:space="preserve"> </w:t>
      </w:r>
      <w:r w:rsidR="002813E5" w:rsidRPr="002813E5">
        <w:rPr>
          <w:rFonts w:ascii="Times New Roman" w:hAnsi="Times New Roman" w:cs="Times New Roman"/>
          <w:color w:val="FF0000"/>
          <w:sz w:val="24"/>
          <w:szCs w:val="24"/>
        </w:rPr>
        <w:t>………….</w:t>
      </w:r>
    </w:p>
    <w:p w14:paraId="5F78F989"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w:t>
      </w:r>
      <w:r w:rsidRPr="003E3A63">
        <w:rPr>
          <w:rFonts w:ascii="Times New Roman" w:hAnsi="Times New Roman" w:cs="Times New Roman"/>
          <w:sz w:val="24"/>
          <w:szCs w:val="24"/>
        </w:rPr>
        <w:tab/>
        <w:t xml:space="preserve">Tellija õigused ja kohustused: </w:t>
      </w:r>
    </w:p>
    <w:p w14:paraId="3F09E944"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3.1.</w:t>
      </w:r>
      <w:r w:rsidRPr="003E3A63">
        <w:rPr>
          <w:rFonts w:ascii="Times New Roman" w:hAnsi="Times New Roman" w:cs="Times New Roman"/>
          <w:sz w:val="24"/>
          <w:szCs w:val="24"/>
        </w:rPr>
        <w:tab/>
        <w:t xml:space="preserve">Tellijal on õigus: </w:t>
      </w:r>
    </w:p>
    <w:p w14:paraId="7A46B02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3.1.1.</w:t>
      </w:r>
      <w:r w:rsidRPr="003E3A63">
        <w:rPr>
          <w:rFonts w:ascii="Times New Roman" w:hAnsi="Times New Roman" w:cs="Times New Roman"/>
          <w:sz w:val="24"/>
          <w:szCs w:val="24"/>
        </w:rPr>
        <w:tab/>
        <w:t xml:space="preserve">kontrollida Töövõtja poolt tehtavate tööde kvaliteeti ning anda juhiseid esinevate rikkumiste kõrvaldamiseks, peatada Tööd õigusnormidest ja nõuetest mittekinnipidamisel kuni rikkumiste kõrvaldamiseni; </w:t>
      </w:r>
    </w:p>
    <w:p w14:paraId="04E0382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3.1.2.</w:t>
      </w:r>
      <w:r w:rsidRPr="003E3A63">
        <w:rPr>
          <w:rFonts w:ascii="Times New Roman" w:hAnsi="Times New Roman" w:cs="Times New Roman"/>
          <w:sz w:val="24"/>
          <w:szCs w:val="24"/>
        </w:rPr>
        <w:tab/>
        <w:t xml:space="preserve">muuta pakkumise aluseks olnud töömahte +/- 20 % ulatuses, kui see on tingitud tegelikest vajadustest; </w:t>
      </w:r>
    </w:p>
    <w:p w14:paraId="40AC82AE" w14:textId="4D283E4A"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3.1.3.</w:t>
      </w:r>
      <w:r w:rsidRPr="003E3A63">
        <w:rPr>
          <w:rFonts w:ascii="Times New Roman" w:hAnsi="Times New Roman" w:cs="Times New Roman"/>
          <w:sz w:val="24"/>
          <w:szCs w:val="24"/>
        </w:rPr>
        <w:tab/>
        <w:t xml:space="preserve">mõõta üle teostatud Tööde mahtusid, hinnata Tööde kvaliteedi vastavust esitatud nõuetele Töövõtja juuresolekul. Kui osutuvad vajalikuks täiendavad mõõtmised Töövõtja </w:t>
      </w:r>
      <w:r w:rsidRPr="003E3A63">
        <w:rPr>
          <w:rFonts w:ascii="Times New Roman" w:hAnsi="Times New Roman" w:cs="Times New Roman"/>
          <w:sz w:val="24"/>
          <w:szCs w:val="24"/>
        </w:rPr>
        <w:lastRenderedPageBreak/>
        <w:t xml:space="preserve">puudustest tingituna, siis see mõõtmise summa peetakse kinni Töövõtjale makstavast tasust või Töövõtja likvideerib puudused omal kulul. </w:t>
      </w:r>
    </w:p>
    <w:p w14:paraId="351E1AEA"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3.2.</w:t>
      </w:r>
      <w:r w:rsidRPr="003E3A63">
        <w:rPr>
          <w:rFonts w:ascii="Times New Roman" w:hAnsi="Times New Roman" w:cs="Times New Roman"/>
          <w:sz w:val="24"/>
          <w:szCs w:val="24"/>
        </w:rPr>
        <w:tab/>
        <w:t xml:space="preserve">Tellija on kohustatud: </w:t>
      </w:r>
    </w:p>
    <w:p w14:paraId="5EFB4458"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3.2.1.</w:t>
      </w:r>
      <w:r w:rsidRPr="003E3A63">
        <w:rPr>
          <w:rFonts w:ascii="Times New Roman" w:hAnsi="Times New Roman" w:cs="Times New Roman"/>
          <w:sz w:val="24"/>
          <w:szCs w:val="24"/>
        </w:rPr>
        <w:tab/>
        <w:t xml:space="preserve">varustama Töövõtjat vajaliku informatsiooniga ning vajadusel juhendama Töövõtjat Tööde käigus; </w:t>
      </w:r>
    </w:p>
    <w:p w14:paraId="6879CCCB"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3.2.2.</w:t>
      </w:r>
      <w:r w:rsidRPr="003E3A63">
        <w:rPr>
          <w:rFonts w:ascii="Times New Roman" w:hAnsi="Times New Roman" w:cs="Times New Roman"/>
          <w:sz w:val="24"/>
          <w:szCs w:val="24"/>
        </w:rPr>
        <w:tab/>
        <w:t xml:space="preserve">teatama Töövõtjale ühekordselt soovitud tööde teostamisest ette vähemalt 7 päeva; </w:t>
      </w:r>
    </w:p>
    <w:p w14:paraId="23B26602"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3.2.3.</w:t>
      </w:r>
      <w:r w:rsidRPr="003E3A63">
        <w:rPr>
          <w:rFonts w:ascii="Times New Roman" w:hAnsi="Times New Roman" w:cs="Times New Roman"/>
          <w:sz w:val="24"/>
          <w:szCs w:val="24"/>
        </w:rPr>
        <w:tab/>
        <w:t xml:space="preserve">teatama Töövõtjale nii Töö tegemise ajal kui ka pärast Töö vastuvõtmist avastatud mittevastavustest Lepingule mõistliku aja jooksul pärast vastavate asjaolude avastamist; </w:t>
      </w:r>
    </w:p>
    <w:p w14:paraId="0E00218A"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3.2.4.</w:t>
      </w:r>
      <w:r w:rsidRPr="003E3A63">
        <w:rPr>
          <w:rFonts w:ascii="Times New Roman" w:hAnsi="Times New Roman" w:cs="Times New Roman"/>
          <w:sz w:val="24"/>
          <w:szCs w:val="24"/>
        </w:rPr>
        <w:tab/>
      </w:r>
      <w:proofErr w:type="spellStart"/>
      <w:r w:rsidRPr="003E3A63">
        <w:rPr>
          <w:rFonts w:ascii="Times New Roman" w:hAnsi="Times New Roman" w:cs="Times New Roman"/>
          <w:sz w:val="24"/>
          <w:szCs w:val="24"/>
        </w:rPr>
        <w:t>akteeritud</w:t>
      </w:r>
      <w:proofErr w:type="spellEnd"/>
      <w:r w:rsidRPr="003E3A63">
        <w:rPr>
          <w:rFonts w:ascii="Times New Roman" w:hAnsi="Times New Roman" w:cs="Times New Roman"/>
          <w:sz w:val="24"/>
          <w:szCs w:val="24"/>
        </w:rPr>
        <w:t xml:space="preserve"> ja teostatud lepingujärgsed Tööd vastu võtma Töövõtjalt üleandmis- vastuvõtu aktiga, mis peab olema tellija esindaja poolt kontrollitud ja allkirjastatud enne arve esitamist; </w:t>
      </w:r>
    </w:p>
    <w:p w14:paraId="3613513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3.2.5.</w:t>
      </w:r>
      <w:r w:rsidRPr="003E3A63">
        <w:rPr>
          <w:rFonts w:ascii="Times New Roman" w:hAnsi="Times New Roman" w:cs="Times New Roman"/>
          <w:sz w:val="24"/>
          <w:szCs w:val="24"/>
        </w:rPr>
        <w:tab/>
        <w:t>tasuma Töövõtjale õigeaegselt ja kvaliteetselt teostatud Tööde eest Lepingus sätestatud korras.</w:t>
      </w:r>
    </w:p>
    <w:p w14:paraId="1E1ECF7F"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w:t>
      </w:r>
      <w:r w:rsidRPr="003E3A63">
        <w:rPr>
          <w:rFonts w:ascii="Times New Roman" w:hAnsi="Times New Roman" w:cs="Times New Roman"/>
          <w:sz w:val="24"/>
          <w:szCs w:val="24"/>
        </w:rPr>
        <w:tab/>
        <w:t xml:space="preserve">Töövõtja õigused ja kohustused </w:t>
      </w:r>
    </w:p>
    <w:p w14:paraId="1F0AF6EF"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4.1.</w:t>
      </w:r>
      <w:r w:rsidRPr="003E3A63">
        <w:rPr>
          <w:rFonts w:ascii="Times New Roman" w:hAnsi="Times New Roman" w:cs="Times New Roman"/>
          <w:sz w:val="24"/>
          <w:szCs w:val="24"/>
        </w:rPr>
        <w:tab/>
        <w:t xml:space="preserve">Töövõtjal on õigus: </w:t>
      </w:r>
    </w:p>
    <w:p w14:paraId="02AFE05B"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4.1.1.</w:t>
      </w:r>
      <w:r w:rsidRPr="003E3A63">
        <w:rPr>
          <w:rFonts w:ascii="Times New Roman" w:hAnsi="Times New Roman" w:cs="Times New Roman"/>
          <w:sz w:val="24"/>
          <w:szCs w:val="24"/>
        </w:rPr>
        <w:tab/>
        <w:t xml:space="preserve">teha Tellijale ettepanekuid Tööde korralduse ja/või teede nimekirjade korrigeerimiseks. Muudatused võivad toimuda ükskõik kumma poole algatusel ja  ettepanekul, muudatus jõustub, kui osapooled on selles kokku leppinud. </w:t>
      </w:r>
    </w:p>
    <w:p w14:paraId="303EB902"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4.2.</w:t>
      </w:r>
      <w:r w:rsidRPr="003E3A63">
        <w:rPr>
          <w:rFonts w:ascii="Times New Roman" w:hAnsi="Times New Roman" w:cs="Times New Roman"/>
          <w:sz w:val="24"/>
          <w:szCs w:val="24"/>
        </w:rPr>
        <w:tab/>
        <w:t xml:space="preserve">Töövõtja on kohustatud: </w:t>
      </w:r>
    </w:p>
    <w:p w14:paraId="181FC0D6" w14:textId="361F1539"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 xml:space="preserve">4.2.1.Tellija esindaja poolt tellitud töid alustama hiljemalt </w:t>
      </w:r>
      <w:r w:rsidR="00D065EF">
        <w:rPr>
          <w:rFonts w:ascii="Times New Roman" w:hAnsi="Times New Roman" w:cs="Times New Roman"/>
          <w:sz w:val="24"/>
          <w:szCs w:val="24"/>
        </w:rPr>
        <w:t>48</w:t>
      </w:r>
      <w:r w:rsidRPr="003E3A63">
        <w:rPr>
          <w:rFonts w:ascii="Times New Roman" w:hAnsi="Times New Roman" w:cs="Times New Roman"/>
          <w:sz w:val="24"/>
          <w:szCs w:val="24"/>
        </w:rPr>
        <w:t xml:space="preserve"> tunni pärast, kui ei ole teisiti kokku lepitud;</w:t>
      </w:r>
    </w:p>
    <w:p w14:paraId="1535A358" w14:textId="3B59D583"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4.2.</w:t>
      </w:r>
      <w:r w:rsidR="00D065EF">
        <w:rPr>
          <w:rFonts w:ascii="Times New Roman" w:hAnsi="Times New Roman" w:cs="Times New Roman"/>
          <w:sz w:val="24"/>
          <w:szCs w:val="24"/>
        </w:rPr>
        <w:t>2</w:t>
      </w:r>
      <w:r w:rsidRPr="003E3A63">
        <w:rPr>
          <w:rFonts w:ascii="Times New Roman" w:hAnsi="Times New Roman" w:cs="Times New Roman"/>
          <w:sz w:val="24"/>
          <w:szCs w:val="24"/>
        </w:rPr>
        <w:t>.</w:t>
      </w:r>
      <w:r w:rsidRPr="003E3A63">
        <w:rPr>
          <w:rFonts w:ascii="Times New Roman" w:hAnsi="Times New Roman" w:cs="Times New Roman"/>
          <w:sz w:val="24"/>
          <w:szCs w:val="24"/>
        </w:rPr>
        <w:tab/>
        <w:t xml:space="preserve">teostama Tööd, s.h ühekordselt soovitud tööd jmt lisatööd, Pakkumises toodud hindadega, kvaliteetselt ja ilmastikuolusid arvestades tähtaegselt ning informeerima Tellijat tööde või lisatööde hilinemisest ja hilinemise põhjustest; tööde teostamisel ei ole lubatud  kokkulepitud tööde teostamise ajagraafikust </w:t>
      </w:r>
      <w:proofErr w:type="spellStart"/>
      <w:r w:rsidRPr="003E3A63">
        <w:rPr>
          <w:rFonts w:ascii="Times New Roman" w:hAnsi="Times New Roman" w:cs="Times New Roman"/>
          <w:sz w:val="24"/>
          <w:szCs w:val="24"/>
        </w:rPr>
        <w:t>mahajäämist</w:t>
      </w:r>
      <w:proofErr w:type="spellEnd"/>
      <w:r w:rsidRPr="003E3A63">
        <w:rPr>
          <w:rFonts w:ascii="Times New Roman" w:hAnsi="Times New Roman" w:cs="Times New Roman"/>
          <w:sz w:val="24"/>
          <w:szCs w:val="24"/>
        </w:rPr>
        <w:t xml:space="preserve">  rohkem kui 1 nädal;</w:t>
      </w:r>
    </w:p>
    <w:p w14:paraId="45C81307" w14:textId="20D823E9"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4.2.</w:t>
      </w:r>
      <w:r w:rsidR="00D065EF">
        <w:rPr>
          <w:rFonts w:ascii="Times New Roman" w:hAnsi="Times New Roman" w:cs="Times New Roman"/>
          <w:sz w:val="24"/>
          <w:szCs w:val="24"/>
        </w:rPr>
        <w:t>3</w:t>
      </w:r>
      <w:r w:rsidRPr="003E3A63">
        <w:rPr>
          <w:rFonts w:ascii="Times New Roman" w:hAnsi="Times New Roman" w:cs="Times New Roman"/>
          <w:sz w:val="24"/>
          <w:szCs w:val="24"/>
        </w:rPr>
        <w:t>.</w:t>
      </w:r>
      <w:r w:rsidRPr="003E3A63">
        <w:rPr>
          <w:rFonts w:ascii="Times New Roman" w:hAnsi="Times New Roman" w:cs="Times New Roman"/>
          <w:sz w:val="24"/>
          <w:szCs w:val="24"/>
        </w:rPr>
        <w:tab/>
        <w:t xml:space="preserve">tegema Tööd vastavuses Lepinguga, kehtivate õigusaktidega ja standarditega, eelkõige järgides ehitusseadustiku § 97 lõike 2 alusel kehtestatud nõudeid, liiklusseadust, töötervishoiu ja tööohutuse seadust ja nende alusel antud õigusaktide norme ning tegema kõik endast oleneva, et vältida olemasolevate teede seisundi halvenemist, rakendama tehnoloogiaid ja tehnilisi vahendeid, mis ei kahjusta avalikku ega eraomandist tulenevat huvi ega ümbritsevat keskkonda;   </w:t>
      </w:r>
    </w:p>
    <w:p w14:paraId="278EC5E4" w14:textId="518A9F18"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4.2.</w:t>
      </w:r>
      <w:r w:rsidR="00D065EF">
        <w:rPr>
          <w:rFonts w:ascii="Times New Roman" w:hAnsi="Times New Roman" w:cs="Times New Roman"/>
          <w:sz w:val="24"/>
          <w:szCs w:val="24"/>
        </w:rPr>
        <w:t>4</w:t>
      </w:r>
      <w:r w:rsidRPr="003E3A63">
        <w:rPr>
          <w:rFonts w:ascii="Times New Roman" w:hAnsi="Times New Roman" w:cs="Times New Roman"/>
          <w:sz w:val="24"/>
          <w:szCs w:val="24"/>
        </w:rPr>
        <w:t>.</w:t>
      </w:r>
      <w:r w:rsidRPr="003E3A63">
        <w:rPr>
          <w:rFonts w:ascii="Times New Roman" w:hAnsi="Times New Roman" w:cs="Times New Roman"/>
          <w:sz w:val="24"/>
          <w:szCs w:val="24"/>
        </w:rPr>
        <w:tab/>
        <w:t>kasutama õigusaktide nõuete kohaselt tõendatud t</w:t>
      </w:r>
      <w:r w:rsidR="00D065EF">
        <w:rPr>
          <w:rFonts w:ascii="Times New Roman" w:hAnsi="Times New Roman" w:cs="Times New Roman"/>
          <w:sz w:val="24"/>
          <w:szCs w:val="24"/>
        </w:rPr>
        <w:t>olmutõrje</w:t>
      </w:r>
      <w:r w:rsidRPr="003E3A63">
        <w:rPr>
          <w:rFonts w:ascii="Times New Roman" w:hAnsi="Times New Roman" w:cs="Times New Roman"/>
          <w:sz w:val="24"/>
          <w:szCs w:val="24"/>
        </w:rPr>
        <w:t xml:space="preserve">materjale </w:t>
      </w:r>
      <w:r w:rsidR="00815B98">
        <w:rPr>
          <w:rFonts w:ascii="Times New Roman" w:hAnsi="Times New Roman" w:cs="Times New Roman"/>
          <w:sz w:val="24"/>
          <w:szCs w:val="24"/>
        </w:rPr>
        <w:t>ja kemikaale</w:t>
      </w:r>
      <w:r w:rsidRPr="003E3A63">
        <w:rPr>
          <w:rFonts w:ascii="Times New Roman" w:hAnsi="Times New Roman" w:cs="Times New Roman"/>
          <w:sz w:val="24"/>
          <w:szCs w:val="24"/>
        </w:rPr>
        <w:t xml:space="preserve">; </w:t>
      </w:r>
    </w:p>
    <w:p w14:paraId="42627A3D" w14:textId="6174D476"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4.2.</w:t>
      </w:r>
      <w:r w:rsidR="00815B98">
        <w:rPr>
          <w:rFonts w:ascii="Times New Roman" w:hAnsi="Times New Roman" w:cs="Times New Roman"/>
          <w:sz w:val="24"/>
          <w:szCs w:val="24"/>
        </w:rPr>
        <w:t>5</w:t>
      </w:r>
      <w:r w:rsidRPr="003E3A63">
        <w:rPr>
          <w:rFonts w:ascii="Times New Roman" w:hAnsi="Times New Roman" w:cs="Times New Roman"/>
          <w:sz w:val="24"/>
          <w:szCs w:val="24"/>
        </w:rPr>
        <w:t>.</w:t>
      </w:r>
      <w:r w:rsidRPr="003E3A63">
        <w:rPr>
          <w:rFonts w:ascii="Times New Roman" w:hAnsi="Times New Roman" w:cs="Times New Roman"/>
          <w:sz w:val="24"/>
          <w:szCs w:val="24"/>
        </w:rPr>
        <w:tab/>
        <w:t xml:space="preserve">andma Tellijale tööde käigust aru tema esimesel nõudmisel ning arvestama lepingu kehtivuse ajal Tellija juhistega töö tegemise kohta; </w:t>
      </w:r>
    </w:p>
    <w:p w14:paraId="56F848CE" w14:textId="2FBC6EEE"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4.2.</w:t>
      </w:r>
      <w:r w:rsidR="00815B98">
        <w:rPr>
          <w:rFonts w:ascii="Times New Roman" w:hAnsi="Times New Roman" w:cs="Times New Roman"/>
          <w:sz w:val="24"/>
          <w:szCs w:val="24"/>
        </w:rPr>
        <w:t>6</w:t>
      </w:r>
      <w:r w:rsidRPr="003E3A63">
        <w:rPr>
          <w:rFonts w:ascii="Times New Roman" w:hAnsi="Times New Roman" w:cs="Times New Roman"/>
          <w:sz w:val="24"/>
          <w:szCs w:val="24"/>
        </w:rPr>
        <w:t>.</w:t>
      </w:r>
      <w:r w:rsidRPr="003E3A63">
        <w:rPr>
          <w:rFonts w:ascii="Times New Roman" w:hAnsi="Times New Roman" w:cs="Times New Roman"/>
          <w:sz w:val="24"/>
          <w:szCs w:val="24"/>
        </w:rPr>
        <w:tab/>
        <w:t xml:space="preserve">Tehtud Tööde aktides näitama ära iga hooldatud tee nime, teostatud tööde </w:t>
      </w:r>
      <w:r w:rsidR="00815B98">
        <w:rPr>
          <w:rFonts w:ascii="Times New Roman" w:hAnsi="Times New Roman" w:cs="Times New Roman"/>
          <w:sz w:val="24"/>
          <w:szCs w:val="24"/>
        </w:rPr>
        <w:t xml:space="preserve">ruutmeetrite </w:t>
      </w:r>
      <w:r w:rsidRPr="003E3A63">
        <w:rPr>
          <w:rFonts w:ascii="Times New Roman" w:hAnsi="Times New Roman" w:cs="Times New Roman"/>
          <w:sz w:val="24"/>
          <w:szCs w:val="24"/>
        </w:rPr>
        <w:t xml:space="preserve">hulga; </w:t>
      </w:r>
    </w:p>
    <w:p w14:paraId="0E0DEE17" w14:textId="7E0EDC39"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lastRenderedPageBreak/>
        <w:t>4.2.</w:t>
      </w:r>
      <w:r w:rsidR="00815B98">
        <w:rPr>
          <w:rFonts w:ascii="Times New Roman" w:hAnsi="Times New Roman" w:cs="Times New Roman"/>
          <w:sz w:val="24"/>
          <w:szCs w:val="24"/>
        </w:rPr>
        <w:t>7</w:t>
      </w:r>
      <w:r w:rsidRPr="003E3A63">
        <w:rPr>
          <w:rFonts w:ascii="Times New Roman" w:hAnsi="Times New Roman" w:cs="Times New Roman"/>
          <w:sz w:val="24"/>
          <w:szCs w:val="24"/>
        </w:rPr>
        <w:t>.</w:t>
      </w:r>
      <w:r w:rsidRPr="003E3A63">
        <w:rPr>
          <w:rFonts w:ascii="Times New Roman" w:hAnsi="Times New Roman" w:cs="Times New Roman"/>
          <w:sz w:val="24"/>
          <w:szCs w:val="24"/>
        </w:rPr>
        <w:tab/>
        <w:t xml:space="preserve">mitte üle andma käesoleva lepingu alusel saadud õigusi ja kohustusi kolmandale isikule (alltöövõtjale) ilma Tellija eelneva kirjaliku nõusolekuta. </w:t>
      </w:r>
    </w:p>
    <w:p w14:paraId="4773A75F"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4.3.</w:t>
      </w:r>
      <w:r w:rsidRPr="003E3A63">
        <w:rPr>
          <w:rFonts w:ascii="Times New Roman" w:hAnsi="Times New Roman" w:cs="Times New Roman"/>
          <w:sz w:val="24"/>
          <w:szCs w:val="24"/>
        </w:rPr>
        <w:tab/>
        <w:t xml:space="preserve">Töövõtja vastutab objektil liiklusohutuse eest Töö alustamisest kuni lõpetamiseni so. endise liikluskorralduse taastamise või uue kehtima hakkamiseni. </w:t>
      </w:r>
    </w:p>
    <w:p w14:paraId="3AE8B82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w:t>
      </w:r>
      <w:r w:rsidRPr="003E3A63">
        <w:rPr>
          <w:rFonts w:ascii="Times New Roman" w:hAnsi="Times New Roman" w:cs="Times New Roman"/>
          <w:sz w:val="24"/>
          <w:szCs w:val="24"/>
        </w:rPr>
        <w:tab/>
        <w:t xml:space="preserve">Töö üleandmine ja vastuvõtmine </w:t>
      </w:r>
    </w:p>
    <w:p w14:paraId="0CECDB47"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5.1.</w:t>
      </w:r>
      <w:r w:rsidRPr="003E3A63">
        <w:rPr>
          <w:rFonts w:ascii="Times New Roman" w:hAnsi="Times New Roman" w:cs="Times New Roman"/>
          <w:sz w:val="24"/>
          <w:szCs w:val="24"/>
        </w:rPr>
        <w:tab/>
        <w:t>Tehtud tööde arvestus toimub tegelikult tehtud tööde järgi. Töövõtja esindaja fikseerib tehtud tööde aktis tegelikult teostatud tööd ja tehtud arvestusühikud, arvutab tehtud tööde maksumused ning esitab tehtud tööde akti Tellija esindajale allakirjutamiseks.</w:t>
      </w:r>
    </w:p>
    <w:p w14:paraId="75A4EDFC"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5.2.</w:t>
      </w:r>
      <w:r w:rsidRPr="003E3A63">
        <w:rPr>
          <w:rFonts w:ascii="Times New Roman" w:hAnsi="Times New Roman" w:cs="Times New Roman"/>
          <w:sz w:val="24"/>
          <w:szCs w:val="24"/>
        </w:rPr>
        <w:tab/>
        <w:t xml:space="preserve">Tellija esindaja on kohustatud saadud aktidele kolme tööpäeva jooksul alla kirjutama või esitama kirjaliku põhjenduse alla kirjutamisest keeldumise kohta. </w:t>
      </w:r>
    </w:p>
    <w:p w14:paraId="534AC96B" w14:textId="0F973668"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5.3.</w:t>
      </w:r>
      <w:r w:rsidRPr="003E3A63">
        <w:rPr>
          <w:rFonts w:ascii="Times New Roman" w:hAnsi="Times New Roman" w:cs="Times New Roman"/>
          <w:sz w:val="24"/>
          <w:szCs w:val="24"/>
        </w:rPr>
        <w:tab/>
        <w:t>Töövõtja võib vormistada ja esitada arve tehtud tööde kohta alles pärast tehtud tööde aktile allakirjutamist Tellija esindaja poolt. Arve esitatakse elektroonselt</w:t>
      </w:r>
      <w:r w:rsidR="00815B98">
        <w:rPr>
          <w:rFonts w:ascii="Times New Roman" w:hAnsi="Times New Roman" w:cs="Times New Roman"/>
          <w:sz w:val="24"/>
          <w:szCs w:val="24"/>
        </w:rPr>
        <w:t xml:space="preserve"> e-arvena.</w:t>
      </w:r>
    </w:p>
    <w:p w14:paraId="771DE4DC"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5.4.</w:t>
      </w:r>
      <w:r w:rsidRPr="003E3A63">
        <w:rPr>
          <w:rFonts w:ascii="Times New Roman" w:hAnsi="Times New Roman" w:cs="Times New Roman"/>
          <w:sz w:val="24"/>
          <w:szCs w:val="24"/>
        </w:rPr>
        <w:tab/>
        <w:t>Tehtud tööde eest tasumise aluseks on punktide 5.1 ja 5.2 kohaselt vormistatud Tehtud tööde akt koos arvega.</w:t>
      </w:r>
    </w:p>
    <w:p w14:paraId="50E1C7B4"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5.5.</w:t>
      </w:r>
      <w:r w:rsidRPr="003E3A63">
        <w:rPr>
          <w:rFonts w:ascii="Times New Roman" w:hAnsi="Times New Roman" w:cs="Times New Roman"/>
          <w:sz w:val="24"/>
          <w:szCs w:val="24"/>
        </w:rPr>
        <w:tab/>
        <w:t xml:space="preserve">Tellija tasub Töövõtjale 14 tööpäeva jooksul pärast punktide 5.1 ja 5.2 kohaselt vormistatud tehtud tööde akti ja arve saamist. </w:t>
      </w:r>
    </w:p>
    <w:p w14:paraId="00B720EE"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5.6.</w:t>
      </w:r>
      <w:r w:rsidRPr="003E3A63">
        <w:rPr>
          <w:rFonts w:ascii="Times New Roman" w:hAnsi="Times New Roman" w:cs="Times New Roman"/>
          <w:sz w:val="24"/>
          <w:szCs w:val="24"/>
        </w:rPr>
        <w:tab/>
        <w:t>Töö loetakse valminuks tööde vastuvõtuakti Tellija poolse allkirjastamise kuupäevast alates.</w:t>
      </w:r>
    </w:p>
    <w:p w14:paraId="0C770A74"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6.</w:t>
      </w:r>
      <w:r w:rsidRPr="003E3A63">
        <w:rPr>
          <w:rFonts w:ascii="Times New Roman" w:hAnsi="Times New Roman" w:cs="Times New Roman"/>
          <w:sz w:val="24"/>
          <w:szCs w:val="24"/>
        </w:rPr>
        <w:tab/>
        <w:t xml:space="preserve">Töövõtjale makstav tasu </w:t>
      </w:r>
    </w:p>
    <w:p w14:paraId="4DD8BC43" w14:textId="0C89392F" w:rsidR="003E3A63" w:rsidRPr="00063CE7" w:rsidRDefault="003E3A63" w:rsidP="00815B98">
      <w:pPr>
        <w:rPr>
          <w:rFonts w:ascii="Times New Roman" w:hAnsi="Times New Roman" w:cs="Times New Roman"/>
          <w:color w:val="FF0000"/>
          <w:sz w:val="24"/>
          <w:szCs w:val="24"/>
        </w:rPr>
      </w:pPr>
      <w:r w:rsidRPr="003E3A63">
        <w:rPr>
          <w:rFonts w:ascii="Times New Roman" w:hAnsi="Times New Roman" w:cs="Times New Roman"/>
          <w:sz w:val="24"/>
          <w:szCs w:val="24"/>
        </w:rPr>
        <w:t>6.1.</w:t>
      </w:r>
      <w:r w:rsidRPr="003E3A63">
        <w:rPr>
          <w:rFonts w:ascii="Times New Roman" w:hAnsi="Times New Roman" w:cs="Times New Roman"/>
          <w:sz w:val="24"/>
          <w:szCs w:val="24"/>
        </w:rPr>
        <w:tab/>
        <w:t>Tellija tasub Töövõtjale igakuiselt 14 tööpäeva jooksul pärast Tööde akteerimist Töövõtja poolt esitatud arve alusel vastavalt Pakkumuses näidatud ühikhin</w:t>
      </w:r>
      <w:r w:rsidR="00815B98">
        <w:rPr>
          <w:rFonts w:ascii="Times New Roman" w:hAnsi="Times New Roman" w:cs="Times New Roman"/>
          <w:sz w:val="24"/>
          <w:szCs w:val="24"/>
        </w:rPr>
        <w:t>nale</w:t>
      </w:r>
      <w:r w:rsidRPr="003E3A63">
        <w:rPr>
          <w:rFonts w:ascii="Times New Roman" w:hAnsi="Times New Roman" w:cs="Times New Roman"/>
          <w:sz w:val="24"/>
          <w:szCs w:val="24"/>
        </w:rPr>
        <w:t xml:space="preserve">: </w:t>
      </w:r>
      <w:r w:rsidR="00815B98">
        <w:t>k</w:t>
      </w:r>
      <w:r w:rsidR="00815B98" w:rsidRPr="00815B98">
        <w:rPr>
          <w:rFonts w:ascii="Times New Roman" w:hAnsi="Times New Roman" w:cs="Times New Roman"/>
          <w:sz w:val="24"/>
          <w:szCs w:val="24"/>
        </w:rPr>
        <w:t>ruusakattega teede, tänavate</w:t>
      </w:r>
      <w:r w:rsidR="00815B98">
        <w:rPr>
          <w:rFonts w:ascii="Times New Roman" w:hAnsi="Times New Roman" w:cs="Times New Roman"/>
          <w:sz w:val="24"/>
          <w:szCs w:val="24"/>
        </w:rPr>
        <w:t xml:space="preserve"> </w:t>
      </w:r>
      <w:r w:rsidR="00815B98" w:rsidRPr="00575F99">
        <w:rPr>
          <w:rFonts w:ascii="Times New Roman" w:hAnsi="Times New Roman" w:cs="Times New Roman"/>
          <w:color w:val="FF0000"/>
          <w:sz w:val="24"/>
          <w:szCs w:val="24"/>
        </w:rPr>
        <w:t xml:space="preserve">ühe ruutmeetri kastmine </w:t>
      </w:r>
      <w:proofErr w:type="spellStart"/>
      <w:r w:rsidR="00815B98" w:rsidRPr="00575F99">
        <w:rPr>
          <w:rFonts w:ascii="Times New Roman" w:hAnsi="Times New Roman" w:cs="Times New Roman"/>
          <w:color w:val="FF0000"/>
          <w:sz w:val="24"/>
          <w:szCs w:val="24"/>
        </w:rPr>
        <w:t>CaCl</w:t>
      </w:r>
      <w:proofErr w:type="spellEnd"/>
      <w:r w:rsidR="00815B98" w:rsidRPr="00575F99">
        <w:rPr>
          <w:rFonts w:ascii="Times New Roman" w:hAnsi="Times New Roman" w:cs="Times New Roman"/>
          <w:color w:val="FF0000"/>
          <w:sz w:val="24"/>
          <w:szCs w:val="24"/>
        </w:rPr>
        <w:t xml:space="preserve"> 25% lahusega </w:t>
      </w:r>
      <w:r w:rsidR="00063CE7" w:rsidRPr="00575F99">
        <w:rPr>
          <w:rFonts w:ascii="Times New Roman" w:hAnsi="Times New Roman" w:cs="Times New Roman"/>
          <w:color w:val="FF0000"/>
          <w:sz w:val="24"/>
          <w:szCs w:val="24"/>
        </w:rPr>
        <w:t>…..</w:t>
      </w:r>
      <w:r w:rsidR="00815B98" w:rsidRPr="00575F99">
        <w:rPr>
          <w:rFonts w:ascii="Times New Roman" w:hAnsi="Times New Roman" w:cs="Times New Roman"/>
          <w:color w:val="FF0000"/>
          <w:sz w:val="24"/>
          <w:szCs w:val="24"/>
        </w:rPr>
        <w:t xml:space="preserve"> </w:t>
      </w:r>
      <w:r w:rsidR="00815B98" w:rsidRPr="00063CE7">
        <w:rPr>
          <w:rFonts w:ascii="Times New Roman" w:hAnsi="Times New Roman" w:cs="Times New Roman"/>
          <w:color w:val="FF0000"/>
          <w:sz w:val="24"/>
          <w:szCs w:val="24"/>
        </w:rPr>
        <w:t xml:space="preserve">senti ilma käibemaksuta ja  </w:t>
      </w:r>
      <w:r w:rsidR="00063CE7" w:rsidRPr="00063CE7">
        <w:rPr>
          <w:rFonts w:ascii="Times New Roman" w:hAnsi="Times New Roman" w:cs="Times New Roman"/>
          <w:color w:val="FF0000"/>
          <w:sz w:val="24"/>
          <w:szCs w:val="24"/>
        </w:rPr>
        <w:t>…..</w:t>
      </w:r>
      <w:r w:rsidR="00815B98" w:rsidRPr="00063CE7">
        <w:rPr>
          <w:rFonts w:ascii="Times New Roman" w:hAnsi="Times New Roman" w:cs="Times New Roman"/>
          <w:color w:val="FF0000"/>
          <w:sz w:val="24"/>
          <w:szCs w:val="24"/>
        </w:rPr>
        <w:t xml:space="preserve"> sent koos käibemaksuga.</w:t>
      </w:r>
    </w:p>
    <w:p w14:paraId="0EBB3D8F"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6.2.</w:t>
      </w:r>
      <w:r w:rsidRPr="003E3A63">
        <w:rPr>
          <w:rFonts w:ascii="Times New Roman" w:hAnsi="Times New Roman" w:cs="Times New Roman"/>
          <w:sz w:val="24"/>
          <w:szCs w:val="24"/>
        </w:rPr>
        <w:tab/>
        <w:t xml:space="preserve">Arvelduste täpne maht tuleneb Pakkumuses toodud hindadest ja tegelikult teostatud ning </w:t>
      </w:r>
      <w:proofErr w:type="spellStart"/>
      <w:r w:rsidRPr="003E3A63">
        <w:rPr>
          <w:rFonts w:ascii="Times New Roman" w:hAnsi="Times New Roman" w:cs="Times New Roman"/>
          <w:sz w:val="24"/>
          <w:szCs w:val="24"/>
        </w:rPr>
        <w:t>akteeritud</w:t>
      </w:r>
      <w:proofErr w:type="spellEnd"/>
      <w:r w:rsidRPr="003E3A63">
        <w:rPr>
          <w:rFonts w:ascii="Times New Roman" w:hAnsi="Times New Roman" w:cs="Times New Roman"/>
          <w:sz w:val="24"/>
          <w:szCs w:val="24"/>
        </w:rPr>
        <w:t xml:space="preserve"> Töödest. Teostatud Tööde mahtude erinevuse puhul tasutakse Töövõtjale tegelike vastu võetud mahtude järgi. Töömahtude muutus toob endaga kaasa lepingu kogumaksumuse muutuse. </w:t>
      </w:r>
    </w:p>
    <w:p w14:paraId="40353F4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w:t>
      </w:r>
      <w:r w:rsidRPr="003E3A63">
        <w:rPr>
          <w:rFonts w:ascii="Times New Roman" w:hAnsi="Times New Roman" w:cs="Times New Roman"/>
          <w:sz w:val="24"/>
          <w:szCs w:val="24"/>
        </w:rPr>
        <w:tab/>
        <w:t xml:space="preserve">Poolte vastutus </w:t>
      </w:r>
    </w:p>
    <w:p w14:paraId="55C8BC8A"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7.1.</w:t>
      </w:r>
      <w:r w:rsidRPr="003E3A63">
        <w:rPr>
          <w:rFonts w:ascii="Times New Roman" w:hAnsi="Times New Roman" w:cs="Times New Roman"/>
          <w:sz w:val="24"/>
          <w:szCs w:val="24"/>
        </w:rPr>
        <w:tab/>
        <w:t xml:space="preserve">Pooled vastutavad oma Lepingust tulenevate kohustuste rikkumise eest, kui rikkumine on põhjustatud süüliselt. </w:t>
      </w:r>
    </w:p>
    <w:p w14:paraId="10F5D3C0"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7.2.</w:t>
      </w:r>
      <w:r w:rsidRPr="003E3A63">
        <w:rPr>
          <w:rFonts w:ascii="Times New Roman" w:hAnsi="Times New Roman" w:cs="Times New Roman"/>
          <w:sz w:val="24"/>
          <w:szCs w:val="24"/>
        </w:rPr>
        <w:tab/>
        <w:t>Juhul, kui Töövõtja viivitab Töö teostamisele asumisega, Töö teostamisega või valmis Töö lõpliku üleandmisega üle Lepingus kokkulepitud tööde teostamise ajagraafiku, on Tellijal õigus nõuda leppetrahvi tasumist, mille suuruseks on 50 € päevas igakordse rikkumise eest. Rikkumise esinemisel määratakse uus tööde tähtaeg. Tellijal on õigus Töö eest tasumisel teostada tasaarvestus ja vähendada Töövõtjale makstavat tasu leppetrahvi summa võrra.</w:t>
      </w:r>
    </w:p>
    <w:p w14:paraId="41C92984"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7.3.</w:t>
      </w:r>
      <w:r w:rsidRPr="003E3A63">
        <w:rPr>
          <w:rFonts w:ascii="Times New Roman" w:hAnsi="Times New Roman" w:cs="Times New Roman"/>
          <w:sz w:val="24"/>
          <w:szCs w:val="24"/>
        </w:rPr>
        <w:tab/>
        <w:t xml:space="preserve">Kui Töö tegemise käigus on ilmselt selge, et seda ei tehta nõuetekohaselt, on Tellijal õigus määrata Töövõtjale tähtaeg puuduste kõrvaldamiseks, selle mittetäitmisel aga kas </w:t>
      </w:r>
      <w:r w:rsidRPr="003E3A63">
        <w:rPr>
          <w:rFonts w:ascii="Times New Roman" w:hAnsi="Times New Roman" w:cs="Times New Roman"/>
          <w:sz w:val="24"/>
          <w:szCs w:val="24"/>
        </w:rPr>
        <w:lastRenderedPageBreak/>
        <w:t>nõuda kahjude hüvitamist, teha Töö jätkamine ja puuduste kõrvaldamine ülesandeks kolmandale isikule Töövõtja arvel või Lepingust taganeda.</w:t>
      </w:r>
    </w:p>
    <w:p w14:paraId="5D4A92B4"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7.4.</w:t>
      </w:r>
      <w:r w:rsidRPr="003E3A63">
        <w:rPr>
          <w:rFonts w:ascii="Times New Roman" w:hAnsi="Times New Roman" w:cs="Times New Roman"/>
          <w:sz w:val="24"/>
          <w:szCs w:val="24"/>
        </w:rPr>
        <w:tab/>
        <w:t>Juhul, kui Tellija viivitab Töövõtjale tasu maksmisega üle kokkulepitud tähtaja, on Töövõtjal õigus nõuda viivist summas 0,15 % tasumisega viivitatud summast iga tasumisega viivitatud kalendripäeva eest, kuid mitte rohkem, kui 30 (kolmkümmend) % tasumisega viivitatud summast.</w:t>
      </w:r>
    </w:p>
    <w:p w14:paraId="10EAF6DC" w14:textId="192D61D1"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7.5.</w:t>
      </w:r>
      <w:r w:rsidRPr="003E3A63">
        <w:rPr>
          <w:rFonts w:ascii="Times New Roman" w:hAnsi="Times New Roman" w:cs="Times New Roman"/>
          <w:sz w:val="24"/>
          <w:szCs w:val="24"/>
        </w:rPr>
        <w:tab/>
        <w:t xml:space="preserve">Tellija peab esitama Lepingust tuleneva leppetrahvi nõude Töövõtjale hiljemalt </w:t>
      </w:r>
      <w:r w:rsidR="00062DF0">
        <w:rPr>
          <w:rFonts w:ascii="Times New Roman" w:hAnsi="Times New Roman" w:cs="Times New Roman"/>
          <w:sz w:val="24"/>
          <w:szCs w:val="24"/>
        </w:rPr>
        <w:t>1</w:t>
      </w:r>
      <w:r w:rsidRPr="003E3A63">
        <w:rPr>
          <w:rFonts w:ascii="Times New Roman" w:hAnsi="Times New Roman" w:cs="Times New Roman"/>
          <w:sz w:val="24"/>
          <w:szCs w:val="24"/>
        </w:rPr>
        <w:t xml:space="preserve"> (</w:t>
      </w:r>
      <w:r w:rsidR="00062DF0">
        <w:rPr>
          <w:rFonts w:ascii="Times New Roman" w:hAnsi="Times New Roman" w:cs="Times New Roman"/>
          <w:sz w:val="24"/>
          <w:szCs w:val="24"/>
        </w:rPr>
        <w:t>ühe</w:t>
      </w:r>
      <w:r w:rsidRPr="003E3A63">
        <w:rPr>
          <w:rFonts w:ascii="Times New Roman" w:hAnsi="Times New Roman" w:cs="Times New Roman"/>
          <w:sz w:val="24"/>
          <w:szCs w:val="24"/>
        </w:rPr>
        <w:t>) kuu jooksul arvates päevast, mil Tellijal tekkis leppetrahvi nõude esitamise õigus.</w:t>
      </w:r>
    </w:p>
    <w:p w14:paraId="210D05E1"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7.6.</w:t>
      </w:r>
      <w:r w:rsidRPr="003E3A63">
        <w:rPr>
          <w:rFonts w:ascii="Times New Roman" w:hAnsi="Times New Roman" w:cs="Times New Roman"/>
          <w:sz w:val="24"/>
          <w:szCs w:val="24"/>
        </w:rPr>
        <w:tab/>
        <w:t>Tööde tegemise ajal kannab juhusliku hävimise või kahjustumise riisikot Töövõtja. Töövõtjal ei ole õigust nõuda tasu tehtud Lepingu objektiks olevate tööde eest, mis on hävinud või kahjustunud enne nende vastuvõtmist Tellija poolt.</w:t>
      </w:r>
    </w:p>
    <w:p w14:paraId="0BA745CF"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8.</w:t>
      </w:r>
      <w:r w:rsidRPr="003E3A63">
        <w:rPr>
          <w:rFonts w:ascii="Times New Roman" w:hAnsi="Times New Roman" w:cs="Times New Roman"/>
          <w:sz w:val="24"/>
          <w:szCs w:val="24"/>
        </w:rPr>
        <w:tab/>
        <w:t>Lepingu lõppemine ja lõpetamine</w:t>
      </w:r>
    </w:p>
    <w:p w14:paraId="2B2DCB1A"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8.1.</w:t>
      </w:r>
      <w:r w:rsidRPr="003E3A63">
        <w:rPr>
          <w:rFonts w:ascii="Times New Roman" w:hAnsi="Times New Roman" w:cs="Times New Roman"/>
          <w:sz w:val="24"/>
          <w:szCs w:val="24"/>
        </w:rPr>
        <w:tab/>
        <w:t>Leping lõpeb, kui Lepingust tulenevad Poolte kohustused on mõlemapoolselt täielikult ja nõuetekohaselt täidetud.</w:t>
      </w:r>
    </w:p>
    <w:p w14:paraId="16D56111"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8.2.</w:t>
      </w:r>
      <w:r w:rsidRPr="003E3A63">
        <w:rPr>
          <w:rFonts w:ascii="Times New Roman" w:hAnsi="Times New Roman" w:cs="Times New Roman"/>
          <w:sz w:val="24"/>
          <w:szCs w:val="24"/>
        </w:rPr>
        <w:tab/>
        <w:t>Tellijal on õigus taganeda lepingust, kui Töövõtja süül ei ole suudetud kooskõlastada tööde alguskuupäeva või on hilinenud alguskuupäevaks kirjeldatud tööde alustamisega enam kui 1 (ühe) kuu.</w:t>
      </w:r>
    </w:p>
    <w:p w14:paraId="12F97AA2"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8.3.</w:t>
      </w:r>
      <w:r w:rsidRPr="003E3A63">
        <w:rPr>
          <w:rFonts w:ascii="Times New Roman" w:hAnsi="Times New Roman" w:cs="Times New Roman"/>
          <w:sz w:val="24"/>
          <w:szCs w:val="24"/>
        </w:rPr>
        <w:tab/>
        <w:t>Lepingust taganemine ja kahju hüvitamise nõudmine ei välista leppetrahvi nõudmist vastavalt Lepingu 7. punktile.</w:t>
      </w:r>
    </w:p>
    <w:p w14:paraId="07E247D6"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9.</w:t>
      </w:r>
      <w:r w:rsidRPr="003E3A63">
        <w:rPr>
          <w:rFonts w:ascii="Times New Roman" w:hAnsi="Times New Roman" w:cs="Times New Roman"/>
          <w:sz w:val="24"/>
          <w:szCs w:val="24"/>
        </w:rPr>
        <w:tab/>
        <w:t>Teadete edastamine</w:t>
      </w:r>
    </w:p>
    <w:p w14:paraId="0EEA8BF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9.1.</w:t>
      </w:r>
      <w:r w:rsidRPr="003E3A63">
        <w:rPr>
          <w:rFonts w:ascii="Times New Roman" w:hAnsi="Times New Roman" w:cs="Times New Roman"/>
          <w:sz w:val="24"/>
          <w:szCs w:val="24"/>
        </w:rPr>
        <w:tab/>
        <w:t>Üks Pool edastab Lepinguga seotud teated teise Poole Lepingus märgitud aadressil. Aadressi muutusest on Pool kohustatud teist Lepingupoolt koheselt teavitama.</w:t>
      </w:r>
    </w:p>
    <w:p w14:paraId="5707AD6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9.2.</w:t>
      </w:r>
      <w:r w:rsidRPr="003E3A63">
        <w:rPr>
          <w:rFonts w:ascii="Times New Roman" w:hAnsi="Times New Roman" w:cs="Times New Roman"/>
          <w:sz w:val="24"/>
          <w:szCs w:val="24"/>
        </w:rPr>
        <w:tab/>
        <w:t>Teadete edastamine toimub telefoni või e-posti teel, v.a. juhtudel, kui Lepingus on ette nähtud teate kirjalik vorm. Kirjalikud teated saadetakse teisele Poolele posti teel tähitud kirjaga või antakse teisele Poolele üle allkirja vastu. Kirjalikuks teateks loetakse ka digitaalselt allkirjastatud e-kirja.</w:t>
      </w:r>
    </w:p>
    <w:p w14:paraId="5C938D1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9.3.</w:t>
      </w:r>
      <w:r w:rsidRPr="003E3A63">
        <w:rPr>
          <w:rFonts w:ascii="Times New Roman" w:hAnsi="Times New Roman" w:cs="Times New Roman"/>
          <w:sz w:val="24"/>
          <w:szCs w:val="24"/>
        </w:rPr>
        <w:tab/>
        <w:t>Poole nõue teisele Poolele, mis esitatakse tulenevalt Lepingu rikkumisest, või muu eeldatavalt olulist õiguslikku tähendust omav teade peab olema kirjalikus vormis.</w:t>
      </w:r>
    </w:p>
    <w:p w14:paraId="2397F12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10.</w:t>
      </w:r>
      <w:r w:rsidRPr="003E3A63">
        <w:rPr>
          <w:rFonts w:ascii="Times New Roman" w:hAnsi="Times New Roman" w:cs="Times New Roman"/>
          <w:sz w:val="24"/>
          <w:szCs w:val="24"/>
        </w:rPr>
        <w:tab/>
        <w:t>Lõppsätted</w:t>
      </w:r>
    </w:p>
    <w:p w14:paraId="170AA063"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10.1.</w:t>
      </w:r>
      <w:r w:rsidRPr="003E3A63">
        <w:rPr>
          <w:rFonts w:ascii="Times New Roman" w:hAnsi="Times New Roman" w:cs="Times New Roman"/>
          <w:sz w:val="24"/>
          <w:szCs w:val="24"/>
        </w:rPr>
        <w:tab/>
        <w:t>Pooled kohustuvad Lepingu kehtivuse ajal hoidma konfidentsiaalsena kõik seoses Lepingu täitmisega teatavaks saanud ärisaladusteks peetavad andmed. Töövõtja teatab kirjalikult, milline teave on pakkuja ärisaladus ning põhjendab teabe ärisaladuseks määramist.</w:t>
      </w:r>
    </w:p>
    <w:p w14:paraId="0DB7B32F"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10.2.</w:t>
      </w:r>
      <w:r w:rsidRPr="003E3A63">
        <w:rPr>
          <w:rFonts w:ascii="Times New Roman" w:hAnsi="Times New Roman" w:cs="Times New Roman"/>
          <w:sz w:val="24"/>
          <w:szCs w:val="24"/>
        </w:rPr>
        <w:tab/>
        <w:t>Kõik Lepingu muudatused jõustuvad pärast nende allakirjutamist mõlema Poole poolt allakirjutamise hetkest või Poolte poolt kirjalikult määratud tähtajal.</w:t>
      </w:r>
    </w:p>
    <w:p w14:paraId="5B61D4E9"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10.3.</w:t>
      </w:r>
      <w:r w:rsidRPr="003E3A63">
        <w:rPr>
          <w:rFonts w:ascii="Times New Roman" w:hAnsi="Times New Roman" w:cs="Times New Roman"/>
          <w:sz w:val="24"/>
          <w:szCs w:val="24"/>
        </w:rPr>
        <w:tab/>
        <w:t>Lepingu tõlgendamisel lähtuvad Pooled VÕS §29 sätestatust.</w:t>
      </w:r>
    </w:p>
    <w:p w14:paraId="5331C962"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10.4.</w:t>
      </w:r>
      <w:r w:rsidRPr="003E3A63">
        <w:rPr>
          <w:rFonts w:ascii="Times New Roman" w:hAnsi="Times New Roman" w:cs="Times New Roman"/>
          <w:sz w:val="24"/>
          <w:szCs w:val="24"/>
        </w:rPr>
        <w:tab/>
        <w:t>Lepinguga seonduvaid eriarvamusi ja vaidlusi lahendavad Pooled eelkõige läbirääkimiste teel. Kui Pooled ei jõua läbirääkimistel kokkuleppele, lahendatakse vaidlus Tartu Maakohtus.</w:t>
      </w:r>
    </w:p>
    <w:p w14:paraId="38078D2B"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lastRenderedPageBreak/>
        <w:t>10.5.</w:t>
      </w:r>
      <w:r w:rsidRPr="003E3A63">
        <w:rPr>
          <w:rFonts w:ascii="Times New Roman" w:hAnsi="Times New Roman" w:cs="Times New Roman"/>
          <w:sz w:val="24"/>
          <w:szCs w:val="24"/>
        </w:rPr>
        <w:tab/>
        <w:t>Leping on koostatud ja allkirjastatud digitaalselt.</w:t>
      </w:r>
    </w:p>
    <w:p w14:paraId="14BF78ED" w14:textId="77777777"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 xml:space="preserve">11. Poolte andmed ja allkirjad: </w:t>
      </w:r>
    </w:p>
    <w:p w14:paraId="108EC875" w14:textId="50B4F29B"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TÖÖVÕTJA</w:t>
      </w:r>
      <w:r w:rsidRPr="003E3A63">
        <w:rPr>
          <w:rFonts w:ascii="Times New Roman" w:hAnsi="Times New Roman" w:cs="Times New Roman"/>
          <w:sz w:val="24"/>
          <w:szCs w:val="24"/>
        </w:rPr>
        <w:tab/>
      </w:r>
      <w:r w:rsidR="00062DF0">
        <w:rPr>
          <w:rFonts w:ascii="Times New Roman" w:hAnsi="Times New Roman" w:cs="Times New Roman"/>
          <w:sz w:val="24"/>
          <w:szCs w:val="24"/>
        </w:rPr>
        <w:t xml:space="preserve">                                                           </w:t>
      </w:r>
      <w:r w:rsidRPr="003E3A63">
        <w:rPr>
          <w:rFonts w:ascii="Times New Roman" w:hAnsi="Times New Roman" w:cs="Times New Roman"/>
          <w:sz w:val="24"/>
          <w:szCs w:val="24"/>
        </w:rPr>
        <w:t>TELLIJA:</w:t>
      </w:r>
    </w:p>
    <w:p w14:paraId="50ACF85C" w14:textId="25785B44" w:rsidR="003E3A63" w:rsidRPr="003E3A63" w:rsidRDefault="00575F99" w:rsidP="003E3A63">
      <w:pPr>
        <w:rPr>
          <w:rFonts w:ascii="Times New Roman" w:hAnsi="Times New Roman" w:cs="Times New Roman"/>
          <w:sz w:val="24"/>
          <w:szCs w:val="24"/>
        </w:rPr>
      </w:pPr>
      <w:r>
        <w:rPr>
          <w:rFonts w:ascii="Times New Roman" w:hAnsi="Times New Roman" w:cs="Times New Roman"/>
          <w:sz w:val="24"/>
          <w:szCs w:val="24"/>
        </w:rPr>
        <w:t>……………………</w:t>
      </w:r>
      <w:r w:rsidR="00062DF0">
        <w:rPr>
          <w:rFonts w:ascii="Times New Roman" w:hAnsi="Times New Roman" w:cs="Times New Roman"/>
          <w:sz w:val="24"/>
          <w:szCs w:val="24"/>
        </w:rPr>
        <w:t xml:space="preserve">                                                   Kadrina Vallavalitsus</w:t>
      </w:r>
    </w:p>
    <w:p w14:paraId="16C0C2AE" w14:textId="77777777" w:rsidR="003E3A63" w:rsidRPr="003E3A63" w:rsidRDefault="003E3A63" w:rsidP="003E3A63">
      <w:pPr>
        <w:rPr>
          <w:rFonts w:ascii="Times New Roman" w:hAnsi="Times New Roman" w:cs="Times New Roman"/>
          <w:sz w:val="24"/>
          <w:szCs w:val="24"/>
        </w:rPr>
      </w:pPr>
    </w:p>
    <w:p w14:paraId="7BF95E35" w14:textId="52218D83" w:rsidR="003E3A63" w:rsidRPr="003E3A63" w:rsidRDefault="003E3A63" w:rsidP="003E3A63">
      <w:pPr>
        <w:rPr>
          <w:rFonts w:ascii="Times New Roman" w:hAnsi="Times New Roman" w:cs="Times New Roman"/>
          <w:sz w:val="24"/>
          <w:szCs w:val="24"/>
        </w:rPr>
      </w:pPr>
      <w:r w:rsidRPr="003E3A63">
        <w:rPr>
          <w:rFonts w:ascii="Times New Roman" w:hAnsi="Times New Roman" w:cs="Times New Roman"/>
          <w:sz w:val="24"/>
          <w:szCs w:val="24"/>
        </w:rPr>
        <w:t>/allkirjastatud digitaalselt/</w:t>
      </w:r>
      <w:r w:rsidRPr="003E3A63">
        <w:rPr>
          <w:rFonts w:ascii="Times New Roman" w:hAnsi="Times New Roman" w:cs="Times New Roman"/>
          <w:sz w:val="24"/>
          <w:szCs w:val="24"/>
        </w:rPr>
        <w:tab/>
      </w:r>
      <w:r w:rsidR="00062DF0">
        <w:rPr>
          <w:rFonts w:ascii="Times New Roman" w:hAnsi="Times New Roman" w:cs="Times New Roman"/>
          <w:sz w:val="24"/>
          <w:szCs w:val="24"/>
        </w:rPr>
        <w:t xml:space="preserve">                              </w:t>
      </w:r>
      <w:r w:rsidRPr="003E3A63">
        <w:rPr>
          <w:rFonts w:ascii="Times New Roman" w:hAnsi="Times New Roman" w:cs="Times New Roman"/>
          <w:sz w:val="24"/>
          <w:szCs w:val="24"/>
        </w:rPr>
        <w:t>/allkirjastatud digitaalselt/</w:t>
      </w:r>
    </w:p>
    <w:p w14:paraId="7B4C76FC" w14:textId="77777777" w:rsidR="0065698D" w:rsidRPr="003E3A63" w:rsidRDefault="0065698D">
      <w:pPr>
        <w:rPr>
          <w:rFonts w:ascii="Times New Roman" w:hAnsi="Times New Roman" w:cs="Times New Roman"/>
          <w:sz w:val="24"/>
          <w:szCs w:val="24"/>
        </w:rPr>
      </w:pPr>
    </w:p>
    <w:sectPr w:rsidR="0065698D" w:rsidRPr="003E3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63"/>
    <w:rsid w:val="00062DF0"/>
    <w:rsid w:val="00063CE7"/>
    <w:rsid w:val="000E56A3"/>
    <w:rsid w:val="001325E0"/>
    <w:rsid w:val="002302AF"/>
    <w:rsid w:val="002813E5"/>
    <w:rsid w:val="0033511D"/>
    <w:rsid w:val="003E3A63"/>
    <w:rsid w:val="004361C9"/>
    <w:rsid w:val="00523BCC"/>
    <w:rsid w:val="00575F99"/>
    <w:rsid w:val="0065698D"/>
    <w:rsid w:val="00674B5C"/>
    <w:rsid w:val="00793DF3"/>
    <w:rsid w:val="00815B98"/>
    <w:rsid w:val="00D065EF"/>
    <w:rsid w:val="00D26444"/>
    <w:rsid w:val="00E242DB"/>
    <w:rsid w:val="00EA1E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B40D"/>
  <w15:chartTrackingRefBased/>
  <w15:docId w15:val="{DE44BF0F-B52C-4273-98D1-1486EA32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065EF"/>
    <w:rPr>
      <w:color w:val="0563C1" w:themeColor="hyperlink"/>
      <w:u w:val="single"/>
    </w:rPr>
  </w:style>
  <w:style w:type="character" w:styleId="Lahendamatamainimine">
    <w:name w:val="Unresolved Mention"/>
    <w:basedOn w:val="Liguvaikefont"/>
    <w:uiPriority w:val="99"/>
    <w:semiHidden/>
    <w:unhideWhenUsed/>
    <w:rsid w:val="00D06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ivar.aruja@kadrin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1515</Words>
  <Characters>8791</Characters>
  <Application>Microsoft Office Word</Application>
  <DocSecurity>0</DocSecurity>
  <Lines>73</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Aivar Aruja</cp:lastModifiedBy>
  <cp:revision>5</cp:revision>
  <dcterms:created xsi:type="dcterms:W3CDTF">2022-05-06T10:22:00Z</dcterms:created>
  <dcterms:modified xsi:type="dcterms:W3CDTF">2022-05-19T09:23:00Z</dcterms:modified>
</cp:coreProperties>
</file>