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A1CEF" w14:textId="77777777" w:rsidR="00A7206F" w:rsidRPr="006E7F68" w:rsidRDefault="00A7206F" w:rsidP="006E7F68">
      <w:pPr>
        <w:pStyle w:val="Default"/>
        <w:rPr>
          <w:sz w:val="28"/>
          <w:szCs w:val="28"/>
        </w:rPr>
      </w:pPr>
      <w:r w:rsidRPr="006E7F68">
        <w:rPr>
          <w:b/>
          <w:bCs/>
          <w:sz w:val="28"/>
          <w:szCs w:val="28"/>
        </w:rPr>
        <w:t>Hange alla lihthanke piirmäära „Kadrina valla tee- ja tänavakatetel aukude remont</w:t>
      </w:r>
      <w:r w:rsidRPr="006E7F68">
        <w:rPr>
          <w:sz w:val="28"/>
          <w:szCs w:val="28"/>
        </w:rPr>
        <w:t>“.</w:t>
      </w:r>
    </w:p>
    <w:p w14:paraId="5504D803" w14:textId="77777777" w:rsidR="00A7206F" w:rsidRPr="006E7F68" w:rsidRDefault="00A7206F" w:rsidP="006E7F68">
      <w:pPr>
        <w:pStyle w:val="Default"/>
        <w:rPr>
          <w:sz w:val="28"/>
          <w:szCs w:val="28"/>
        </w:rPr>
      </w:pPr>
    </w:p>
    <w:p w14:paraId="35DFD29B" w14:textId="77777777" w:rsidR="00A7206F" w:rsidRPr="006E7F68" w:rsidRDefault="00A7206F" w:rsidP="006E7F68">
      <w:pPr>
        <w:pStyle w:val="Default"/>
        <w:rPr>
          <w:b/>
          <w:bCs/>
          <w:sz w:val="28"/>
          <w:szCs w:val="28"/>
        </w:rPr>
      </w:pPr>
    </w:p>
    <w:p w14:paraId="669F487E" w14:textId="77777777" w:rsidR="00087038" w:rsidRPr="006E7F68" w:rsidRDefault="00087038" w:rsidP="006E7F68">
      <w:pPr>
        <w:pStyle w:val="Default"/>
        <w:rPr>
          <w:sz w:val="28"/>
          <w:szCs w:val="28"/>
        </w:rPr>
      </w:pPr>
      <w:r w:rsidRPr="006E7F68">
        <w:rPr>
          <w:b/>
          <w:bCs/>
          <w:sz w:val="28"/>
          <w:szCs w:val="28"/>
        </w:rPr>
        <w:t>1. Üldandmed</w:t>
      </w:r>
    </w:p>
    <w:p w14:paraId="07ACEEDB" w14:textId="77777777" w:rsidR="00087038" w:rsidRPr="006E7F68" w:rsidRDefault="006E7F68" w:rsidP="006E7F68">
      <w:pPr>
        <w:pStyle w:val="Default"/>
        <w:rPr>
          <w:sz w:val="28"/>
          <w:szCs w:val="28"/>
        </w:rPr>
      </w:pPr>
      <w:r w:rsidRPr="006E7F68">
        <w:rPr>
          <w:sz w:val="28"/>
          <w:szCs w:val="28"/>
        </w:rPr>
        <w:t xml:space="preserve">1.1. Hankija: </w:t>
      </w:r>
      <w:r w:rsidR="0079273C" w:rsidRPr="006E7F68">
        <w:rPr>
          <w:sz w:val="28"/>
          <w:szCs w:val="28"/>
        </w:rPr>
        <w:t xml:space="preserve">Kadrina </w:t>
      </w:r>
      <w:r w:rsidR="00087038" w:rsidRPr="006E7F68">
        <w:rPr>
          <w:sz w:val="28"/>
          <w:szCs w:val="28"/>
        </w:rPr>
        <w:t>Vallavalitsus</w:t>
      </w:r>
    </w:p>
    <w:p w14:paraId="1053FC50" w14:textId="77777777" w:rsidR="00087038" w:rsidRPr="006E7F68" w:rsidRDefault="0079273C" w:rsidP="006E7F68">
      <w:pPr>
        <w:pStyle w:val="Default"/>
        <w:rPr>
          <w:sz w:val="28"/>
          <w:szCs w:val="28"/>
        </w:rPr>
      </w:pPr>
      <w:r w:rsidRPr="006E7F68">
        <w:rPr>
          <w:sz w:val="28"/>
          <w:szCs w:val="28"/>
        </w:rPr>
        <w:t>Registrikood: 75007824</w:t>
      </w:r>
    </w:p>
    <w:p w14:paraId="010337BF" w14:textId="77777777" w:rsidR="00087038" w:rsidRPr="006E7F68" w:rsidRDefault="00087038" w:rsidP="006E7F68">
      <w:pPr>
        <w:pStyle w:val="Default"/>
        <w:rPr>
          <w:sz w:val="28"/>
          <w:szCs w:val="28"/>
        </w:rPr>
      </w:pPr>
      <w:r w:rsidRPr="006E7F68">
        <w:rPr>
          <w:sz w:val="28"/>
          <w:szCs w:val="28"/>
        </w:rPr>
        <w:t>Aad</w:t>
      </w:r>
      <w:r w:rsidR="006E7F68" w:rsidRPr="006E7F68">
        <w:rPr>
          <w:sz w:val="28"/>
          <w:szCs w:val="28"/>
        </w:rPr>
        <w:t>ress: Rakvere tee 14</w:t>
      </w:r>
      <w:r w:rsidR="0079273C" w:rsidRPr="006E7F68">
        <w:rPr>
          <w:sz w:val="28"/>
          <w:szCs w:val="28"/>
        </w:rPr>
        <w:t>, Kadrina alevik, Lääne-Virumaa</w:t>
      </w:r>
    </w:p>
    <w:p w14:paraId="737E5414" w14:textId="77777777" w:rsidR="00087038" w:rsidRPr="006E7F68" w:rsidRDefault="0079273C" w:rsidP="006E7F68">
      <w:pPr>
        <w:pStyle w:val="Default"/>
        <w:rPr>
          <w:sz w:val="28"/>
          <w:szCs w:val="28"/>
        </w:rPr>
      </w:pPr>
      <w:r w:rsidRPr="006E7F68">
        <w:rPr>
          <w:sz w:val="28"/>
          <w:szCs w:val="28"/>
        </w:rPr>
        <w:t>Telefon: 322</w:t>
      </w:r>
      <w:r w:rsidR="001C2D45" w:rsidRPr="006E7F68">
        <w:rPr>
          <w:sz w:val="28"/>
          <w:szCs w:val="28"/>
        </w:rPr>
        <w:t xml:space="preserve"> </w:t>
      </w:r>
      <w:r w:rsidRPr="006E7F68">
        <w:rPr>
          <w:sz w:val="28"/>
          <w:szCs w:val="28"/>
        </w:rPr>
        <w:t>5600</w:t>
      </w:r>
    </w:p>
    <w:p w14:paraId="506C7E39" w14:textId="28B3733E" w:rsidR="00087038" w:rsidRPr="006E7F68" w:rsidRDefault="0079273C" w:rsidP="006E7F68">
      <w:pPr>
        <w:pStyle w:val="Default"/>
        <w:rPr>
          <w:sz w:val="28"/>
          <w:szCs w:val="28"/>
        </w:rPr>
      </w:pPr>
      <w:r w:rsidRPr="006E7F68">
        <w:rPr>
          <w:sz w:val="28"/>
          <w:szCs w:val="28"/>
        </w:rPr>
        <w:t xml:space="preserve">e-post: </w:t>
      </w:r>
      <w:hyperlink r:id="rId4" w:history="1">
        <w:r w:rsidR="00094652" w:rsidRPr="003E65BE">
          <w:rPr>
            <w:rStyle w:val="Hperlink"/>
            <w:sz w:val="28"/>
            <w:szCs w:val="28"/>
          </w:rPr>
          <w:t>kadrina@kadrina.ee</w:t>
        </w:r>
      </w:hyperlink>
      <w:r w:rsidR="00094652">
        <w:rPr>
          <w:sz w:val="28"/>
          <w:szCs w:val="28"/>
        </w:rPr>
        <w:t xml:space="preserve"> </w:t>
      </w:r>
    </w:p>
    <w:p w14:paraId="6D3338EE" w14:textId="7BD7DAAC" w:rsidR="0079273C" w:rsidRPr="006E7F68" w:rsidRDefault="00087038" w:rsidP="006E7F68">
      <w:pPr>
        <w:pStyle w:val="Default"/>
        <w:rPr>
          <w:sz w:val="28"/>
          <w:szCs w:val="28"/>
        </w:rPr>
      </w:pPr>
      <w:r w:rsidRPr="006E7F68">
        <w:rPr>
          <w:sz w:val="28"/>
          <w:szCs w:val="28"/>
        </w:rPr>
        <w:t>1.2. Hanke eest vastutav is</w:t>
      </w:r>
      <w:r w:rsidR="0079273C" w:rsidRPr="006E7F68">
        <w:rPr>
          <w:sz w:val="28"/>
          <w:szCs w:val="28"/>
        </w:rPr>
        <w:t>ik on</w:t>
      </w:r>
      <w:r w:rsidR="006E7F68" w:rsidRPr="006E7F68">
        <w:rPr>
          <w:sz w:val="28"/>
          <w:szCs w:val="28"/>
        </w:rPr>
        <w:t xml:space="preserve"> abivallavanem Aarne Laas (telefon </w:t>
      </w:r>
      <w:r w:rsidR="0079273C" w:rsidRPr="006E7F68">
        <w:rPr>
          <w:sz w:val="28"/>
          <w:szCs w:val="28"/>
        </w:rPr>
        <w:t>524</w:t>
      </w:r>
      <w:r w:rsidR="006E7F68" w:rsidRPr="006E7F68">
        <w:rPr>
          <w:sz w:val="28"/>
          <w:szCs w:val="28"/>
        </w:rPr>
        <w:t xml:space="preserve"> </w:t>
      </w:r>
      <w:r w:rsidR="0079273C" w:rsidRPr="006E7F68">
        <w:rPr>
          <w:sz w:val="28"/>
          <w:szCs w:val="28"/>
        </w:rPr>
        <w:t>6009</w:t>
      </w:r>
      <w:r w:rsidRPr="006E7F68">
        <w:rPr>
          <w:sz w:val="28"/>
          <w:szCs w:val="28"/>
        </w:rPr>
        <w:t>,</w:t>
      </w:r>
      <w:r w:rsidR="006E7F68" w:rsidRPr="006E7F68">
        <w:rPr>
          <w:sz w:val="28"/>
          <w:szCs w:val="28"/>
        </w:rPr>
        <w:t xml:space="preserve"> </w:t>
      </w:r>
      <w:r w:rsidR="0079273C" w:rsidRPr="006E7F68">
        <w:rPr>
          <w:sz w:val="28"/>
          <w:szCs w:val="28"/>
        </w:rPr>
        <w:t xml:space="preserve">e-post </w:t>
      </w:r>
      <w:hyperlink r:id="rId5" w:history="1">
        <w:r w:rsidR="00094652" w:rsidRPr="003E65BE">
          <w:rPr>
            <w:rStyle w:val="Hperlink"/>
            <w:sz w:val="28"/>
            <w:szCs w:val="28"/>
          </w:rPr>
          <w:t>aarne.laas@kadrina.ee</w:t>
        </w:r>
      </w:hyperlink>
      <w:r w:rsidR="00094652">
        <w:rPr>
          <w:sz w:val="28"/>
          <w:szCs w:val="28"/>
        </w:rPr>
        <w:t xml:space="preserve"> </w:t>
      </w:r>
      <w:r w:rsidR="006E7F68" w:rsidRPr="006E7F68">
        <w:rPr>
          <w:sz w:val="28"/>
          <w:szCs w:val="28"/>
        </w:rPr>
        <w:t>.</w:t>
      </w:r>
    </w:p>
    <w:p w14:paraId="611BF5B3" w14:textId="77777777" w:rsidR="00087038" w:rsidRPr="006E7F68" w:rsidRDefault="00087038" w:rsidP="006E7F68">
      <w:pPr>
        <w:pStyle w:val="Default"/>
        <w:rPr>
          <w:sz w:val="28"/>
          <w:szCs w:val="28"/>
        </w:rPr>
      </w:pPr>
      <w:r w:rsidRPr="006E7F68">
        <w:rPr>
          <w:sz w:val="28"/>
          <w:szCs w:val="28"/>
        </w:rPr>
        <w:t xml:space="preserve">1.3. Hanke nimetus – </w:t>
      </w:r>
      <w:r w:rsidR="0079273C" w:rsidRPr="006E7F68">
        <w:rPr>
          <w:b/>
          <w:bCs/>
          <w:sz w:val="28"/>
          <w:szCs w:val="28"/>
        </w:rPr>
        <w:t>Kadrina</w:t>
      </w:r>
      <w:r w:rsidRPr="006E7F68">
        <w:rPr>
          <w:b/>
          <w:bCs/>
          <w:sz w:val="28"/>
          <w:szCs w:val="28"/>
        </w:rPr>
        <w:t xml:space="preserve"> v</w:t>
      </w:r>
      <w:r w:rsidR="0079273C" w:rsidRPr="006E7F68">
        <w:rPr>
          <w:b/>
          <w:bCs/>
          <w:sz w:val="28"/>
          <w:szCs w:val="28"/>
        </w:rPr>
        <w:t>alla tee- ja tänavakatetel aukude remont</w:t>
      </w:r>
      <w:r w:rsidRPr="006E7F68">
        <w:rPr>
          <w:sz w:val="28"/>
          <w:szCs w:val="28"/>
        </w:rPr>
        <w:t>.</w:t>
      </w:r>
    </w:p>
    <w:p w14:paraId="08ADBBF5" w14:textId="77777777" w:rsidR="00087038" w:rsidRPr="006E7F68" w:rsidRDefault="0079273C" w:rsidP="006E7F68">
      <w:pPr>
        <w:pStyle w:val="Default"/>
        <w:rPr>
          <w:sz w:val="28"/>
          <w:szCs w:val="28"/>
        </w:rPr>
      </w:pPr>
      <w:r w:rsidRPr="006E7F68">
        <w:rPr>
          <w:sz w:val="28"/>
          <w:szCs w:val="28"/>
        </w:rPr>
        <w:t>1.4.</w:t>
      </w:r>
      <w:r w:rsidR="00A7206F" w:rsidRPr="006E7F68">
        <w:rPr>
          <w:sz w:val="28"/>
          <w:szCs w:val="28"/>
        </w:rPr>
        <w:t xml:space="preserve"> Hanke liik: hange</w:t>
      </w:r>
      <w:r w:rsidR="00FC73DF" w:rsidRPr="006E7F68">
        <w:rPr>
          <w:sz w:val="28"/>
          <w:szCs w:val="28"/>
        </w:rPr>
        <w:t xml:space="preserve"> alla lihthanke piirmäära</w:t>
      </w:r>
    </w:p>
    <w:p w14:paraId="0C105703" w14:textId="08D2F3BC" w:rsidR="006C5F58" w:rsidRPr="006E7F68" w:rsidRDefault="00087038" w:rsidP="006E7F68">
      <w:pPr>
        <w:pStyle w:val="Default"/>
        <w:rPr>
          <w:bCs/>
          <w:sz w:val="28"/>
          <w:szCs w:val="28"/>
        </w:rPr>
      </w:pPr>
      <w:r w:rsidRPr="006E7F68">
        <w:rPr>
          <w:sz w:val="28"/>
          <w:szCs w:val="28"/>
        </w:rPr>
        <w:t xml:space="preserve">1.5. Hanke täitmise tähtaeg: tööde algus </w:t>
      </w:r>
      <w:r w:rsidR="007C2231">
        <w:rPr>
          <w:b/>
          <w:bCs/>
          <w:sz w:val="28"/>
          <w:szCs w:val="28"/>
        </w:rPr>
        <w:t>15.04.202</w:t>
      </w:r>
      <w:r w:rsidR="00924807">
        <w:rPr>
          <w:b/>
          <w:bCs/>
          <w:sz w:val="28"/>
          <w:szCs w:val="28"/>
        </w:rPr>
        <w:t>1</w:t>
      </w:r>
      <w:r w:rsidRPr="006E7F68">
        <w:rPr>
          <w:b/>
          <w:bCs/>
          <w:sz w:val="28"/>
          <w:szCs w:val="28"/>
        </w:rPr>
        <w:t xml:space="preserve"> </w:t>
      </w:r>
      <w:r w:rsidRPr="006E7F68">
        <w:rPr>
          <w:sz w:val="28"/>
          <w:szCs w:val="28"/>
        </w:rPr>
        <w:t xml:space="preserve">ja lõpp hiljemalt </w:t>
      </w:r>
      <w:r w:rsidR="007C2231">
        <w:rPr>
          <w:b/>
          <w:bCs/>
          <w:sz w:val="28"/>
          <w:szCs w:val="28"/>
        </w:rPr>
        <w:t>30.09.202</w:t>
      </w:r>
      <w:r w:rsidR="00924807">
        <w:rPr>
          <w:b/>
          <w:bCs/>
          <w:sz w:val="28"/>
          <w:szCs w:val="28"/>
        </w:rPr>
        <w:t>1</w:t>
      </w:r>
      <w:r w:rsidR="006C5F58" w:rsidRPr="006E7F68">
        <w:rPr>
          <w:b/>
          <w:bCs/>
          <w:sz w:val="28"/>
          <w:szCs w:val="28"/>
        </w:rPr>
        <w:t xml:space="preserve"> </w:t>
      </w:r>
      <w:r w:rsidR="006C5F58" w:rsidRPr="006E7F68">
        <w:rPr>
          <w:bCs/>
          <w:sz w:val="28"/>
          <w:szCs w:val="28"/>
        </w:rPr>
        <w:t>(Selle perioodi jooksul teostatakse töid kahes etapis:</w:t>
      </w:r>
    </w:p>
    <w:p w14:paraId="69E6B99F" w14:textId="7D9EB8F2" w:rsidR="006C5F58" w:rsidRPr="006E7F68" w:rsidRDefault="006C2513" w:rsidP="006E7F68">
      <w:pPr>
        <w:pStyle w:val="Default"/>
        <w:rPr>
          <w:bCs/>
          <w:sz w:val="28"/>
          <w:szCs w:val="28"/>
        </w:rPr>
      </w:pPr>
      <w:r>
        <w:rPr>
          <w:bCs/>
          <w:sz w:val="28"/>
          <w:szCs w:val="28"/>
        </w:rPr>
        <w:t>I etapp 1</w:t>
      </w:r>
      <w:r w:rsidR="00924807">
        <w:rPr>
          <w:bCs/>
          <w:sz w:val="28"/>
          <w:szCs w:val="28"/>
        </w:rPr>
        <w:t>5</w:t>
      </w:r>
      <w:r w:rsidR="006E7F68" w:rsidRPr="006E7F68">
        <w:rPr>
          <w:bCs/>
          <w:sz w:val="28"/>
          <w:szCs w:val="28"/>
        </w:rPr>
        <w:t>. ja 1</w:t>
      </w:r>
      <w:r w:rsidR="00924807">
        <w:rPr>
          <w:bCs/>
          <w:sz w:val="28"/>
          <w:szCs w:val="28"/>
        </w:rPr>
        <w:t>8</w:t>
      </w:r>
      <w:r w:rsidR="006E7F68" w:rsidRPr="006E7F68">
        <w:rPr>
          <w:bCs/>
          <w:sz w:val="28"/>
          <w:szCs w:val="28"/>
        </w:rPr>
        <w:t>. nädalal</w:t>
      </w:r>
    </w:p>
    <w:p w14:paraId="536BF70E" w14:textId="62ADE645" w:rsidR="00087038" w:rsidRPr="006E7F68" w:rsidRDefault="006C5F58" w:rsidP="006E7F68">
      <w:pPr>
        <w:pStyle w:val="Default"/>
        <w:rPr>
          <w:sz w:val="28"/>
          <w:szCs w:val="28"/>
        </w:rPr>
      </w:pPr>
      <w:r w:rsidRPr="006E7F68">
        <w:rPr>
          <w:bCs/>
          <w:sz w:val="28"/>
          <w:szCs w:val="28"/>
        </w:rPr>
        <w:t>II etapp 3</w:t>
      </w:r>
      <w:r w:rsidR="00924807">
        <w:rPr>
          <w:bCs/>
          <w:sz w:val="28"/>
          <w:szCs w:val="28"/>
        </w:rPr>
        <w:t>3</w:t>
      </w:r>
      <w:r w:rsidR="006E7F68" w:rsidRPr="006E7F68">
        <w:rPr>
          <w:bCs/>
          <w:sz w:val="28"/>
          <w:szCs w:val="28"/>
        </w:rPr>
        <w:t>.</w:t>
      </w:r>
      <w:r w:rsidRPr="006E7F68">
        <w:rPr>
          <w:bCs/>
          <w:sz w:val="28"/>
          <w:szCs w:val="28"/>
        </w:rPr>
        <w:t xml:space="preserve"> ja 35</w:t>
      </w:r>
      <w:r w:rsidR="006E7F68" w:rsidRPr="006E7F68">
        <w:rPr>
          <w:bCs/>
          <w:sz w:val="28"/>
          <w:szCs w:val="28"/>
        </w:rPr>
        <w:t>.</w:t>
      </w:r>
      <w:r w:rsidRPr="006E7F68">
        <w:rPr>
          <w:bCs/>
          <w:sz w:val="28"/>
          <w:szCs w:val="28"/>
        </w:rPr>
        <w:t xml:space="preserve"> nädalal</w:t>
      </w:r>
    </w:p>
    <w:p w14:paraId="6FF1BC4F" w14:textId="77777777" w:rsidR="00087038" w:rsidRPr="006E7F68" w:rsidRDefault="00FC73DF" w:rsidP="006E7F68">
      <w:pPr>
        <w:pStyle w:val="Default"/>
        <w:rPr>
          <w:sz w:val="28"/>
          <w:szCs w:val="28"/>
        </w:rPr>
      </w:pPr>
      <w:r w:rsidRPr="006E7F68">
        <w:rPr>
          <w:sz w:val="28"/>
          <w:szCs w:val="28"/>
        </w:rPr>
        <w:t>1.6. H</w:t>
      </w:r>
      <w:r w:rsidR="00087038" w:rsidRPr="006E7F68">
        <w:rPr>
          <w:sz w:val="28"/>
          <w:szCs w:val="28"/>
        </w:rPr>
        <w:t>ankedokumendis kasutatakse termineid ja lühendeid järgmistes tähendustes:</w:t>
      </w:r>
    </w:p>
    <w:p w14:paraId="27D215F1" w14:textId="77777777" w:rsidR="00087038" w:rsidRPr="006E7F68" w:rsidRDefault="00FC73DF" w:rsidP="006E7F68">
      <w:pPr>
        <w:pStyle w:val="Default"/>
        <w:rPr>
          <w:sz w:val="28"/>
          <w:szCs w:val="28"/>
        </w:rPr>
      </w:pPr>
      <w:r w:rsidRPr="006E7F68">
        <w:rPr>
          <w:sz w:val="28"/>
          <w:szCs w:val="28"/>
        </w:rPr>
        <w:t xml:space="preserve">Hankija – Kadrina </w:t>
      </w:r>
      <w:r w:rsidR="00087038" w:rsidRPr="006E7F68">
        <w:rPr>
          <w:sz w:val="28"/>
          <w:szCs w:val="28"/>
        </w:rPr>
        <w:t>Vallavalitsus, kes on hanke välja kuulutanud;</w:t>
      </w:r>
    </w:p>
    <w:p w14:paraId="41A0801D" w14:textId="77777777" w:rsidR="00087038" w:rsidRPr="006E7F68" w:rsidRDefault="00087038" w:rsidP="006E7F68">
      <w:pPr>
        <w:pStyle w:val="Default"/>
        <w:rPr>
          <w:sz w:val="28"/>
          <w:szCs w:val="28"/>
        </w:rPr>
      </w:pPr>
      <w:r w:rsidRPr="006E7F68">
        <w:rPr>
          <w:sz w:val="28"/>
          <w:szCs w:val="28"/>
        </w:rPr>
        <w:t>Pakkuja – isik, kes on esitanud (või kavatseb esitada) hankemenetluses pakkumuse;</w:t>
      </w:r>
    </w:p>
    <w:p w14:paraId="455FAFE7" w14:textId="77777777" w:rsidR="00087038" w:rsidRPr="006E7F68" w:rsidRDefault="00087038" w:rsidP="006E7F68">
      <w:pPr>
        <w:pStyle w:val="Default"/>
        <w:rPr>
          <w:sz w:val="28"/>
          <w:szCs w:val="28"/>
        </w:rPr>
      </w:pPr>
      <w:r w:rsidRPr="006E7F68">
        <w:rPr>
          <w:sz w:val="28"/>
          <w:szCs w:val="28"/>
        </w:rPr>
        <w:t>Hankeleping (edaspidi Leping) – käesoleva hanke tulemusena Tellija ja Töövõtja vahel sõlmitud kirjalik vastastikuste varaliste kohustustega Leping, mille esemeks on ehitustööd;</w:t>
      </w:r>
    </w:p>
    <w:p w14:paraId="02EC02D2" w14:textId="77777777" w:rsidR="00087038" w:rsidRPr="006E7F68" w:rsidRDefault="00087038" w:rsidP="006E7F68">
      <w:pPr>
        <w:pStyle w:val="Default"/>
        <w:rPr>
          <w:sz w:val="28"/>
          <w:szCs w:val="28"/>
        </w:rPr>
      </w:pPr>
      <w:r w:rsidRPr="006E7F68">
        <w:rPr>
          <w:sz w:val="28"/>
          <w:szCs w:val="28"/>
        </w:rPr>
        <w:t>Tellija – käesoleva hanke hankija, kes on edukaks tunnistatud pakkumuse esitanud pakkujaga sõlminud Lepingu;</w:t>
      </w:r>
    </w:p>
    <w:p w14:paraId="3334D3DC" w14:textId="77777777" w:rsidR="00087038" w:rsidRPr="006E7F68" w:rsidRDefault="00087038" w:rsidP="006E7F68">
      <w:pPr>
        <w:pStyle w:val="Default"/>
        <w:rPr>
          <w:sz w:val="28"/>
          <w:szCs w:val="28"/>
        </w:rPr>
      </w:pPr>
      <w:r w:rsidRPr="006E7F68">
        <w:rPr>
          <w:sz w:val="28"/>
          <w:szCs w:val="28"/>
        </w:rPr>
        <w:t>Töövõtja – eduka pakkumuse esita</w:t>
      </w:r>
      <w:r w:rsidR="00FC73DF" w:rsidRPr="006E7F68">
        <w:rPr>
          <w:sz w:val="28"/>
          <w:szCs w:val="28"/>
        </w:rPr>
        <w:t>nud pakkuja, kes on Tellijaga</w:t>
      </w:r>
      <w:r w:rsidRPr="006E7F68">
        <w:rPr>
          <w:sz w:val="28"/>
          <w:szCs w:val="28"/>
        </w:rPr>
        <w:t xml:space="preserve"> sõlminud Lepingu;</w:t>
      </w:r>
    </w:p>
    <w:p w14:paraId="0CB060CA" w14:textId="77777777" w:rsidR="006E7F68" w:rsidRPr="006E7F68" w:rsidRDefault="006E7F68" w:rsidP="006E7F68">
      <w:pPr>
        <w:pStyle w:val="Default"/>
        <w:rPr>
          <w:b/>
          <w:bCs/>
          <w:sz w:val="28"/>
          <w:szCs w:val="28"/>
        </w:rPr>
      </w:pPr>
    </w:p>
    <w:p w14:paraId="657DE2E6" w14:textId="77777777" w:rsidR="00087038" w:rsidRPr="006E7F68" w:rsidRDefault="00087038" w:rsidP="006E7F68">
      <w:pPr>
        <w:pStyle w:val="Default"/>
        <w:rPr>
          <w:sz w:val="28"/>
          <w:szCs w:val="28"/>
        </w:rPr>
      </w:pPr>
      <w:r w:rsidRPr="006E7F68">
        <w:rPr>
          <w:b/>
          <w:bCs/>
          <w:sz w:val="28"/>
          <w:szCs w:val="28"/>
        </w:rPr>
        <w:t>2. Hanke hankelepingu eseme lühike iseloomustus</w:t>
      </w:r>
    </w:p>
    <w:p w14:paraId="29767044" w14:textId="5B55B8FA" w:rsidR="00087038" w:rsidRPr="006E7F68" w:rsidRDefault="00087038" w:rsidP="006E7F68">
      <w:pPr>
        <w:pStyle w:val="Default"/>
        <w:rPr>
          <w:sz w:val="28"/>
          <w:szCs w:val="28"/>
        </w:rPr>
      </w:pPr>
      <w:r w:rsidRPr="006E7F68">
        <w:rPr>
          <w:sz w:val="28"/>
          <w:szCs w:val="28"/>
        </w:rPr>
        <w:t>Käesoleva</w:t>
      </w:r>
      <w:r w:rsidR="00FC73DF" w:rsidRPr="006E7F68">
        <w:rPr>
          <w:sz w:val="28"/>
          <w:szCs w:val="28"/>
        </w:rPr>
        <w:t xml:space="preserve"> hanke objektiks on Kadrina</w:t>
      </w:r>
      <w:r w:rsidRPr="006E7F68">
        <w:rPr>
          <w:sz w:val="28"/>
          <w:szCs w:val="28"/>
        </w:rPr>
        <w:t xml:space="preserve"> valla</w:t>
      </w:r>
      <w:r w:rsidR="00B42A5D" w:rsidRPr="006E7F68">
        <w:rPr>
          <w:color w:val="auto"/>
          <w:sz w:val="28"/>
          <w:szCs w:val="28"/>
        </w:rPr>
        <w:t xml:space="preserve"> üldkasutatavate asfaltkatetega ja pinnatud teede-tänavate</w:t>
      </w:r>
      <w:r w:rsidR="006C5F58" w:rsidRPr="006E7F68">
        <w:rPr>
          <w:color w:val="auto"/>
          <w:sz w:val="28"/>
          <w:szCs w:val="28"/>
        </w:rPr>
        <w:t>,</w:t>
      </w:r>
      <w:r w:rsidR="00B42A5D" w:rsidRPr="006E7F68">
        <w:rPr>
          <w:color w:val="auto"/>
          <w:sz w:val="28"/>
          <w:szCs w:val="28"/>
        </w:rPr>
        <w:t xml:space="preserve"> platside </w:t>
      </w:r>
      <w:r w:rsidR="006C5F58" w:rsidRPr="006E7F68">
        <w:rPr>
          <w:color w:val="auto"/>
          <w:sz w:val="28"/>
          <w:szCs w:val="28"/>
        </w:rPr>
        <w:t>taastus-remont</w:t>
      </w:r>
      <w:r w:rsidR="00B42A5D" w:rsidRPr="006E7F68">
        <w:rPr>
          <w:color w:val="auto"/>
          <w:sz w:val="28"/>
          <w:szCs w:val="28"/>
        </w:rPr>
        <w:t>tööde</w:t>
      </w:r>
      <w:r w:rsidR="007C2231">
        <w:rPr>
          <w:sz w:val="28"/>
          <w:szCs w:val="28"/>
        </w:rPr>
        <w:t xml:space="preserve"> teostamine 202</w:t>
      </w:r>
      <w:r w:rsidR="00924807">
        <w:rPr>
          <w:sz w:val="28"/>
          <w:szCs w:val="28"/>
        </w:rPr>
        <w:t>1</w:t>
      </w:r>
      <w:r w:rsidRPr="006E7F68">
        <w:rPr>
          <w:sz w:val="28"/>
          <w:szCs w:val="28"/>
        </w:rPr>
        <w:t>. aastal vastavalt hankelepingus sätestatud tingimustele. Töövõtja teostab kõik hankelepingu nõuetekohaseks täitmiseks vajalikud tööd, hangib kogu tööjõu, materjalid, töövahendid ja masinad, tagades tööde teostamise ohutuse.</w:t>
      </w:r>
    </w:p>
    <w:p w14:paraId="3FBDAAF5" w14:textId="77777777" w:rsidR="006E7F68" w:rsidRPr="006E7F68" w:rsidRDefault="006E7F68" w:rsidP="006E7F68">
      <w:pPr>
        <w:pStyle w:val="Default"/>
        <w:rPr>
          <w:b/>
          <w:bCs/>
          <w:sz w:val="28"/>
          <w:szCs w:val="28"/>
        </w:rPr>
      </w:pPr>
    </w:p>
    <w:p w14:paraId="6A545311" w14:textId="77777777" w:rsidR="00087038" w:rsidRPr="006E7F68" w:rsidRDefault="00087038" w:rsidP="006E7F68">
      <w:pPr>
        <w:pStyle w:val="Default"/>
        <w:rPr>
          <w:sz w:val="28"/>
          <w:szCs w:val="28"/>
        </w:rPr>
      </w:pPr>
      <w:r w:rsidRPr="006E7F68">
        <w:rPr>
          <w:b/>
          <w:bCs/>
          <w:sz w:val="28"/>
          <w:szCs w:val="28"/>
        </w:rPr>
        <w:t>3. Pakkuja kõrvaldamise alused, kvalifitseerimise tingimused ja esitatavate dokumentide loetelu</w:t>
      </w:r>
    </w:p>
    <w:p w14:paraId="400399C1" w14:textId="77777777" w:rsidR="00087038" w:rsidRPr="006E7F68" w:rsidRDefault="00087038" w:rsidP="006E7F68">
      <w:pPr>
        <w:pStyle w:val="Default"/>
        <w:rPr>
          <w:sz w:val="28"/>
          <w:szCs w:val="28"/>
        </w:rPr>
      </w:pPr>
      <w:r w:rsidRPr="006E7F68">
        <w:rPr>
          <w:sz w:val="28"/>
          <w:szCs w:val="28"/>
        </w:rPr>
        <w:t>3.1. Pakkujal ei tohi esineda riigihangete seaduse § 95 lõikes 1 nimetatud hankemenetlusest kõrvaldamise aluseid. Pakkujal esitada kõrvaldamise aluste puudumist kinnitav kir</w:t>
      </w:r>
      <w:r w:rsidR="007C2231">
        <w:rPr>
          <w:sz w:val="28"/>
          <w:szCs w:val="28"/>
        </w:rPr>
        <w:t>jalik kinnitus (vorm lisatud</w:t>
      </w:r>
      <w:r w:rsidRPr="006E7F68">
        <w:rPr>
          <w:sz w:val="28"/>
          <w:szCs w:val="28"/>
        </w:rPr>
        <w:t>).</w:t>
      </w:r>
    </w:p>
    <w:p w14:paraId="652E4E23" w14:textId="77777777" w:rsidR="00087038" w:rsidRPr="006E7F68" w:rsidRDefault="00087038" w:rsidP="006E7F68">
      <w:pPr>
        <w:pStyle w:val="Default"/>
        <w:rPr>
          <w:sz w:val="28"/>
          <w:szCs w:val="28"/>
        </w:rPr>
      </w:pPr>
      <w:r w:rsidRPr="006E7F68">
        <w:rPr>
          <w:sz w:val="28"/>
          <w:szCs w:val="28"/>
        </w:rPr>
        <w:t xml:space="preserve">3.2. Lähtuvalt ehitusseadustiku § 25 lõikest 1 peab pakkuja olema </w:t>
      </w:r>
      <w:r w:rsidR="00FC73DF" w:rsidRPr="006E7F68">
        <w:rPr>
          <w:sz w:val="28"/>
          <w:szCs w:val="28"/>
        </w:rPr>
        <w:t>registreeritud MTR</w:t>
      </w:r>
      <w:r w:rsidR="006E7F68" w:rsidRPr="006E7F68">
        <w:rPr>
          <w:sz w:val="28"/>
          <w:szCs w:val="28"/>
        </w:rPr>
        <w:t>-</w:t>
      </w:r>
      <w:r w:rsidRPr="006E7F68">
        <w:rPr>
          <w:sz w:val="28"/>
          <w:szCs w:val="28"/>
        </w:rPr>
        <w:t>s majandustegevusteatega,</w:t>
      </w:r>
      <w:r w:rsidR="00FC73DF" w:rsidRPr="006E7F68">
        <w:rPr>
          <w:sz w:val="28"/>
          <w:szCs w:val="28"/>
        </w:rPr>
        <w:t xml:space="preserve"> mille tegevusalaks on märgitud </w:t>
      </w:r>
      <w:r w:rsidRPr="006E7F68">
        <w:rPr>
          <w:sz w:val="28"/>
          <w:szCs w:val="28"/>
        </w:rPr>
        <w:t>ehitamine ja tegevusala liigiks tee ehitamine.</w:t>
      </w:r>
    </w:p>
    <w:p w14:paraId="3C788A6D" w14:textId="77777777" w:rsidR="00087038" w:rsidRPr="006E7F68" w:rsidRDefault="00087038" w:rsidP="006E7F68">
      <w:pPr>
        <w:pStyle w:val="Default"/>
        <w:rPr>
          <w:sz w:val="28"/>
          <w:szCs w:val="28"/>
        </w:rPr>
      </w:pPr>
      <w:r w:rsidRPr="006E7F68">
        <w:rPr>
          <w:sz w:val="28"/>
          <w:szCs w:val="28"/>
        </w:rPr>
        <w:t>3.3. Pakkuja peab hankelepingu täitmiseks omama või tal on võimalus hankelepingu täitmiseks kasutada seadet, millel on minimaalselt järgmine tehniline varustus:</w:t>
      </w:r>
    </w:p>
    <w:p w14:paraId="77635F25" w14:textId="77777777" w:rsidR="00087038" w:rsidRPr="006E7F68" w:rsidRDefault="00087038" w:rsidP="006E7F68">
      <w:pPr>
        <w:pStyle w:val="Default"/>
        <w:rPr>
          <w:sz w:val="28"/>
          <w:szCs w:val="28"/>
        </w:rPr>
      </w:pPr>
      <w:r w:rsidRPr="006E7F68">
        <w:rPr>
          <w:sz w:val="28"/>
          <w:szCs w:val="28"/>
        </w:rPr>
        <w:lastRenderedPageBreak/>
        <w:t>3.3.1 materjali ettekande tigu (killustiku kogus fikseeritakse reostaadiga);</w:t>
      </w:r>
    </w:p>
    <w:p w14:paraId="3A460FB2" w14:textId="77777777" w:rsidR="00087038" w:rsidRPr="006E7F68" w:rsidRDefault="00087038" w:rsidP="006E7F68">
      <w:pPr>
        <w:pStyle w:val="Default"/>
        <w:rPr>
          <w:sz w:val="28"/>
          <w:szCs w:val="28"/>
        </w:rPr>
      </w:pPr>
      <w:r w:rsidRPr="006E7F68">
        <w:rPr>
          <w:sz w:val="28"/>
          <w:szCs w:val="28"/>
        </w:rPr>
        <w:t>3.3.2 kompressor;</w:t>
      </w:r>
    </w:p>
    <w:p w14:paraId="2CD4DFE1" w14:textId="77777777" w:rsidR="00087038" w:rsidRPr="006E7F68" w:rsidRDefault="00FC73DF" w:rsidP="006E7F68">
      <w:pPr>
        <w:pStyle w:val="Default"/>
        <w:rPr>
          <w:sz w:val="28"/>
          <w:szCs w:val="28"/>
        </w:rPr>
      </w:pPr>
      <w:r w:rsidRPr="006E7F68">
        <w:rPr>
          <w:sz w:val="28"/>
          <w:szCs w:val="28"/>
        </w:rPr>
        <w:t>3.3.3</w:t>
      </w:r>
      <w:r w:rsidR="00087038" w:rsidRPr="006E7F68">
        <w:rPr>
          <w:sz w:val="28"/>
          <w:szCs w:val="28"/>
        </w:rPr>
        <w:t xml:space="preserve"> puhur;</w:t>
      </w:r>
    </w:p>
    <w:p w14:paraId="7D9D87C3" w14:textId="77777777" w:rsidR="00087038" w:rsidRPr="006E7F68" w:rsidRDefault="00FC73DF" w:rsidP="006E7F68">
      <w:pPr>
        <w:pStyle w:val="Default"/>
        <w:rPr>
          <w:sz w:val="28"/>
          <w:szCs w:val="28"/>
        </w:rPr>
      </w:pPr>
      <w:r w:rsidRPr="006E7F68">
        <w:rPr>
          <w:sz w:val="28"/>
          <w:szCs w:val="28"/>
        </w:rPr>
        <w:t xml:space="preserve">3.3.4 </w:t>
      </w:r>
      <w:r w:rsidR="006E7F68" w:rsidRPr="006E7F68">
        <w:rPr>
          <w:sz w:val="28"/>
          <w:szCs w:val="28"/>
        </w:rPr>
        <w:t>veepaak;</w:t>
      </w:r>
    </w:p>
    <w:p w14:paraId="1F6E398E" w14:textId="77777777" w:rsidR="00087038" w:rsidRPr="006E7F68" w:rsidRDefault="00FC73DF" w:rsidP="006E7F68">
      <w:pPr>
        <w:pStyle w:val="Default"/>
        <w:rPr>
          <w:sz w:val="28"/>
          <w:szCs w:val="28"/>
        </w:rPr>
      </w:pPr>
      <w:r w:rsidRPr="006E7F68">
        <w:rPr>
          <w:sz w:val="28"/>
          <w:szCs w:val="28"/>
        </w:rPr>
        <w:t xml:space="preserve">3.3.5 </w:t>
      </w:r>
      <w:r w:rsidR="00087038" w:rsidRPr="006E7F68">
        <w:rPr>
          <w:sz w:val="28"/>
          <w:szCs w:val="28"/>
        </w:rPr>
        <w:t>bituumenemulsiooni koguse näidik;</w:t>
      </w:r>
    </w:p>
    <w:p w14:paraId="62A2BDD9" w14:textId="77777777" w:rsidR="00087038" w:rsidRPr="006E7F68" w:rsidRDefault="006E7F68" w:rsidP="006E7F68">
      <w:pPr>
        <w:pStyle w:val="Default"/>
        <w:rPr>
          <w:sz w:val="28"/>
          <w:szCs w:val="28"/>
        </w:rPr>
      </w:pPr>
      <w:r w:rsidRPr="006E7F68">
        <w:rPr>
          <w:sz w:val="28"/>
          <w:szCs w:val="28"/>
        </w:rPr>
        <w:t xml:space="preserve">3.3.6 </w:t>
      </w:r>
      <w:r w:rsidR="00087038" w:rsidRPr="006E7F68">
        <w:rPr>
          <w:sz w:val="28"/>
          <w:szCs w:val="28"/>
        </w:rPr>
        <w:t>bituumenemulsiooni temperatuuri näidik;</w:t>
      </w:r>
    </w:p>
    <w:p w14:paraId="185A0FB1" w14:textId="77777777" w:rsidR="00FC73DF" w:rsidRPr="006E7F68" w:rsidRDefault="006E7F68" w:rsidP="006E7F68">
      <w:pPr>
        <w:pStyle w:val="Default"/>
        <w:rPr>
          <w:sz w:val="28"/>
          <w:szCs w:val="28"/>
        </w:rPr>
      </w:pPr>
      <w:r w:rsidRPr="006E7F68">
        <w:rPr>
          <w:sz w:val="28"/>
          <w:szCs w:val="28"/>
        </w:rPr>
        <w:t xml:space="preserve">3.3.6 </w:t>
      </w:r>
      <w:r w:rsidR="00087038" w:rsidRPr="006E7F68">
        <w:rPr>
          <w:sz w:val="28"/>
          <w:szCs w:val="28"/>
        </w:rPr>
        <w:t>elektriline juhtimispult, mis võimaldab teostada ja juhtida järgmisi operatsioone – materjali etteandmist, bituumenemulsiooni doseerimist, suruõhu ja veega augu puhastamist tolmust, helisignaali andmist;</w:t>
      </w:r>
    </w:p>
    <w:p w14:paraId="5218B551" w14:textId="77777777" w:rsidR="00087038" w:rsidRPr="006E7F68" w:rsidRDefault="00FC73DF" w:rsidP="006E7F68">
      <w:pPr>
        <w:pStyle w:val="Default"/>
        <w:rPr>
          <w:sz w:val="28"/>
          <w:szCs w:val="28"/>
        </w:rPr>
      </w:pPr>
      <w:r w:rsidRPr="006E7F68">
        <w:rPr>
          <w:sz w:val="28"/>
          <w:szCs w:val="28"/>
        </w:rPr>
        <w:t xml:space="preserve">3.3.7 </w:t>
      </w:r>
      <w:r w:rsidR="00087038" w:rsidRPr="006E7F68">
        <w:rPr>
          <w:sz w:val="28"/>
          <w:szCs w:val="28"/>
        </w:rPr>
        <w:t>elektrooniline seade, mis võimaldab kontrollida emulsioonikulu kuupäevaliselt ja kellaajaliselt</w:t>
      </w:r>
      <w:r w:rsidR="006E7F68" w:rsidRPr="006E7F68">
        <w:rPr>
          <w:sz w:val="28"/>
          <w:szCs w:val="28"/>
        </w:rPr>
        <w:t>;</w:t>
      </w:r>
    </w:p>
    <w:p w14:paraId="18F0D139" w14:textId="77777777" w:rsidR="00087038" w:rsidRPr="006E7F68" w:rsidRDefault="00FC73DF" w:rsidP="006E7F68">
      <w:pPr>
        <w:pStyle w:val="Default"/>
        <w:rPr>
          <w:sz w:val="28"/>
          <w:szCs w:val="28"/>
        </w:rPr>
      </w:pPr>
      <w:r w:rsidRPr="006E7F68">
        <w:rPr>
          <w:sz w:val="28"/>
          <w:szCs w:val="28"/>
        </w:rPr>
        <w:t xml:space="preserve">3.3.8 </w:t>
      </w:r>
      <w:r w:rsidR="00087038" w:rsidRPr="006E7F68">
        <w:rPr>
          <w:sz w:val="28"/>
          <w:szCs w:val="28"/>
        </w:rPr>
        <w:t>GPS-seade seadme asukoha jälgimiseks reaalajas.</w:t>
      </w:r>
    </w:p>
    <w:p w14:paraId="699747A7" w14:textId="77777777" w:rsidR="00087038" w:rsidRPr="006E7F68" w:rsidRDefault="00087038" w:rsidP="006E7F6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Pakkujal esitada vastav kinnitus, et kasutab hankelepingu täitmiseks ühte eelnimetatud seadet. Kinnituses peab olema nimetatud seadme tüüp, mark, esitada seadme tehniline iseloomustus ja varustatus määral, et hankijal oleks võimalus kontrollida kasutatava seadme vastavust nõuetele.</w:t>
      </w:r>
    </w:p>
    <w:p w14:paraId="6BA4CA9A" w14:textId="77777777" w:rsidR="00B42A5D" w:rsidRPr="006E7F68" w:rsidRDefault="00B42A5D" w:rsidP="006E7F6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Juhul, kui pakkuja ise nimetatud seadet ei oma, peab ta koos kinnitusega esitama ka seadme omaniku kirjaliku nõusoleku seadme kasutamiseks käesoleva riigihanke tulemusena sõlmitava hankelepingu täitmiseks.</w:t>
      </w:r>
    </w:p>
    <w:p w14:paraId="2BFD563B" w14:textId="1335F41B" w:rsidR="00B42A5D" w:rsidRPr="006E7F68" w:rsidRDefault="00B42A5D" w:rsidP="006E7F6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3.4. Pakkuja peab omama eelnevat hanke objektile sarnast töökogemust. Pakkujal esit</w:t>
      </w:r>
      <w:r w:rsidR="007C2231">
        <w:rPr>
          <w:rFonts w:ascii="Times New Roman" w:hAnsi="Times New Roman" w:cs="Times New Roman"/>
          <w:sz w:val="28"/>
          <w:szCs w:val="28"/>
        </w:rPr>
        <w:t>ada viimasel kolmel aastal (201</w:t>
      </w:r>
      <w:r w:rsidR="00924807">
        <w:rPr>
          <w:rFonts w:ascii="Times New Roman" w:hAnsi="Times New Roman" w:cs="Times New Roman"/>
          <w:sz w:val="28"/>
          <w:szCs w:val="28"/>
        </w:rPr>
        <w:t>8</w:t>
      </w:r>
      <w:r w:rsidR="007C2231">
        <w:rPr>
          <w:rFonts w:ascii="Times New Roman" w:hAnsi="Times New Roman" w:cs="Times New Roman"/>
          <w:sz w:val="28"/>
          <w:szCs w:val="28"/>
        </w:rPr>
        <w:t>-20</w:t>
      </w:r>
      <w:r w:rsidR="00924807">
        <w:rPr>
          <w:rFonts w:ascii="Times New Roman" w:hAnsi="Times New Roman" w:cs="Times New Roman"/>
          <w:sz w:val="28"/>
          <w:szCs w:val="28"/>
        </w:rPr>
        <w:t>20</w:t>
      </w:r>
      <w:r w:rsidRPr="006E7F68">
        <w:rPr>
          <w:rFonts w:ascii="Times New Roman" w:hAnsi="Times New Roman" w:cs="Times New Roman"/>
          <w:sz w:val="28"/>
          <w:szCs w:val="28"/>
        </w:rPr>
        <w:t>) teostatud sarnaste tööde loetelu, milles märkida töö tegemise aeg ja koht, maksumus ja tellija. Kõik tööd peavad olema teostatud sõlmitud lepingute ja hea tava kohaselt, pakkuja peab seda omalt p</w:t>
      </w:r>
      <w:r w:rsidR="007C2231">
        <w:rPr>
          <w:rFonts w:ascii="Times New Roman" w:hAnsi="Times New Roman" w:cs="Times New Roman"/>
          <w:sz w:val="28"/>
          <w:szCs w:val="28"/>
        </w:rPr>
        <w:t>oolt kinnitama (vorm lisatud</w:t>
      </w:r>
      <w:r w:rsidRPr="006E7F68">
        <w:rPr>
          <w:rFonts w:ascii="Times New Roman" w:hAnsi="Times New Roman" w:cs="Times New Roman"/>
          <w:sz w:val="28"/>
          <w:szCs w:val="28"/>
        </w:rPr>
        <w:t>). Sarnaseks tööks loetakse üldkasutatavate asfaltkatetega ja pinnatud teede-tänavate platside remonditöid.</w:t>
      </w:r>
    </w:p>
    <w:p w14:paraId="30E1D8A5" w14:textId="77777777" w:rsidR="006E7F68" w:rsidRDefault="006E7F68" w:rsidP="006E7F68">
      <w:pPr>
        <w:spacing w:after="0" w:line="240" w:lineRule="auto"/>
        <w:rPr>
          <w:rFonts w:ascii="Times New Roman" w:hAnsi="Times New Roman" w:cs="Times New Roman"/>
          <w:sz w:val="28"/>
          <w:szCs w:val="28"/>
        </w:rPr>
      </w:pPr>
    </w:p>
    <w:p w14:paraId="63410928" w14:textId="77777777" w:rsidR="00B42A5D" w:rsidRPr="006E7F68" w:rsidRDefault="00B42A5D" w:rsidP="006E7F68">
      <w:pPr>
        <w:spacing w:after="0" w:line="240" w:lineRule="auto"/>
        <w:rPr>
          <w:rFonts w:ascii="Times New Roman" w:hAnsi="Times New Roman" w:cs="Times New Roman"/>
          <w:b/>
          <w:sz w:val="28"/>
          <w:szCs w:val="28"/>
        </w:rPr>
      </w:pPr>
      <w:r w:rsidRPr="006E7F68">
        <w:rPr>
          <w:rFonts w:ascii="Times New Roman" w:hAnsi="Times New Roman" w:cs="Times New Roman"/>
          <w:b/>
          <w:sz w:val="28"/>
          <w:szCs w:val="28"/>
        </w:rPr>
        <w:t>4. Tehniline kirjeldus</w:t>
      </w:r>
    </w:p>
    <w:p w14:paraId="51092DDB" w14:textId="77777777" w:rsidR="00B42A5D" w:rsidRPr="006E7F68" w:rsidRDefault="00B42A5D" w:rsidP="006E7F6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Hanke teh</w:t>
      </w:r>
      <w:r w:rsidR="006C5F58" w:rsidRPr="006E7F68">
        <w:rPr>
          <w:rFonts w:ascii="Times New Roman" w:hAnsi="Times New Roman" w:cs="Times New Roman"/>
          <w:sz w:val="28"/>
          <w:szCs w:val="28"/>
        </w:rPr>
        <w:t xml:space="preserve">niline kirjeldus on esitatud </w:t>
      </w:r>
      <w:r w:rsidR="007C2231">
        <w:rPr>
          <w:rFonts w:ascii="Times New Roman" w:hAnsi="Times New Roman" w:cs="Times New Roman"/>
          <w:sz w:val="28"/>
          <w:szCs w:val="28"/>
        </w:rPr>
        <w:t>hanke dokumendi lisana</w:t>
      </w:r>
      <w:r w:rsidRPr="006E7F68">
        <w:rPr>
          <w:rFonts w:ascii="Times New Roman" w:hAnsi="Times New Roman" w:cs="Times New Roman"/>
          <w:sz w:val="28"/>
          <w:szCs w:val="28"/>
        </w:rPr>
        <w:t>.</w:t>
      </w:r>
    </w:p>
    <w:p w14:paraId="6830FABB" w14:textId="77777777" w:rsidR="006E7F68" w:rsidRDefault="006E7F68" w:rsidP="006E7F68">
      <w:pPr>
        <w:pStyle w:val="Default"/>
        <w:rPr>
          <w:b/>
          <w:bCs/>
          <w:color w:val="auto"/>
          <w:sz w:val="28"/>
          <w:szCs w:val="28"/>
        </w:rPr>
      </w:pPr>
    </w:p>
    <w:p w14:paraId="3A0FBF69" w14:textId="77777777" w:rsidR="00B42A5D" w:rsidRPr="006E7F68" w:rsidRDefault="00B42A5D" w:rsidP="006E7F68">
      <w:pPr>
        <w:pStyle w:val="Default"/>
        <w:rPr>
          <w:color w:val="auto"/>
          <w:sz w:val="28"/>
          <w:szCs w:val="28"/>
        </w:rPr>
      </w:pPr>
      <w:r w:rsidRPr="006E7F68">
        <w:rPr>
          <w:b/>
          <w:bCs/>
          <w:color w:val="auto"/>
          <w:sz w:val="28"/>
          <w:szCs w:val="28"/>
        </w:rPr>
        <w:t>5. Hankelepingu tingimused</w:t>
      </w:r>
    </w:p>
    <w:p w14:paraId="092EF311" w14:textId="77777777" w:rsidR="00B42A5D" w:rsidRPr="006E7F68" w:rsidRDefault="00B42A5D" w:rsidP="006E7F68">
      <w:pPr>
        <w:pStyle w:val="Default"/>
        <w:rPr>
          <w:color w:val="auto"/>
          <w:sz w:val="28"/>
          <w:szCs w:val="28"/>
        </w:rPr>
      </w:pPr>
      <w:r w:rsidRPr="006E7F68">
        <w:rPr>
          <w:color w:val="auto"/>
          <w:sz w:val="28"/>
          <w:szCs w:val="28"/>
        </w:rPr>
        <w:t>5.1. Hankija sõlmib edukaks tunnistatud pakkumuse e</w:t>
      </w:r>
      <w:r w:rsidR="006C5F58" w:rsidRPr="006E7F68">
        <w:rPr>
          <w:color w:val="auto"/>
          <w:sz w:val="28"/>
          <w:szCs w:val="28"/>
        </w:rPr>
        <w:t xml:space="preserve">sitanud pakkujaga hankelepingu </w:t>
      </w:r>
      <w:r w:rsidRPr="006E7F68">
        <w:rPr>
          <w:color w:val="auto"/>
          <w:sz w:val="28"/>
          <w:szCs w:val="28"/>
        </w:rPr>
        <w:t>hanke dokumendis ja edukaks tunnistatud pakkumuses esitatud tingimustest ja andmetest lähtuvalt.</w:t>
      </w:r>
    </w:p>
    <w:p w14:paraId="692F976F" w14:textId="77777777" w:rsidR="00B42A5D" w:rsidRPr="006E7F68" w:rsidRDefault="006C5F58" w:rsidP="006E7F68">
      <w:pPr>
        <w:pStyle w:val="Default"/>
        <w:rPr>
          <w:color w:val="auto"/>
          <w:sz w:val="28"/>
          <w:szCs w:val="28"/>
        </w:rPr>
      </w:pPr>
      <w:r w:rsidRPr="006E7F68">
        <w:rPr>
          <w:color w:val="auto"/>
          <w:sz w:val="28"/>
          <w:szCs w:val="28"/>
        </w:rPr>
        <w:t>5.2. H</w:t>
      </w:r>
      <w:r w:rsidR="00B42A5D" w:rsidRPr="006E7F68">
        <w:rPr>
          <w:color w:val="auto"/>
          <w:sz w:val="28"/>
          <w:szCs w:val="28"/>
        </w:rPr>
        <w:t>anke dokument, selle muudatused, hankija selgitused pakkujate päringutele ja edukaks tunnistatud pakkumus on hankelepingu lahutamatud osad.</w:t>
      </w:r>
    </w:p>
    <w:p w14:paraId="61D1695E" w14:textId="77777777" w:rsidR="00B42A5D" w:rsidRPr="006E7F68" w:rsidRDefault="00B42A5D" w:rsidP="006E7F68">
      <w:pPr>
        <w:pStyle w:val="Default"/>
        <w:rPr>
          <w:color w:val="auto"/>
          <w:sz w:val="28"/>
          <w:szCs w:val="28"/>
        </w:rPr>
      </w:pPr>
      <w:r w:rsidRPr="006E7F68">
        <w:rPr>
          <w:color w:val="auto"/>
          <w:sz w:val="28"/>
          <w:szCs w:val="28"/>
        </w:rPr>
        <w:t>5.3. Hankelepingu projekt on esit</w:t>
      </w:r>
      <w:r w:rsidR="007C2231">
        <w:rPr>
          <w:color w:val="auto"/>
          <w:sz w:val="28"/>
          <w:szCs w:val="28"/>
        </w:rPr>
        <w:t>atud lihthanke dokumendi lisana</w:t>
      </w:r>
      <w:r w:rsidRPr="006E7F68">
        <w:rPr>
          <w:color w:val="auto"/>
          <w:sz w:val="28"/>
          <w:szCs w:val="28"/>
        </w:rPr>
        <w:t>.</w:t>
      </w:r>
    </w:p>
    <w:p w14:paraId="39C43881" w14:textId="77777777" w:rsidR="00B42A5D" w:rsidRPr="006E7F68" w:rsidRDefault="00B42A5D" w:rsidP="006E7F68">
      <w:pPr>
        <w:pStyle w:val="Default"/>
        <w:rPr>
          <w:color w:val="auto"/>
          <w:sz w:val="28"/>
          <w:szCs w:val="28"/>
        </w:rPr>
      </w:pPr>
    </w:p>
    <w:p w14:paraId="37B88248" w14:textId="77777777" w:rsidR="00087038" w:rsidRPr="006E7F68" w:rsidRDefault="00087038" w:rsidP="006E7F68">
      <w:pPr>
        <w:pStyle w:val="Default"/>
        <w:rPr>
          <w:color w:val="auto"/>
          <w:sz w:val="28"/>
          <w:szCs w:val="28"/>
        </w:rPr>
      </w:pPr>
      <w:r w:rsidRPr="006E7F68">
        <w:rPr>
          <w:b/>
          <w:bCs/>
          <w:color w:val="auto"/>
          <w:sz w:val="28"/>
          <w:szCs w:val="28"/>
        </w:rPr>
        <w:t>6. Pakkumuse sisu</w:t>
      </w:r>
    </w:p>
    <w:p w14:paraId="3C6AE0B1" w14:textId="77777777" w:rsidR="00087038" w:rsidRPr="006E7F68" w:rsidRDefault="00087038" w:rsidP="006E7F68">
      <w:pPr>
        <w:pStyle w:val="Default"/>
        <w:rPr>
          <w:color w:val="auto"/>
          <w:sz w:val="28"/>
          <w:szCs w:val="28"/>
        </w:rPr>
      </w:pPr>
      <w:r w:rsidRPr="006E7F68">
        <w:rPr>
          <w:color w:val="auto"/>
          <w:sz w:val="28"/>
          <w:szCs w:val="28"/>
        </w:rPr>
        <w:t>6.1. Pakkumuse sisuks on hankelepingu nõuetekohase täitmise maksumus.</w:t>
      </w:r>
    </w:p>
    <w:p w14:paraId="6B3ACCA7" w14:textId="77777777" w:rsidR="00087038" w:rsidRPr="006E7F68" w:rsidRDefault="00087038" w:rsidP="006E7F68">
      <w:pPr>
        <w:pStyle w:val="Default"/>
        <w:rPr>
          <w:color w:val="auto"/>
          <w:sz w:val="28"/>
          <w:szCs w:val="28"/>
        </w:rPr>
      </w:pPr>
      <w:r w:rsidRPr="006E7F68">
        <w:rPr>
          <w:color w:val="auto"/>
          <w:sz w:val="28"/>
          <w:szCs w:val="28"/>
        </w:rPr>
        <w:t>6.2. Pakkumuse maksumuse ühikhinna sisse arvestatakse kõigi hankelepingu nõuetekohaseks täitmiseks vajalike tööde, toimingute, materjalide jm kululiikide maksumused. Pakkumuse maksumuse ühikhind esitada nõuetekoha</w:t>
      </w:r>
      <w:r w:rsidR="00282504">
        <w:rPr>
          <w:color w:val="auto"/>
          <w:sz w:val="28"/>
          <w:szCs w:val="28"/>
        </w:rPr>
        <w:t>sel pakkumuse esildisel (vorm</w:t>
      </w:r>
      <w:r w:rsidR="007C2231">
        <w:rPr>
          <w:color w:val="auto"/>
          <w:sz w:val="28"/>
          <w:szCs w:val="28"/>
        </w:rPr>
        <w:t xml:space="preserve"> lisatud</w:t>
      </w:r>
      <w:r w:rsidRPr="006E7F68">
        <w:rPr>
          <w:color w:val="auto"/>
          <w:sz w:val="28"/>
          <w:szCs w:val="28"/>
        </w:rPr>
        <w:t>).</w:t>
      </w:r>
    </w:p>
    <w:p w14:paraId="49CA0127" w14:textId="36ADE553" w:rsidR="00087038" w:rsidRPr="006E7F68" w:rsidRDefault="00087038" w:rsidP="006E7F68">
      <w:pPr>
        <w:pStyle w:val="Default"/>
        <w:rPr>
          <w:color w:val="auto"/>
          <w:sz w:val="28"/>
          <w:szCs w:val="28"/>
        </w:rPr>
      </w:pPr>
      <w:r w:rsidRPr="006E7F68">
        <w:rPr>
          <w:color w:val="auto"/>
          <w:sz w:val="28"/>
          <w:szCs w:val="28"/>
        </w:rPr>
        <w:t xml:space="preserve">6.3. Maksumuse ühikhind esitada ilma käibemaksuta ja </w:t>
      </w:r>
      <w:r w:rsidR="00924807">
        <w:rPr>
          <w:color w:val="auto"/>
          <w:sz w:val="28"/>
          <w:szCs w:val="28"/>
        </w:rPr>
        <w:t xml:space="preserve">koos </w:t>
      </w:r>
      <w:r w:rsidRPr="006E7F68">
        <w:rPr>
          <w:color w:val="auto"/>
          <w:sz w:val="28"/>
          <w:szCs w:val="28"/>
        </w:rPr>
        <w:t>käibemaksuga.</w:t>
      </w:r>
    </w:p>
    <w:p w14:paraId="659B10F4" w14:textId="77777777" w:rsidR="006E7F68" w:rsidRDefault="006E7F68" w:rsidP="006E7F68">
      <w:pPr>
        <w:pStyle w:val="Default"/>
        <w:rPr>
          <w:b/>
          <w:bCs/>
          <w:color w:val="auto"/>
          <w:sz w:val="28"/>
          <w:szCs w:val="28"/>
        </w:rPr>
      </w:pPr>
    </w:p>
    <w:p w14:paraId="08E64E0A" w14:textId="77777777" w:rsidR="00087038" w:rsidRPr="006E7F68" w:rsidRDefault="00087038" w:rsidP="006E7F68">
      <w:pPr>
        <w:pStyle w:val="Default"/>
        <w:rPr>
          <w:color w:val="auto"/>
          <w:sz w:val="28"/>
          <w:szCs w:val="28"/>
        </w:rPr>
      </w:pPr>
      <w:r w:rsidRPr="006E7F68">
        <w:rPr>
          <w:b/>
          <w:bCs/>
          <w:color w:val="auto"/>
          <w:sz w:val="28"/>
          <w:szCs w:val="28"/>
        </w:rPr>
        <w:t>7. Juhend pakkumuse ettevalmistamiseks</w:t>
      </w:r>
    </w:p>
    <w:p w14:paraId="064C909B" w14:textId="77777777" w:rsidR="00087038" w:rsidRPr="006E7F68" w:rsidRDefault="00087038" w:rsidP="006E7F68">
      <w:pPr>
        <w:pStyle w:val="Default"/>
        <w:rPr>
          <w:color w:val="auto"/>
          <w:sz w:val="28"/>
          <w:szCs w:val="28"/>
        </w:rPr>
      </w:pPr>
      <w:r w:rsidRPr="006E7F68">
        <w:rPr>
          <w:color w:val="auto"/>
          <w:sz w:val="28"/>
          <w:szCs w:val="28"/>
        </w:rPr>
        <w:t>7.1. Pakkumuse koos</w:t>
      </w:r>
      <w:r w:rsidR="007976AE" w:rsidRPr="006E7F68">
        <w:rPr>
          <w:color w:val="auto"/>
          <w:sz w:val="28"/>
          <w:szCs w:val="28"/>
        </w:rPr>
        <w:t xml:space="preserve">tamisel lähtuda käesolevast </w:t>
      </w:r>
      <w:r w:rsidRPr="006E7F68">
        <w:rPr>
          <w:color w:val="auto"/>
          <w:sz w:val="28"/>
          <w:szCs w:val="28"/>
        </w:rPr>
        <w:t xml:space="preserve">hanke dokumendist ning Eesti Vabariigis kehtivatest normdokumentidest ja õigusaktidest. Pakkumus loetakse </w:t>
      </w:r>
      <w:r w:rsidRPr="006E7F68">
        <w:rPr>
          <w:color w:val="auto"/>
          <w:sz w:val="28"/>
          <w:szCs w:val="28"/>
        </w:rPr>
        <w:lastRenderedPageBreak/>
        <w:t>vastav</w:t>
      </w:r>
      <w:r w:rsidR="007976AE" w:rsidRPr="006E7F68">
        <w:rPr>
          <w:color w:val="auto"/>
          <w:sz w:val="28"/>
          <w:szCs w:val="28"/>
        </w:rPr>
        <w:t xml:space="preserve">aks, kui pakkuja on täitnud </w:t>
      </w:r>
      <w:r w:rsidRPr="006E7F68">
        <w:rPr>
          <w:color w:val="auto"/>
          <w:sz w:val="28"/>
          <w:szCs w:val="28"/>
        </w:rPr>
        <w:t>hanke dokumendis esitatud nõuded ja tingimused.</w:t>
      </w:r>
    </w:p>
    <w:p w14:paraId="42543BE9" w14:textId="77777777" w:rsidR="00087038" w:rsidRPr="006E7F68" w:rsidRDefault="00087038" w:rsidP="006E7F68">
      <w:pPr>
        <w:pStyle w:val="Default"/>
        <w:rPr>
          <w:color w:val="auto"/>
          <w:sz w:val="28"/>
          <w:szCs w:val="28"/>
        </w:rPr>
      </w:pPr>
      <w:r w:rsidRPr="006E7F68">
        <w:rPr>
          <w:color w:val="auto"/>
          <w:sz w:val="28"/>
          <w:szCs w:val="28"/>
        </w:rPr>
        <w:t>7.2. Pakkujal on võimalus enne pakkumuse koostamist</w:t>
      </w:r>
      <w:r w:rsidR="00B42A5D" w:rsidRPr="006E7F68">
        <w:rPr>
          <w:color w:val="auto"/>
          <w:sz w:val="28"/>
          <w:szCs w:val="28"/>
        </w:rPr>
        <w:t xml:space="preserve"> tutvuda olukorraga Kadrina</w:t>
      </w:r>
      <w:r w:rsidRPr="006E7F68">
        <w:rPr>
          <w:color w:val="auto"/>
          <w:sz w:val="28"/>
          <w:szCs w:val="28"/>
        </w:rPr>
        <w:t xml:space="preserve"> vallas kohapeal.</w:t>
      </w:r>
    </w:p>
    <w:p w14:paraId="348B3CED" w14:textId="77777777" w:rsidR="00087038" w:rsidRPr="006E7F68" w:rsidRDefault="00087038" w:rsidP="006E7F68">
      <w:pPr>
        <w:pStyle w:val="Default"/>
        <w:rPr>
          <w:color w:val="auto"/>
          <w:sz w:val="28"/>
          <w:szCs w:val="28"/>
        </w:rPr>
      </w:pPr>
      <w:r w:rsidRPr="006E7F68">
        <w:rPr>
          <w:color w:val="auto"/>
          <w:sz w:val="28"/>
          <w:szCs w:val="28"/>
        </w:rPr>
        <w:t>7.3. Pakkuja kohuseks on viiv</w:t>
      </w:r>
      <w:r w:rsidR="00B42A5D" w:rsidRPr="006E7F68">
        <w:rPr>
          <w:color w:val="auto"/>
          <w:sz w:val="28"/>
          <w:szCs w:val="28"/>
        </w:rPr>
        <w:t xml:space="preserve">itamatult informeerida hankijat </w:t>
      </w:r>
      <w:r w:rsidRPr="006E7F68">
        <w:rPr>
          <w:color w:val="auto"/>
          <w:sz w:val="28"/>
          <w:szCs w:val="28"/>
        </w:rPr>
        <w:t>hankedokumentides avastatud vigadest.</w:t>
      </w:r>
    </w:p>
    <w:p w14:paraId="5CAD1D6C" w14:textId="77777777" w:rsidR="00087038" w:rsidRPr="006E7F68" w:rsidRDefault="00087038" w:rsidP="006E7F68">
      <w:pPr>
        <w:pStyle w:val="Default"/>
        <w:rPr>
          <w:color w:val="auto"/>
          <w:sz w:val="28"/>
          <w:szCs w:val="28"/>
        </w:rPr>
      </w:pPr>
      <w:r w:rsidRPr="006E7F68">
        <w:rPr>
          <w:color w:val="auto"/>
          <w:sz w:val="28"/>
          <w:szCs w:val="28"/>
        </w:rPr>
        <w:t xml:space="preserve">7.4. Pakkumuse koostamisel peab pakkuja arvesse võtma kõik käesoleva hanke tulemusena sõlmitava hankelepingu nõuetekohaseks täitmiseks vajalikud tööd ja toimingud, kaasa arvatud need, mis </w:t>
      </w:r>
      <w:r w:rsidR="007976AE" w:rsidRPr="006E7F68">
        <w:rPr>
          <w:color w:val="auto"/>
          <w:sz w:val="28"/>
          <w:szCs w:val="28"/>
        </w:rPr>
        <w:t>ei ole otseselt kirjeldatud hanke</w:t>
      </w:r>
      <w:r w:rsidRPr="006E7F68">
        <w:rPr>
          <w:color w:val="auto"/>
          <w:sz w:val="28"/>
          <w:szCs w:val="28"/>
        </w:rPr>
        <w:t>dokumendis ja selle lisades, kuid mis on tavapäraselt vajalikud hankelepingu nõuetekohaseks täitmiseks.</w:t>
      </w:r>
    </w:p>
    <w:p w14:paraId="784EA374" w14:textId="77777777" w:rsidR="00087038" w:rsidRPr="006E7F68" w:rsidRDefault="00087038" w:rsidP="006E7F68">
      <w:pPr>
        <w:pStyle w:val="Default"/>
        <w:rPr>
          <w:color w:val="auto"/>
          <w:sz w:val="28"/>
          <w:szCs w:val="28"/>
        </w:rPr>
      </w:pPr>
      <w:r w:rsidRPr="006E7F68">
        <w:rPr>
          <w:color w:val="auto"/>
          <w:sz w:val="28"/>
          <w:szCs w:val="28"/>
        </w:rPr>
        <w:t>7.5. Pakkuja peab oma pakkumuses kirjalikult kinni</w:t>
      </w:r>
      <w:r w:rsidR="007C2231">
        <w:rPr>
          <w:color w:val="auto"/>
          <w:sz w:val="28"/>
          <w:szCs w:val="28"/>
        </w:rPr>
        <w:t>tama järgmist (vorm lisatud</w:t>
      </w:r>
      <w:r w:rsidRPr="006E7F68">
        <w:rPr>
          <w:color w:val="auto"/>
          <w:sz w:val="28"/>
          <w:szCs w:val="28"/>
        </w:rPr>
        <w:t>):</w:t>
      </w:r>
    </w:p>
    <w:p w14:paraId="7BE19691" w14:textId="77777777" w:rsidR="00087038" w:rsidRPr="006E7F68" w:rsidRDefault="007976AE" w:rsidP="006E7F68">
      <w:pPr>
        <w:pStyle w:val="Default"/>
        <w:rPr>
          <w:color w:val="auto"/>
          <w:sz w:val="28"/>
          <w:szCs w:val="28"/>
        </w:rPr>
      </w:pPr>
      <w:r w:rsidRPr="006E7F68">
        <w:rPr>
          <w:color w:val="auto"/>
          <w:sz w:val="28"/>
          <w:szCs w:val="28"/>
        </w:rPr>
        <w:t>7.5.1. pakkuja on tutvunud hanke</w:t>
      </w:r>
      <w:r w:rsidR="00087038" w:rsidRPr="006E7F68">
        <w:rPr>
          <w:color w:val="auto"/>
          <w:sz w:val="28"/>
          <w:szCs w:val="28"/>
        </w:rPr>
        <w:t>dokumendi ning selle lisadega ja nõustub täielikult hankija esitatud tingimustega;</w:t>
      </w:r>
    </w:p>
    <w:p w14:paraId="185A3B94" w14:textId="77777777" w:rsidR="00087038" w:rsidRPr="006E7F68" w:rsidRDefault="00087038" w:rsidP="006E7F68">
      <w:pPr>
        <w:pStyle w:val="Default"/>
        <w:rPr>
          <w:color w:val="auto"/>
          <w:sz w:val="28"/>
          <w:szCs w:val="28"/>
        </w:rPr>
      </w:pPr>
      <w:r w:rsidRPr="006E7F68">
        <w:rPr>
          <w:color w:val="auto"/>
          <w:sz w:val="28"/>
          <w:szCs w:val="28"/>
        </w:rPr>
        <w:t>7.5.2. pakkuja omab kõiki võimalusi ja vahendeid hankelepingu nõuetekohaseks teostamiseks ning nõustub kõrvaldama kõik puudused nende esinemise korral;</w:t>
      </w:r>
    </w:p>
    <w:p w14:paraId="58AC5CD4" w14:textId="77777777" w:rsidR="00087038" w:rsidRPr="006E7F68" w:rsidRDefault="00087038" w:rsidP="006E7F68">
      <w:pPr>
        <w:pStyle w:val="Default"/>
        <w:rPr>
          <w:color w:val="auto"/>
          <w:sz w:val="28"/>
          <w:szCs w:val="28"/>
        </w:rPr>
      </w:pPr>
      <w:r w:rsidRPr="006E7F68">
        <w:rPr>
          <w:color w:val="auto"/>
          <w:sz w:val="28"/>
          <w:szCs w:val="28"/>
        </w:rPr>
        <w:t>7.5.3. pakkuja nõustub, et hankijal on õigus teha järelepärimisi, kontrollimaks pakkumuses esitatud andmete vastavust hankedokumentides sätestatud tingimustele;</w:t>
      </w:r>
    </w:p>
    <w:p w14:paraId="67721677" w14:textId="77777777" w:rsidR="00087038" w:rsidRPr="006E7F68" w:rsidRDefault="00087038" w:rsidP="006E7F68">
      <w:pPr>
        <w:pStyle w:val="Default"/>
        <w:rPr>
          <w:color w:val="auto"/>
          <w:sz w:val="28"/>
          <w:szCs w:val="28"/>
        </w:rPr>
      </w:pPr>
      <w:r w:rsidRPr="006E7F68">
        <w:rPr>
          <w:color w:val="auto"/>
          <w:sz w:val="28"/>
          <w:szCs w:val="28"/>
        </w:rPr>
        <w:t>7.5.4. pakkuja esitatud pakkumus on jõus 90 kalendripäeva pakkumuste esitamise tähtpäevast arvates.</w:t>
      </w:r>
    </w:p>
    <w:p w14:paraId="1ED4D130" w14:textId="77777777" w:rsidR="00087038" w:rsidRPr="006E7F68" w:rsidRDefault="00087038" w:rsidP="006E7F68">
      <w:pPr>
        <w:pStyle w:val="Default"/>
        <w:rPr>
          <w:color w:val="auto"/>
          <w:sz w:val="28"/>
          <w:szCs w:val="28"/>
        </w:rPr>
      </w:pPr>
      <w:r w:rsidRPr="006E7F68">
        <w:rPr>
          <w:color w:val="auto"/>
          <w:sz w:val="28"/>
          <w:szCs w:val="28"/>
        </w:rPr>
        <w:t>7.6. Pakkuja peab esitama volikirja pakkuja esindamiseks juhul, kui pakkumusele pakkuja esindajana alla kirjutanud isik ei ole äriregistri registrikaardile kantud isikuna, kes omab juriidilise isiku esindamise õigust.</w:t>
      </w:r>
    </w:p>
    <w:p w14:paraId="6569DEE0" w14:textId="77777777" w:rsidR="00087038" w:rsidRPr="006E7F68" w:rsidRDefault="00087038" w:rsidP="006E7F68">
      <w:pPr>
        <w:pStyle w:val="Default"/>
        <w:rPr>
          <w:color w:val="auto"/>
          <w:sz w:val="28"/>
          <w:szCs w:val="28"/>
        </w:rPr>
      </w:pPr>
      <w:r w:rsidRPr="006E7F68">
        <w:rPr>
          <w:color w:val="auto"/>
          <w:sz w:val="28"/>
          <w:szCs w:val="28"/>
        </w:rPr>
        <w:t>7.7. Pakkuja peab esitama oma</w:t>
      </w:r>
      <w:r w:rsidR="007C2231">
        <w:rPr>
          <w:color w:val="auto"/>
          <w:sz w:val="28"/>
          <w:szCs w:val="28"/>
        </w:rPr>
        <w:t xml:space="preserve"> andmed (vorm esitatud HD lisa</w:t>
      </w:r>
      <w:r w:rsidRPr="006E7F68">
        <w:rPr>
          <w:color w:val="auto"/>
          <w:sz w:val="28"/>
          <w:szCs w:val="28"/>
        </w:rPr>
        <w:t>): ärinimi, regi</w:t>
      </w:r>
      <w:r w:rsidR="007C2231">
        <w:rPr>
          <w:color w:val="auto"/>
          <w:sz w:val="28"/>
          <w:szCs w:val="28"/>
        </w:rPr>
        <w:t>s</w:t>
      </w:r>
      <w:r w:rsidRPr="006E7F68">
        <w:rPr>
          <w:color w:val="auto"/>
          <w:sz w:val="28"/>
          <w:szCs w:val="28"/>
        </w:rPr>
        <w:t>trikood, telefon, e-posti aadress, kontaktisik.</w:t>
      </w:r>
    </w:p>
    <w:p w14:paraId="2998194F" w14:textId="77777777" w:rsidR="00087038" w:rsidRPr="006E7F68" w:rsidRDefault="00087038" w:rsidP="006E7F6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7.8. Kui pakkumuse esitavad mitu pakkujat ühiselt, peavad nad hankemenetluse ning hankelepingu sõlmimise ja täitmisega seotud toimingute tegemiseks volitama enda hulgast esindaja. Hankija nõuab ühispakkujatelt koos kvalifikatsiooni tõendamiseks esitatavate dokumentidega nende 5</w:t>
      </w:r>
      <w:r w:rsidR="006E7F68">
        <w:rPr>
          <w:rFonts w:ascii="Times New Roman" w:hAnsi="Times New Roman" w:cs="Times New Roman"/>
          <w:sz w:val="28"/>
          <w:szCs w:val="28"/>
        </w:rPr>
        <w:t xml:space="preserve"> </w:t>
      </w:r>
      <w:r w:rsidRPr="006E7F68">
        <w:rPr>
          <w:rFonts w:ascii="Times New Roman" w:hAnsi="Times New Roman" w:cs="Times New Roman"/>
          <w:sz w:val="28"/>
          <w:szCs w:val="28"/>
        </w:rPr>
        <w:t>esindajale antud volikirja esitamist.</w:t>
      </w:r>
    </w:p>
    <w:p w14:paraId="4B0FAEAF" w14:textId="77777777" w:rsidR="00087038" w:rsidRPr="006E7F68" w:rsidRDefault="00087038" w:rsidP="006E7F68">
      <w:pPr>
        <w:pStyle w:val="Default"/>
        <w:rPr>
          <w:color w:val="auto"/>
          <w:sz w:val="28"/>
          <w:szCs w:val="28"/>
        </w:rPr>
      </w:pPr>
      <w:r w:rsidRPr="006E7F68">
        <w:rPr>
          <w:color w:val="auto"/>
          <w:sz w:val="28"/>
          <w:szCs w:val="28"/>
        </w:rPr>
        <w:t>7.9. Ühispakkumuses peab sisalduma kõigi ühispakkumuses osalevate pakkujate kirjalikud kinnitused, et hankelepingu nõuetekohase täitmise eest vastutavad ühispakkujad solidaarselt.</w:t>
      </w:r>
    </w:p>
    <w:p w14:paraId="33AD5840" w14:textId="77777777" w:rsidR="00087038" w:rsidRPr="006E7F68" w:rsidRDefault="00087038" w:rsidP="006E7F68">
      <w:pPr>
        <w:pStyle w:val="Default"/>
        <w:rPr>
          <w:color w:val="auto"/>
          <w:sz w:val="28"/>
          <w:szCs w:val="28"/>
        </w:rPr>
      </w:pPr>
      <w:r w:rsidRPr="006E7F68">
        <w:rPr>
          <w:color w:val="auto"/>
          <w:sz w:val="28"/>
          <w:szCs w:val="28"/>
        </w:rPr>
        <w:t>7.10. Ühelgi ühispakkumuses osaleval pakkujal ei tohi esineda punktis 3.1 nimetatud hankemenetlusest kõrvaldamise aluseid. Kõigil ühispakkujatel tuleb esitada punktis 3.1 nõutud dokumendid.</w:t>
      </w:r>
    </w:p>
    <w:p w14:paraId="1C1F5F93" w14:textId="77777777" w:rsidR="006E7F68" w:rsidRDefault="006E7F68" w:rsidP="006E7F68">
      <w:pPr>
        <w:pStyle w:val="Default"/>
        <w:rPr>
          <w:b/>
          <w:bCs/>
          <w:color w:val="auto"/>
          <w:sz w:val="28"/>
          <w:szCs w:val="28"/>
        </w:rPr>
      </w:pPr>
    </w:p>
    <w:p w14:paraId="7AA25973" w14:textId="77777777" w:rsidR="00087038" w:rsidRPr="006E7F68" w:rsidRDefault="00087038" w:rsidP="006E7F68">
      <w:pPr>
        <w:pStyle w:val="Default"/>
        <w:rPr>
          <w:color w:val="auto"/>
          <w:sz w:val="28"/>
          <w:szCs w:val="28"/>
        </w:rPr>
      </w:pPr>
      <w:r w:rsidRPr="006E7F68">
        <w:rPr>
          <w:b/>
          <w:bCs/>
          <w:color w:val="auto"/>
          <w:sz w:val="28"/>
          <w:szCs w:val="28"/>
        </w:rPr>
        <w:t>8. Pakkumuste vormistamine, esitamine</w:t>
      </w:r>
    </w:p>
    <w:p w14:paraId="414E82D2" w14:textId="77777777" w:rsidR="00087038" w:rsidRPr="006E7F68" w:rsidRDefault="00087038" w:rsidP="006E7F68">
      <w:pPr>
        <w:pStyle w:val="Default"/>
        <w:rPr>
          <w:color w:val="auto"/>
          <w:sz w:val="28"/>
          <w:szCs w:val="28"/>
        </w:rPr>
      </w:pPr>
      <w:r w:rsidRPr="006E7F68">
        <w:rPr>
          <w:color w:val="auto"/>
          <w:sz w:val="28"/>
          <w:szCs w:val="28"/>
        </w:rPr>
        <w:t>8.1. Pakkumus tuleb esitada digitaalselt.</w:t>
      </w:r>
    </w:p>
    <w:p w14:paraId="7BFD7772" w14:textId="77777777" w:rsidR="00087038" w:rsidRPr="006E7F68" w:rsidRDefault="00087038" w:rsidP="006E7F68">
      <w:pPr>
        <w:pStyle w:val="Default"/>
        <w:rPr>
          <w:color w:val="auto"/>
          <w:sz w:val="28"/>
          <w:szCs w:val="28"/>
        </w:rPr>
      </w:pPr>
      <w:r w:rsidRPr="006E7F68">
        <w:rPr>
          <w:color w:val="auto"/>
          <w:sz w:val="28"/>
          <w:szCs w:val="28"/>
        </w:rPr>
        <w:t>8.2. Pakkumus peab olema koostatud järgneva struktuuri kohaselt:</w:t>
      </w:r>
    </w:p>
    <w:p w14:paraId="45DC435B" w14:textId="77777777" w:rsidR="00087038" w:rsidRPr="006E7F68" w:rsidRDefault="00B42A5D" w:rsidP="006E7F68">
      <w:pPr>
        <w:pStyle w:val="Default"/>
        <w:rPr>
          <w:color w:val="auto"/>
          <w:sz w:val="28"/>
          <w:szCs w:val="28"/>
        </w:rPr>
      </w:pPr>
      <w:r w:rsidRPr="006E7F68">
        <w:rPr>
          <w:color w:val="auto"/>
          <w:sz w:val="28"/>
          <w:szCs w:val="28"/>
        </w:rPr>
        <w:t>8.2.1</w:t>
      </w:r>
      <w:r w:rsidR="00087038" w:rsidRPr="006E7F68">
        <w:rPr>
          <w:color w:val="auto"/>
          <w:sz w:val="28"/>
          <w:szCs w:val="28"/>
        </w:rPr>
        <w:t xml:space="preserve"> tiitelleht;</w:t>
      </w:r>
    </w:p>
    <w:p w14:paraId="2E10C61D" w14:textId="77777777" w:rsidR="00087038" w:rsidRPr="006E7F68" w:rsidRDefault="00B42A5D" w:rsidP="006E7F68">
      <w:pPr>
        <w:pStyle w:val="Default"/>
        <w:rPr>
          <w:color w:val="auto"/>
          <w:sz w:val="28"/>
          <w:szCs w:val="28"/>
        </w:rPr>
      </w:pPr>
      <w:r w:rsidRPr="006E7F68">
        <w:rPr>
          <w:color w:val="auto"/>
          <w:sz w:val="28"/>
          <w:szCs w:val="28"/>
        </w:rPr>
        <w:t xml:space="preserve">8.2.2 </w:t>
      </w:r>
      <w:r w:rsidR="00087038" w:rsidRPr="006E7F68">
        <w:rPr>
          <w:color w:val="auto"/>
          <w:sz w:val="28"/>
          <w:szCs w:val="28"/>
        </w:rPr>
        <w:t>HD punktis 3 nõutud dokumendid;</w:t>
      </w:r>
    </w:p>
    <w:p w14:paraId="548D0806" w14:textId="77777777" w:rsidR="00B42A5D" w:rsidRPr="006E7F68" w:rsidRDefault="00B42A5D" w:rsidP="006E7F68">
      <w:pPr>
        <w:pStyle w:val="Default"/>
        <w:rPr>
          <w:color w:val="auto"/>
          <w:sz w:val="28"/>
          <w:szCs w:val="28"/>
        </w:rPr>
      </w:pPr>
      <w:r w:rsidRPr="006E7F68">
        <w:rPr>
          <w:color w:val="auto"/>
          <w:sz w:val="28"/>
          <w:szCs w:val="28"/>
        </w:rPr>
        <w:t xml:space="preserve">8.2.3 </w:t>
      </w:r>
      <w:r w:rsidR="00087038" w:rsidRPr="006E7F68">
        <w:rPr>
          <w:color w:val="auto"/>
          <w:sz w:val="28"/>
          <w:szCs w:val="28"/>
        </w:rPr>
        <w:t>HD punktis 7 nõutud dokumendid;</w:t>
      </w:r>
    </w:p>
    <w:p w14:paraId="41799E94" w14:textId="77777777" w:rsidR="00087038" w:rsidRPr="006E7F68" w:rsidRDefault="00B42A5D" w:rsidP="006E7F68">
      <w:pPr>
        <w:pStyle w:val="Default"/>
        <w:rPr>
          <w:color w:val="auto"/>
          <w:sz w:val="28"/>
          <w:szCs w:val="28"/>
        </w:rPr>
      </w:pPr>
      <w:r w:rsidRPr="006E7F68">
        <w:rPr>
          <w:color w:val="auto"/>
          <w:sz w:val="28"/>
          <w:szCs w:val="28"/>
        </w:rPr>
        <w:t xml:space="preserve">8.2.4 </w:t>
      </w:r>
      <w:r w:rsidR="006C2513">
        <w:rPr>
          <w:color w:val="auto"/>
          <w:sz w:val="28"/>
          <w:szCs w:val="28"/>
        </w:rPr>
        <w:t xml:space="preserve"> HD lisa </w:t>
      </w:r>
      <w:r w:rsidR="00087038" w:rsidRPr="006E7F68">
        <w:rPr>
          <w:color w:val="auto"/>
          <w:sz w:val="28"/>
          <w:szCs w:val="28"/>
        </w:rPr>
        <w:t xml:space="preserve">vormikohane pakkumuse </w:t>
      </w:r>
      <w:r w:rsidR="006C2513">
        <w:rPr>
          <w:color w:val="auto"/>
          <w:sz w:val="28"/>
          <w:szCs w:val="28"/>
        </w:rPr>
        <w:t xml:space="preserve">maksumuse </w:t>
      </w:r>
      <w:r w:rsidR="00087038" w:rsidRPr="006E7F68">
        <w:rPr>
          <w:color w:val="auto"/>
          <w:sz w:val="28"/>
          <w:szCs w:val="28"/>
        </w:rPr>
        <w:t>esildis.</w:t>
      </w:r>
    </w:p>
    <w:p w14:paraId="71C569C8" w14:textId="77777777" w:rsidR="00087038" w:rsidRPr="006E7F68" w:rsidRDefault="00087038" w:rsidP="006E7F68">
      <w:pPr>
        <w:pStyle w:val="Default"/>
        <w:rPr>
          <w:color w:val="auto"/>
          <w:sz w:val="28"/>
          <w:szCs w:val="28"/>
        </w:rPr>
      </w:pPr>
    </w:p>
    <w:p w14:paraId="3D780B94" w14:textId="77777777" w:rsidR="00087038" w:rsidRPr="006E7F68" w:rsidRDefault="00087038" w:rsidP="006E7F68">
      <w:pPr>
        <w:pStyle w:val="Default"/>
        <w:rPr>
          <w:color w:val="auto"/>
          <w:sz w:val="28"/>
          <w:szCs w:val="28"/>
        </w:rPr>
      </w:pPr>
      <w:r w:rsidRPr="006E7F68">
        <w:rPr>
          <w:b/>
          <w:bCs/>
          <w:color w:val="auto"/>
          <w:sz w:val="28"/>
          <w:szCs w:val="28"/>
        </w:rPr>
        <w:t>9. Pakkumuste esitamise tähtpäev</w:t>
      </w:r>
    </w:p>
    <w:p w14:paraId="4160F239" w14:textId="5AEF1359" w:rsidR="00087038" w:rsidRPr="006E7F68" w:rsidRDefault="00087038" w:rsidP="006E7F68">
      <w:pPr>
        <w:pStyle w:val="Default"/>
        <w:rPr>
          <w:color w:val="auto"/>
          <w:sz w:val="28"/>
          <w:szCs w:val="28"/>
        </w:rPr>
      </w:pPr>
      <w:r w:rsidRPr="006E7F68">
        <w:rPr>
          <w:color w:val="auto"/>
          <w:sz w:val="28"/>
          <w:szCs w:val="28"/>
        </w:rPr>
        <w:t xml:space="preserve">9.1. Pakkumused esitada hiljemalt </w:t>
      </w:r>
      <w:r w:rsidR="007C2231">
        <w:rPr>
          <w:b/>
          <w:bCs/>
          <w:color w:val="auto"/>
          <w:sz w:val="28"/>
          <w:szCs w:val="28"/>
        </w:rPr>
        <w:t>3</w:t>
      </w:r>
      <w:r w:rsidR="00094652">
        <w:rPr>
          <w:b/>
          <w:bCs/>
          <w:color w:val="auto"/>
          <w:sz w:val="28"/>
          <w:szCs w:val="28"/>
        </w:rPr>
        <w:t>0</w:t>
      </w:r>
      <w:r w:rsidR="007C2231">
        <w:rPr>
          <w:b/>
          <w:bCs/>
          <w:color w:val="auto"/>
          <w:sz w:val="28"/>
          <w:szCs w:val="28"/>
        </w:rPr>
        <w:t>.03.202</w:t>
      </w:r>
      <w:r w:rsidR="00094652">
        <w:rPr>
          <w:b/>
          <w:bCs/>
          <w:color w:val="auto"/>
          <w:sz w:val="28"/>
          <w:szCs w:val="28"/>
        </w:rPr>
        <w:t>1</w:t>
      </w:r>
      <w:r w:rsidR="00B42A5D" w:rsidRPr="006E7F68">
        <w:rPr>
          <w:b/>
          <w:bCs/>
          <w:color w:val="auto"/>
          <w:sz w:val="28"/>
          <w:szCs w:val="28"/>
        </w:rPr>
        <w:t>, kell 10</w:t>
      </w:r>
      <w:r w:rsidRPr="006E7F68">
        <w:rPr>
          <w:b/>
          <w:bCs/>
          <w:color w:val="auto"/>
          <w:sz w:val="28"/>
          <w:szCs w:val="28"/>
        </w:rPr>
        <w:t>:00</w:t>
      </w:r>
      <w:r w:rsidRPr="006E7F68">
        <w:rPr>
          <w:color w:val="auto"/>
          <w:sz w:val="28"/>
          <w:szCs w:val="28"/>
        </w:rPr>
        <w:t>.</w:t>
      </w:r>
    </w:p>
    <w:p w14:paraId="3F395D28" w14:textId="6F248B72" w:rsidR="00B42A5D" w:rsidRPr="006E7F68" w:rsidRDefault="00087038" w:rsidP="006E7F68">
      <w:pPr>
        <w:pStyle w:val="Default"/>
        <w:rPr>
          <w:color w:val="auto"/>
          <w:sz w:val="28"/>
          <w:szCs w:val="28"/>
        </w:rPr>
      </w:pPr>
      <w:r w:rsidRPr="006E7F68">
        <w:rPr>
          <w:color w:val="auto"/>
          <w:sz w:val="28"/>
          <w:szCs w:val="28"/>
        </w:rPr>
        <w:lastRenderedPageBreak/>
        <w:t>9.2. Pakkumus esitada digitaalselt allkirjastatuna e-</w:t>
      </w:r>
      <w:r w:rsidR="006E7F68">
        <w:rPr>
          <w:color w:val="auto"/>
          <w:sz w:val="28"/>
          <w:szCs w:val="28"/>
        </w:rPr>
        <w:t xml:space="preserve">maili aadressile </w:t>
      </w:r>
      <w:hyperlink r:id="rId6" w:history="1">
        <w:r w:rsidR="00094652" w:rsidRPr="003E65BE">
          <w:rPr>
            <w:rStyle w:val="Hperlink"/>
            <w:sz w:val="28"/>
            <w:szCs w:val="28"/>
          </w:rPr>
          <w:t>kadrina@kadrina.ee</w:t>
        </w:r>
      </w:hyperlink>
      <w:r w:rsidR="00094652">
        <w:rPr>
          <w:sz w:val="28"/>
          <w:szCs w:val="28"/>
        </w:rPr>
        <w:t xml:space="preserve"> </w:t>
      </w:r>
    </w:p>
    <w:p w14:paraId="16B7A951" w14:textId="77777777" w:rsidR="00087038" w:rsidRPr="006E7F68" w:rsidRDefault="00087038" w:rsidP="006E7F68">
      <w:pPr>
        <w:pStyle w:val="Default"/>
        <w:rPr>
          <w:color w:val="auto"/>
          <w:sz w:val="28"/>
          <w:szCs w:val="28"/>
        </w:rPr>
      </w:pPr>
      <w:r w:rsidRPr="006E7F68">
        <w:rPr>
          <w:color w:val="auto"/>
          <w:sz w:val="28"/>
          <w:szCs w:val="28"/>
        </w:rPr>
        <w:t>Pakkuja peab veenduma, et pakkumus jõudis kohale – paluda tagasisidet pakkumuse kättesaamise kohta.</w:t>
      </w:r>
    </w:p>
    <w:p w14:paraId="1EE73D7A" w14:textId="77777777" w:rsidR="00087038" w:rsidRPr="006E7F68" w:rsidRDefault="00087038" w:rsidP="006E7F68">
      <w:pPr>
        <w:pStyle w:val="Default"/>
        <w:rPr>
          <w:color w:val="auto"/>
          <w:sz w:val="28"/>
          <w:szCs w:val="28"/>
        </w:rPr>
      </w:pPr>
      <w:r w:rsidRPr="006E7F68">
        <w:rPr>
          <w:color w:val="auto"/>
          <w:sz w:val="28"/>
          <w:szCs w:val="28"/>
        </w:rPr>
        <w:t>9.3. Hankedokumentide punktis 9.1. nimetatud tähtpäevast hiljem saabunud pakkumusi arvesse ei võeta.</w:t>
      </w:r>
    </w:p>
    <w:p w14:paraId="282E3BE0" w14:textId="77777777" w:rsidR="006E7F68" w:rsidRDefault="006E7F68" w:rsidP="006E7F68">
      <w:pPr>
        <w:pStyle w:val="Default"/>
        <w:rPr>
          <w:b/>
          <w:bCs/>
          <w:color w:val="auto"/>
          <w:sz w:val="28"/>
          <w:szCs w:val="28"/>
        </w:rPr>
      </w:pPr>
    </w:p>
    <w:p w14:paraId="10BBCFF4" w14:textId="77777777" w:rsidR="00087038" w:rsidRPr="006E7F68" w:rsidRDefault="00087038" w:rsidP="006E7F68">
      <w:pPr>
        <w:pStyle w:val="Default"/>
        <w:rPr>
          <w:color w:val="auto"/>
          <w:sz w:val="28"/>
          <w:szCs w:val="28"/>
        </w:rPr>
      </w:pPr>
      <w:r w:rsidRPr="006E7F68">
        <w:rPr>
          <w:b/>
          <w:bCs/>
          <w:color w:val="auto"/>
          <w:sz w:val="28"/>
          <w:szCs w:val="28"/>
        </w:rPr>
        <w:t>10. Pakkumuste avamine</w:t>
      </w:r>
    </w:p>
    <w:p w14:paraId="10257360" w14:textId="4D418710" w:rsidR="00087038" w:rsidRPr="006E7F68" w:rsidRDefault="00087038" w:rsidP="006E7F68">
      <w:pPr>
        <w:pStyle w:val="Default"/>
        <w:rPr>
          <w:color w:val="auto"/>
          <w:sz w:val="28"/>
          <w:szCs w:val="28"/>
        </w:rPr>
      </w:pPr>
      <w:r w:rsidRPr="006E7F68">
        <w:rPr>
          <w:color w:val="auto"/>
          <w:sz w:val="28"/>
          <w:szCs w:val="28"/>
        </w:rPr>
        <w:t xml:space="preserve">10.1. Õigeaegselt laekunud pakkumused avatakse </w:t>
      </w:r>
      <w:r w:rsidR="007C2231">
        <w:rPr>
          <w:b/>
          <w:bCs/>
          <w:color w:val="auto"/>
          <w:sz w:val="28"/>
          <w:szCs w:val="28"/>
        </w:rPr>
        <w:t>3</w:t>
      </w:r>
      <w:r w:rsidR="00094652">
        <w:rPr>
          <w:b/>
          <w:bCs/>
          <w:color w:val="auto"/>
          <w:sz w:val="28"/>
          <w:szCs w:val="28"/>
        </w:rPr>
        <w:t>0</w:t>
      </w:r>
      <w:r w:rsidR="007C2231">
        <w:rPr>
          <w:b/>
          <w:bCs/>
          <w:color w:val="auto"/>
          <w:sz w:val="28"/>
          <w:szCs w:val="28"/>
        </w:rPr>
        <w:t>.03.202</w:t>
      </w:r>
      <w:r w:rsidR="00094652">
        <w:rPr>
          <w:b/>
          <w:bCs/>
          <w:color w:val="auto"/>
          <w:sz w:val="28"/>
          <w:szCs w:val="28"/>
        </w:rPr>
        <w:t>1</w:t>
      </w:r>
      <w:r w:rsidR="00B42A5D" w:rsidRPr="006E7F68">
        <w:rPr>
          <w:b/>
          <w:bCs/>
          <w:color w:val="auto"/>
          <w:sz w:val="28"/>
          <w:szCs w:val="28"/>
        </w:rPr>
        <w:t>, kell 10</w:t>
      </w:r>
      <w:r w:rsidRPr="006E7F68">
        <w:rPr>
          <w:b/>
          <w:bCs/>
          <w:color w:val="auto"/>
          <w:sz w:val="28"/>
          <w:szCs w:val="28"/>
        </w:rPr>
        <w:t>:15.</w:t>
      </w:r>
    </w:p>
    <w:p w14:paraId="07C7D20A" w14:textId="77777777" w:rsidR="00087038" w:rsidRPr="006E7F68" w:rsidRDefault="00087038" w:rsidP="006E7F68">
      <w:pPr>
        <w:pStyle w:val="Default"/>
        <w:rPr>
          <w:color w:val="auto"/>
          <w:sz w:val="28"/>
          <w:szCs w:val="28"/>
        </w:rPr>
      </w:pPr>
      <w:r w:rsidRPr="006E7F68">
        <w:rPr>
          <w:color w:val="auto"/>
          <w:sz w:val="28"/>
          <w:szCs w:val="28"/>
        </w:rPr>
        <w:t>10.2. Pakkumuste avamise protokolli koopia väljastatakse kõikidele pakkujatele kolme tööpäeva jooksul pakkumuste avamisest arvates pakkumuses esitatud pakkuja e-posti aadressile.</w:t>
      </w:r>
    </w:p>
    <w:p w14:paraId="17D18AE6" w14:textId="77777777" w:rsidR="006E7F68" w:rsidRDefault="006E7F68" w:rsidP="006E7F68">
      <w:pPr>
        <w:pStyle w:val="Default"/>
        <w:rPr>
          <w:b/>
          <w:bCs/>
          <w:color w:val="auto"/>
          <w:sz w:val="28"/>
          <w:szCs w:val="28"/>
        </w:rPr>
      </w:pPr>
    </w:p>
    <w:p w14:paraId="5CCA550C" w14:textId="77777777" w:rsidR="00087038" w:rsidRPr="006E7F68" w:rsidRDefault="00087038" w:rsidP="006E7F68">
      <w:pPr>
        <w:pStyle w:val="Default"/>
        <w:rPr>
          <w:color w:val="auto"/>
          <w:sz w:val="28"/>
          <w:szCs w:val="28"/>
        </w:rPr>
      </w:pPr>
      <w:r w:rsidRPr="006E7F68">
        <w:rPr>
          <w:b/>
          <w:bCs/>
          <w:color w:val="auto"/>
          <w:sz w:val="28"/>
          <w:szCs w:val="28"/>
        </w:rPr>
        <w:t>11. Pakkumuste hindamine</w:t>
      </w:r>
    </w:p>
    <w:p w14:paraId="592D8FBD" w14:textId="77777777" w:rsidR="00087038" w:rsidRPr="006E7F68" w:rsidRDefault="00087038" w:rsidP="006E7F68">
      <w:pPr>
        <w:pStyle w:val="Default"/>
        <w:rPr>
          <w:color w:val="auto"/>
          <w:sz w:val="28"/>
          <w:szCs w:val="28"/>
        </w:rPr>
      </w:pPr>
      <w:r w:rsidRPr="006E7F68">
        <w:rPr>
          <w:color w:val="auto"/>
          <w:sz w:val="28"/>
          <w:szCs w:val="28"/>
        </w:rPr>
        <w:t>11.1. Hankija hindab kõiki kvalifitseerud pakkujate poolt esitatud vastavaks tunnistatud pakkumusi.</w:t>
      </w:r>
    </w:p>
    <w:p w14:paraId="43F03275" w14:textId="77777777" w:rsidR="00087038" w:rsidRPr="006E7F68" w:rsidRDefault="00087038" w:rsidP="006E7F68">
      <w:pPr>
        <w:pStyle w:val="Default"/>
        <w:rPr>
          <w:color w:val="auto"/>
          <w:sz w:val="28"/>
          <w:szCs w:val="28"/>
        </w:rPr>
      </w:pPr>
      <w:r w:rsidRPr="006E7F68">
        <w:rPr>
          <w:color w:val="auto"/>
          <w:sz w:val="28"/>
          <w:szCs w:val="28"/>
        </w:rPr>
        <w:t>11.2. Pakkumuste hindamise aluseks on pakkumuse maksumus ilma käibemaksuta.</w:t>
      </w:r>
    </w:p>
    <w:p w14:paraId="70CC8273" w14:textId="77777777" w:rsidR="00087038" w:rsidRPr="006E7F68" w:rsidRDefault="00087038" w:rsidP="006E7F68">
      <w:pPr>
        <w:pStyle w:val="Default"/>
        <w:rPr>
          <w:color w:val="auto"/>
          <w:sz w:val="28"/>
          <w:szCs w:val="28"/>
        </w:rPr>
      </w:pPr>
      <w:r w:rsidRPr="006E7F68">
        <w:rPr>
          <w:color w:val="auto"/>
          <w:sz w:val="28"/>
          <w:szCs w:val="28"/>
        </w:rPr>
        <w:t>11.3. Edukaks pakkumuseks tunnistatakse kõige madalama hinnaga pakkumus.</w:t>
      </w:r>
    </w:p>
    <w:p w14:paraId="70B56EB5" w14:textId="77777777" w:rsidR="006E7F68" w:rsidRDefault="006E7F68" w:rsidP="006E7F68">
      <w:pPr>
        <w:pStyle w:val="Default"/>
        <w:rPr>
          <w:b/>
          <w:bCs/>
          <w:color w:val="auto"/>
          <w:sz w:val="28"/>
          <w:szCs w:val="28"/>
        </w:rPr>
      </w:pPr>
    </w:p>
    <w:p w14:paraId="7B651C8C" w14:textId="77777777" w:rsidR="00087038" w:rsidRPr="006E7F68" w:rsidRDefault="00087038" w:rsidP="006E7F68">
      <w:pPr>
        <w:pStyle w:val="Default"/>
        <w:rPr>
          <w:color w:val="auto"/>
          <w:sz w:val="28"/>
          <w:szCs w:val="28"/>
        </w:rPr>
      </w:pPr>
      <w:r w:rsidRPr="006E7F68">
        <w:rPr>
          <w:b/>
          <w:bCs/>
          <w:color w:val="auto"/>
          <w:sz w:val="28"/>
          <w:szCs w:val="28"/>
        </w:rPr>
        <w:t>12. Pakkumuste tagasilükkamine</w:t>
      </w:r>
    </w:p>
    <w:p w14:paraId="71051E5E" w14:textId="77777777" w:rsidR="00087038" w:rsidRPr="006E7F68" w:rsidRDefault="00087038" w:rsidP="006E7F68">
      <w:pPr>
        <w:pStyle w:val="Default"/>
        <w:rPr>
          <w:color w:val="auto"/>
          <w:sz w:val="28"/>
          <w:szCs w:val="28"/>
        </w:rPr>
      </w:pPr>
      <w:r w:rsidRPr="006E7F68">
        <w:rPr>
          <w:color w:val="auto"/>
          <w:sz w:val="28"/>
          <w:szCs w:val="28"/>
        </w:rPr>
        <w:t>12.1. Pakkumus lükatakse tagasi, kui:</w:t>
      </w:r>
    </w:p>
    <w:p w14:paraId="6C6AF18F" w14:textId="77777777" w:rsidR="00087038" w:rsidRPr="006E7F68" w:rsidRDefault="00087038" w:rsidP="006E7F68">
      <w:pPr>
        <w:pStyle w:val="Default"/>
        <w:rPr>
          <w:color w:val="auto"/>
          <w:sz w:val="28"/>
          <w:szCs w:val="28"/>
        </w:rPr>
      </w:pPr>
      <w:r w:rsidRPr="006E7F68">
        <w:rPr>
          <w:color w:val="auto"/>
          <w:sz w:val="28"/>
          <w:szCs w:val="28"/>
        </w:rPr>
        <w:t>12.1.1. pakkuja ei kvalifitseeru;</w:t>
      </w:r>
    </w:p>
    <w:p w14:paraId="5DC1ED10" w14:textId="77777777" w:rsidR="00087038" w:rsidRPr="006E7F68" w:rsidRDefault="00087038" w:rsidP="006E7F68">
      <w:pPr>
        <w:pStyle w:val="Default"/>
        <w:rPr>
          <w:color w:val="auto"/>
          <w:sz w:val="28"/>
          <w:szCs w:val="28"/>
        </w:rPr>
      </w:pPr>
      <w:r w:rsidRPr="006E7F68">
        <w:rPr>
          <w:color w:val="auto"/>
          <w:sz w:val="28"/>
          <w:szCs w:val="28"/>
        </w:rPr>
        <w:t>12.1.2. pakkumus e</w:t>
      </w:r>
      <w:r w:rsidR="007C2231">
        <w:rPr>
          <w:color w:val="auto"/>
          <w:sz w:val="28"/>
          <w:szCs w:val="28"/>
        </w:rPr>
        <w:t>i vasta käesoleva lihthanke</w:t>
      </w:r>
      <w:r w:rsidRPr="006E7F68">
        <w:rPr>
          <w:color w:val="auto"/>
          <w:sz w:val="28"/>
          <w:szCs w:val="28"/>
        </w:rPr>
        <w:t xml:space="preserve"> dokumendis esitatud tingimusele;</w:t>
      </w:r>
    </w:p>
    <w:p w14:paraId="73B0713A" w14:textId="77777777" w:rsidR="00087038" w:rsidRPr="006E7F68" w:rsidRDefault="00087038" w:rsidP="006E7F68">
      <w:pPr>
        <w:pStyle w:val="Default"/>
        <w:rPr>
          <w:color w:val="auto"/>
          <w:sz w:val="28"/>
          <w:szCs w:val="28"/>
        </w:rPr>
      </w:pPr>
      <w:r w:rsidRPr="006E7F68">
        <w:rPr>
          <w:color w:val="auto"/>
          <w:sz w:val="28"/>
          <w:szCs w:val="28"/>
        </w:rPr>
        <w:t>12.1.3. pakkuja on esitanud lisatingimusi.</w:t>
      </w:r>
    </w:p>
    <w:p w14:paraId="52F4A5EC" w14:textId="77777777" w:rsidR="00087038" w:rsidRPr="006E7F68" w:rsidRDefault="00087038" w:rsidP="006E7F68">
      <w:pPr>
        <w:pStyle w:val="Default"/>
        <w:rPr>
          <w:color w:val="auto"/>
          <w:sz w:val="28"/>
          <w:szCs w:val="28"/>
        </w:rPr>
      </w:pPr>
      <w:r w:rsidRPr="006E7F68">
        <w:rPr>
          <w:color w:val="auto"/>
          <w:sz w:val="28"/>
          <w:szCs w:val="28"/>
        </w:rPr>
        <w:t>12.2. Hankijal on õigus lükata kõik pakkumused tagasi, kui kõige madalama hinnaga pakkumus ületab hankelepingu eeldatava maksumuse ja hankija finantseerimisvõimalused.</w:t>
      </w:r>
    </w:p>
    <w:p w14:paraId="0E8E1F49" w14:textId="77777777" w:rsidR="006E7F68" w:rsidRDefault="006E7F68" w:rsidP="006E7F68">
      <w:pPr>
        <w:pStyle w:val="Default"/>
        <w:rPr>
          <w:b/>
          <w:bCs/>
          <w:color w:val="auto"/>
          <w:sz w:val="28"/>
          <w:szCs w:val="28"/>
        </w:rPr>
      </w:pPr>
    </w:p>
    <w:p w14:paraId="7D52F11B" w14:textId="77777777" w:rsidR="00087038" w:rsidRPr="006E7F68" w:rsidRDefault="00087038" w:rsidP="006E7F68">
      <w:pPr>
        <w:pStyle w:val="Default"/>
        <w:rPr>
          <w:color w:val="auto"/>
          <w:sz w:val="28"/>
          <w:szCs w:val="28"/>
        </w:rPr>
      </w:pPr>
      <w:r w:rsidRPr="006E7F68">
        <w:rPr>
          <w:b/>
          <w:bCs/>
          <w:color w:val="auto"/>
          <w:sz w:val="28"/>
          <w:szCs w:val="28"/>
        </w:rPr>
        <w:t>13. Selgituste saamine</w:t>
      </w:r>
    </w:p>
    <w:p w14:paraId="71F8A4D9" w14:textId="2BFB7E9D" w:rsidR="00087038" w:rsidRPr="006E7F68" w:rsidRDefault="00087038" w:rsidP="006E7F68">
      <w:pPr>
        <w:pStyle w:val="Default"/>
        <w:rPr>
          <w:color w:val="auto"/>
          <w:sz w:val="28"/>
          <w:szCs w:val="28"/>
        </w:rPr>
      </w:pPr>
      <w:r w:rsidRPr="006E7F68">
        <w:rPr>
          <w:color w:val="auto"/>
          <w:sz w:val="28"/>
          <w:szCs w:val="28"/>
        </w:rPr>
        <w:t>13.1. Selgituste saamiseks saata pä</w:t>
      </w:r>
      <w:r w:rsidR="00B42A5D" w:rsidRPr="006E7F68">
        <w:rPr>
          <w:color w:val="auto"/>
          <w:sz w:val="28"/>
          <w:szCs w:val="28"/>
        </w:rPr>
        <w:t>ring hankija</w:t>
      </w:r>
      <w:r w:rsidRPr="006E7F68">
        <w:rPr>
          <w:color w:val="auto"/>
          <w:sz w:val="28"/>
          <w:szCs w:val="28"/>
        </w:rPr>
        <w:t xml:space="preserve"> e-pos</w:t>
      </w:r>
      <w:r w:rsidR="00B42A5D" w:rsidRPr="006E7F68">
        <w:rPr>
          <w:color w:val="auto"/>
          <w:sz w:val="28"/>
          <w:szCs w:val="28"/>
        </w:rPr>
        <w:t xml:space="preserve">ti aadressile </w:t>
      </w:r>
      <w:hyperlink r:id="rId7" w:history="1">
        <w:r w:rsidR="00094652" w:rsidRPr="003E65BE">
          <w:rPr>
            <w:rStyle w:val="Hperlink"/>
            <w:sz w:val="28"/>
            <w:szCs w:val="28"/>
          </w:rPr>
          <w:t>aarne.laas@kadrina.ee</w:t>
        </w:r>
      </w:hyperlink>
      <w:r w:rsidR="00094652">
        <w:rPr>
          <w:sz w:val="28"/>
          <w:szCs w:val="28"/>
        </w:rPr>
        <w:t xml:space="preserve"> </w:t>
      </w:r>
    </w:p>
    <w:p w14:paraId="6AD90567" w14:textId="77777777" w:rsidR="00087038" w:rsidRPr="006E7F68" w:rsidRDefault="00087038" w:rsidP="006E7F68">
      <w:pPr>
        <w:pStyle w:val="Default"/>
        <w:rPr>
          <w:color w:val="auto"/>
          <w:sz w:val="28"/>
          <w:szCs w:val="28"/>
        </w:rPr>
      </w:pPr>
      <w:r w:rsidRPr="006E7F68">
        <w:rPr>
          <w:color w:val="auto"/>
          <w:sz w:val="28"/>
          <w:szCs w:val="28"/>
        </w:rPr>
        <w:t>13.2. Nii hankija selgitused kui ka hankija põhjendatud otsused pakkujate kvalifitseerimise, pakkumuste vastavaks tunnistamise ja pakkumuse edukaks tunnistamise kohta edastab hankija elektrooniliselt pakkuja e-posti aadressile.</w:t>
      </w:r>
    </w:p>
    <w:p w14:paraId="22B121E7" w14:textId="77777777" w:rsidR="006E7F68" w:rsidRDefault="006E7F68" w:rsidP="006E7F68">
      <w:pPr>
        <w:pStyle w:val="Default"/>
        <w:rPr>
          <w:b/>
          <w:bCs/>
          <w:color w:val="auto"/>
          <w:sz w:val="28"/>
          <w:szCs w:val="28"/>
        </w:rPr>
      </w:pPr>
    </w:p>
    <w:p w14:paraId="006E5A89" w14:textId="77777777" w:rsidR="00087038" w:rsidRPr="006E7F68" w:rsidRDefault="00087038" w:rsidP="006E7F68">
      <w:pPr>
        <w:pStyle w:val="Default"/>
        <w:rPr>
          <w:color w:val="auto"/>
          <w:sz w:val="28"/>
          <w:szCs w:val="28"/>
        </w:rPr>
      </w:pPr>
      <w:r w:rsidRPr="006E7F68">
        <w:rPr>
          <w:b/>
          <w:bCs/>
          <w:color w:val="auto"/>
          <w:sz w:val="28"/>
          <w:szCs w:val="28"/>
        </w:rPr>
        <w:t>14. Lisad</w:t>
      </w:r>
    </w:p>
    <w:p w14:paraId="2493F56A" w14:textId="77777777" w:rsidR="00CE2818" w:rsidRPr="006E7F68" w:rsidRDefault="000D34C3" w:rsidP="006E7F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00CE2818" w:rsidRPr="006E7F68">
        <w:rPr>
          <w:rFonts w:ascii="Times New Roman" w:hAnsi="Times New Roman" w:cs="Times New Roman"/>
          <w:sz w:val="28"/>
          <w:szCs w:val="28"/>
        </w:rPr>
        <w:t xml:space="preserve"> Kinnitus hankemenetlusest kõrvaldamise aluste puudumise kohta</w:t>
      </w:r>
    </w:p>
    <w:p w14:paraId="5B3AAD76" w14:textId="77777777" w:rsidR="00087038" w:rsidRPr="006E7F68" w:rsidRDefault="000D34C3" w:rsidP="006E7F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CE2818" w:rsidRPr="006E7F68">
        <w:rPr>
          <w:rFonts w:ascii="Times New Roman" w:hAnsi="Times New Roman" w:cs="Times New Roman"/>
          <w:sz w:val="28"/>
          <w:szCs w:val="28"/>
        </w:rPr>
        <w:t>Hankedokumentide tingimustega nõustumise kinnitus</w:t>
      </w:r>
    </w:p>
    <w:p w14:paraId="751D77EB" w14:textId="77777777" w:rsidR="00087038" w:rsidRPr="006E7F68" w:rsidRDefault="000D34C3" w:rsidP="006E7F68">
      <w:pPr>
        <w:pStyle w:val="Default"/>
        <w:rPr>
          <w:color w:val="auto"/>
          <w:sz w:val="28"/>
          <w:szCs w:val="28"/>
        </w:rPr>
      </w:pPr>
      <w:r>
        <w:rPr>
          <w:color w:val="auto"/>
          <w:sz w:val="28"/>
          <w:szCs w:val="28"/>
        </w:rPr>
        <w:t xml:space="preserve">3. </w:t>
      </w:r>
      <w:r w:rsidR="00087038" w:rsidRPr="006E7F68">
        <w:rPr>
          <w:color w:val="auto"/>
          <w:sz w:val="28"/>
          <w:szCs w:val="28"/>
        </w:rPr>
        <w:t xml:space="preserve">Pakkumuse </w:t>
      </w:r>
      <w:r w:rsidR="007C2231">
        <w:rPr>
          <w:color w:val="auto"/>
          <w:sz w:val="28"/>
          <w:szCs w:val="28"/>
        </w:rPr>
        <w:t xml:space="preserve">maksumuse </w:t>
      </w:r>
      <w:r w:rsidR="00087038" w:rsidRPr="006E7F68">
        <w:rPr>
          <w:color w:val="auto"/>
          <w:sz w:val="28"/>
          <w:szCs w:val="28"/>
        </w:rPr>
        <w:t>esildis</w:t>
      </w:r>
    </w:p>
    <w:p w14:paraId="068E780C" w14:textId="77777777" w:rsidR="00CE2818" w:rsidRPr="006E7F68" w:rsidRDefault="000D34C3" w:rsidP="006E7F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CE2818" w:rsidRPr="006E7F68">
        <w:rPr>
          <w:rFonts w:ascii="Times New Roman" w:hAnsi="Times New Roman" w:cs="Times New Roman"/>
          <w:sz w:val="28"/>
          <w:szCs w:val="28"/>
        </w:rPr>
        <w:t xml:space="preserve">Tehniline kirjeldus </w:t>
      </w:r>
    </w:p>
    <w:p w14:paraId="22A019A3" w14:textId="77777777" w:rsidR="00CE2818" w:rsidRPr="006E7F68" w:rsidRDefault="000D34C3" w:rsidP="006E7F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sidR="00CE2818" w:rsidRPr="006E7F68">
        <w:rPr>
          <w:rFonts w:ascii="Times New Roman" w:hAnsi="Times New Roman" w:cs="Times New Roman"/>
          <w:sz w:val="28"/>
          <w:szCs w:val="28"/>
        </w:rPr>
        <w:t>Sarnaste tööde loetelu</w:t>
      </w:r>
      <w:r w:rsidR="00087038" w:rsidRPr="006E7F68">
        <w:rPr>
          <w:rFonts w:ascii="Times New Roman" w:hAnsi="Times New Roman" w:cs="Times New Roman"/>
          <w:sz w:val="28"/>
          <w:szCs w:val="28"/>
        </w:rPr>
        <w:t xml:space="preserve"> </w:t>
      </w:r>
    </w:p>
    <w:p w14:paraId="73043B4F" w14:textId="77777777" w:rsidR="006E7F68" w:rsidRPr="006E7F68" w:rsidRDefault="000D34C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1C2D45" w:rsidRPr="006E7F68">
        <w:rPr>
          <w:rFonts w:ascii="Times New Roman" w:hAnsi="Times New Roman" w:cs="Times New Roman"/>
          <w:sz w:val="28"/>
          <w:szCs w:val="28"/>
        </w:rPr>
        <w:t>Lepingu vorm</w:t>
      </w:r>
    </w:p>
    <w:sectPr w:rsidR="006E7F68" w:rsidRPr="006E7F68" w:rsidSect="006E7F68">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038"/>
    <w:rsid w:val="00087038"/>
    <w:rsid w:val="00094652"/>
    <w:rsid w:val="000D34C3"/>
    <w:rsid w:val="001A4DB1"/>
    <w:rsid w:val="001C2D45"/>
    <w:rsid w:val="00282504"/>
    <w:rsid w:val="0061320E"/>
    <w:rsid w:val="006C2513"/>
    <w:rsid w:val="006C5F58"/>
    <w:rsid w:val="006E7F68"/>
    <w:rsid w:val="0079273C"/>
    <w:rsid w:val="007976AE"/>
    <w:rsid w:val="007C2231"/>
    <w:rsid w:val="00924807"/>
    <w:rsid w:val="00A7206F"/>
    <w:rsid w:val="00B42A5D"/>
    <w:rsid w:val="00CE2818"/>
    <w:rsid w:val="00E068DF"/>
    <w:rsid w:val="00FC73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67B9"/>
  <w15:docId w15:val="{8D45C024-6685-4951-BD46-CA640819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087038"/>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basedOn w:val="Liguvaikefont"/>
    <w:uiPriority w:val="99"/>
    <w:unhideWhenUsed/>
    <w:rsid w:val="0079273C"/>
    <w:rPr>
      <w:color w:val="0563C1" w:themeColor="hyperlink"/>
      <w:u w:val="single"/>
    </w:rPr>
  </w:style>
  <w:style w:type="character" w:styleId="Lahendamatamainimine">
    <w:name w:val="Unresolved Mention"/>
    <w:basedOn w:val="Liguvaikefont"/>
    <w:uiPriority w:val="99"/>
    <w:semiHidden/>
    <w:unhideWhenUsed/>
    <w:rsid w:val="00094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arne.laas@kadrina.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drina@kadrina.ee" TargetMode="External"/><Relationship Id="rId5" Type="http://schemas.openxmlformats.org/officeDocument/2006/relationships/hyperlink" Target="mailto:aarne.laas@kadrina.ee" TargetMode="External"/><Relationship Id="rId4" Type="http://schemas.openxmlformats.org/officeDocument/2006/relationships/hyperlink" Target="mailto:kadrina@kadrina.ee" TargetMode="Externa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1408</Words>
  <Characters>8167</Characters>
  <Application>Microsoft Office Word</Application>
  <DocSecurity>0</DocSecurity>
  <Lines>68</Lines>
  <Paragraphs>19</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Aarne Laas</dc:creator>
  <cp:lastModifiedBy>Aarne Laas</cp:lastModifiedBy>
  <cp:revision>8</cp:revision>
  <cp:lastPrinted>2019-03-15T12:38:00Z</cp:lastPrinted>
  <dcterms:created xsi:type="dcterms:W3CDTF">2019-03-20T09:59:00Z</dcterms:created>
  <dcterms:modified xsi:type="dcterms:W3CDTF">2021-03-16T10:55:00Z</dcterms:modified>
</cp:coreProperties>
</file>