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1513" w14:textId="2CA1DC0A" w:rsidR="00A05A44" w:rsidRPr="00C6333E" w:rsidRDefault="00A05A44" w:rsidP="00A05A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5332"/>
        <w:gridCol w:w="4022"/>
      </w:tblGrid>
      <w:tr w:rsidR="00A05A44" w:rsidRPr="005F0D72" w14:paraId="335051DF" w14:textId="77777777" w:rsidTr="00722202">
        <w:trPr>
          <w:cantSplit/>
        </w:trPr>
        <w:tc>
          <w:tcPr>
            <w:tcW w:w="2850" w:type="pct"/>
          </w:tcPr>
          <w:p w14:paraId="403A5A09" w14:textId="77777777" w:rsidR="00A05A44" w:rsidRPr="004B4A72" w:rsidRDefault="00A05A44" w:rsidP="007222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 Ä </w:t>
            </w:r>
            <w:proofErr w:type="spellStart"/>
            <w:r>
              <w:rPr>
                <w:rFonts w:ascii="Times New Roman" w:hAnsi="Times New Roman" w:cs="Times New Roman"/>
                <w:b/>
                <w:sz w:val="24"/>
                <w:szCs w:val="24"/>
              </w:rPr>
              <w:t>Ä</w:t>
            </w:r>
            <w:proofErr w:type="spellEnd"/>
            <w:r>
              <w:rPr>
                <w:rFonts w:ascii="Times New Roman" w:hAnsi="Times New Roman" w:cs="Times New Roman"/>
                <w:b/>
                <w:sz w:val="24"/>
                <w:szCs w:val="24"/>
              </w:rPr>
              <w:t xml:space="preserve"> R U S</w:t>
            </w:r>
          </w:p>
        </w:tc>
        <w:tc>
          <w:tcPr>
            <w:tcW w:w="2150" w:type="pct"/>
          </w:tcPr>
          <w:p w14:paraId="199CE6D6" w14:textId="77777777" w:rsidR="00A05A44" w:rsidRPr="005F0D72" w:rsidRDefault="00A05A44" w:rsidP="00722202">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tc>
      </w:tr>
      <w:tr w:rsidR="00A05A44" w:rsidRPr="00C6333E" w14:paraId="5B2AC9CF" w14:textId="77777777" w:rsidTr="00722202">
        <w:trPr>
          <w:cantSplit/>
        </w:trPr>
        <w:tc>
          <w:tcPr>
            <w:tcW w:w="5000" w:type="pct"/>
            <w:gridSpan w:val="2"/>
          </w:tcPr>
          <w:p w14:paraId="2B619F58"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0CB56B89" w14:textId="77777777" w:rsidTr="00722202">
        <w:trPr>
          <w:cantSplit/>
        </w:trPr>
        <w:tc>
          <w:tcPr>
            <w:tcW w:w="2850" w:type="pct"/>
          </w:tcPr>
          <w:p w14:paraId="138CF80C" w14:textId="77777777" w:rsidR="00A05A44" w:rsidRPr="00C6333E" w:rsidRDefault="00A05A44" w:rsidP="00722202">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2214A2C7" w14:textId="46E05493" w:rsidR="00A05A44" w:rsidRPr="00C6333E" w:rsidRDefault="00A05A44" w:rsidP="00722202">
            <w:pPr>
              <w:spacing w:after="0" w:line="240" w:lineRule="auto"/>
              <w:rPr>
                <w:rFonts w:ascii="Times New Roman" w:hAnsi="Times New Roman" w:cs="Times New Roman"/>
                <w:sz w:val="24"/>
                <w:szCs w:val="24"/>
              </w:rPr>
            </w:pPr>
            <w:r>
              <w:rPr>
                <w:rFonts w:ascii="Times New Roman" w:hAnsi="Times New Roman" w:cs="Times New Roman"/>
                <w:sz w:val="24"/>
                <w:szCs w:val="24"/>
              </w:rPr>
              <w:t>30. november</w:t>
            </w:r>
            <w:r>
              <w:rPr>
                <w:rFonts w:ascii="Times New Roman" w:hAnsi="Times New Roman" w:cs="Times New Roman"/>
                <w:sz w:val="24"/>
                <w:szCs w:val="24"/>
              </w:rPr>
              <w:t xml:space="preserve"> 2022 </w:t>
            </w:r>
            <w:r w:rsidRPr="00C6333E">
              <w:rPr>
                <w:rFonts w:ascii="Times New Roman" w:hAnsi="Times New Roman" w:cs="Times New Roman"/>
                <w:sz w:val="24"/>
                <w:szCs w:val="24"/>
              </w:rPr>
              <w:t>nr</w:t>
            </w:r>
            <w:r>
              <w:rPr>
                <w:rFonts w:ascii="Times New Roman" w:hAnsi="Times New Roman" w:cs="Times New Roman"/>
                <w:sz w:val="24"/>
                <w:szCs w:val="24"/>
              </w:rPr>
              <w:t xml:space="preserve"> </w:t>
            </w:r>
          </w:p>
        </w:tc>
      </w:tr>
      <w:tr w:rsidR="00A05A44" w:rsidRPr="00C6333E" w14:paraId="79B63247" w14:textId="77777777" w:rsidTr="00722202">
        <w:trPr>
          <w:cantSplit/>
        </w:trPr>
        <w:tc>
          <w:tcPr>
            <w:tcW w:w="2850" w:type="pct"/>
          </w:tcPr>
          <w:p w14:paraId="26EB25F0" w14:textId="77777777" w:rsidR="00A05A44" w:rsidRPr="00C6333E" w:rsidRDefault="00A05A44" w:rsidP="00722202">
            <w:pPr>
              <w:spacing w:after="0" w:line="240" w:lineRule="auto"/>
              <w:rPr>
                <w:rFonts w:ascii="Times New Roman" w:hAnsi="Times New Roman" w:cs="Times New Roman"/>
                <w:sz w:val="24"/>
                <w:szCs w:val="24"/>
              </w:rPr>
            </w:pPr>
          </w:p>
        </w:tc>
        <w:tc>
          <w:tcPr>
            <w:tcW w:w="2150" w:type="pct"/>
          </w:tcPr>
          <w:p w14:paraId="261B2063"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573752B2" w14:textId="77777777" w:rsidTr="00722202">
        <w:trPr>
          <w:cantSplit/>
        </w:trPr>
        <w:tc>
          <w:tcPr>
            <w:tcW w:w="5000" w:type="pct"/>
            <w:gridSpan w:val="2"/>
          </w:tcPr>
          <w:p w14:paraId="5DB3D676" w14:textId="77777777" w:rsidR="00A05A44" w:rsidRPr="00C6333E" w:rsidRDefault="00A05A44" w:rsidP="00722202">
            <w:pPr>
              <w:spacing w:after="0" w:line="240" w:lineRule="auto"/>
              <w:rPr>
                <w:rFonts w:ascii="Times New Roman" w:hAnsi="Times New Roman" w:cs="Times New Roman"/>
                <w:color w:val="000000"/>
                <w:sz w:val="24"/>
                <w:szCs w:val="24"/>
              </w:rPr>
            </w:pPr>
          </w:p>
        </w:tc>
      </w:tr>
      <w:tr w:rsidR="00A05A44" w:rsidRPr="00C6333E" w14:paraId="557BE07E" w14:textId="77777777" w:rsidTr="00722202">
        <w:trPr>
          <w:cantSplit/>
          <w:trHeight w:val="285"/>
        </w:trPr>
        <w:tc>
          <w:tcPr>
            <w:tcW w:w="5000" w:type="pct"/>
            <w:gridSpan w:val="2"/>
          </w:tcPr>
          <w:p w14:paraId="006C4ABD" w14:textId="77777777" w:rsidR="00A05A44" w:rsidRPr="00C6333E" w:rsidRDefault="00A05A44" w:rsidP="00722202">
            <w:pPr>
              <w:spacing w:after="0" w:line="240" w:lineRule="auto"/>
              <w:rPr>
                <w:rFonts w:ascii="Times New Roman" w:hAnsi="Times New Roman" w:cs="Times New Roman"/>
                <w:color w:val="000000"/>
                <w:sz w:val="24"/>
                <w:szCs w:val="24"/>
              </w:rPr>
            </w:pPr>
          </w:p>
        </w:tc>
      </w:tr>
      <w:tr w:rsidR="00A05A44" w:rsidRPr="00C6333E" w14:paraId="5F8E81F8" w14:textId="77777777" w:rsidTr="00722202">
        <w:trPr>
          <w:cantSplit/>
        </w:trPr>
        <w:tc>
          <w:tcPr>
            <w:tcW w:w="5000" w:type="pct"/>
            <w:gridSpan w:val="2"/>
          </w:tcPr>
          <w:p w14:paraId="0C602595" w14:textId="6B5ABE9B" w:rsidR="00A05A44" w:rsidRPr="00FF142A" w:rsidRDefault="00A05A44" w:rsidP="00722202">
            <w:pPr>
              <w:spacing w:after="0" w:line="240" w:lineRule="auto"/>
              <w:rPr>
                <w:rFonts w:ascii="Times New Roman" w:hAnsi="Times New Roman" w:cs="Times New Roman"/>
                <w:bCs/>
                <w:sz w:val="24"/>
                <w:szCs w:val="24"/>
              </w:rPr>
            </w:pPr>
            <w:r w:rsidRPr="00A05A44">
              <w:rPr>
                <w:rFonts w:ascii="Times New Roman" w:hAnsi="Times New Roman" w:cs="Times New Roman"/>
                <w:bCs/>
                <w:sz w:val="24"/>
                <w:szCs w:val="24"/>
              </w:rPr>
              <w:t>Kadrina valla andmekogude asutamise ja andmekogude põhimääruste kinnitamise delegeerimine</w:t>
            </w:r>
          </w:p>
        </w:tc>
      </w:tr>
      <w:tr w:rsidR="00A05A44" w:rsidRPr="00C6333E" w14:paraId="66C261E7" w14:textId="77777777" w:rsidTr="00722202">
        <w:trPr>
          <w:cantSplit/>
        </w:trPr>
        <w:tc>
          <w:tcPr>
            <w:tcW w:w="5000" w:type="pct"/>
            <w:gridSpan w:val="2"/>
          </w:tcPr>
          <w:p w14:paraId="791CF3D0"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1B9A0B1C" w14:textId="77777777" w:rsidTr="00722202">
        <w:trPr>
          <w:cantSplit/>
        </w:trPr>
        <w:tc>
          <w:tcPr>
            <w:tcW w:w="5000" w:type="pct"/>
            <w:gridSpan w:val="2"/>
          </w:tcPr>
          <w:p w14:paraId="4A32D81F" w14:textId="77777777" w:rsidR="00A05A44" w:rsidRPr="00C6333E" w:rsidRDefault="00A05A44" w:rsidP="00722202">
            <w:pPr>
              <w:spacing w:after="0" w:line="240" w:lineRule="auto"/>
              <w:rPr>
                <w:rFonts w:ascii="Times New Roman" w:hAnsi="Times New Roman" w:cs="Times New Roman"/>
                <w:sz w:val="24"/>
                <w:szCs w:val="24"/>
              </w:rPr>
            </w:pPr>
          </w:p>
        </w:tc>
      </w:tr>
    </w:tbl>
    <w:p w14:paraId="15E61E13" w14:textId="77777777" w:rsidR="00A05A44" w:rsidRPr="00A05A44" w:rsidRDefault="00A05A44" w:rsidP="00A05A44">
      <w:pPr>
        <w:spacing w:after="0" w:line="240" w:lineRule="auto"/>
        <w:rPr>
          <w:rFonts w:ascii="Times New Roman" w:hAnsi="Times New Roman" w:cs="Times New Roman"/>
          <w:sz w:val="24"/>
          <w:szCs w:val="24"/>
        </w:rPr>
      </w:pPr>
      <w:r w:rsidRPr="00A05A44">
        <w:rPr>
          <w:rFonts w:ascii="Times New Roman" w:hAnsi="Times New Roman" w:cs="Times New Roman"/>
          <w:sz w:val="24"/>
          <w:szCs w:val="24"/>
        </w:rPr>
        <w:t>Määrus kehtestatakse kohaliku omavalitsuse korralduse seaduse § 22 lõike 2 ja avaliku teabe seadus § 431 lõike 1 alusel.</w:t>
      </w:r>
    </w:p>
    <w:p w14:paraId="381C692A" w14:textId="77777777" w:rsidR="00A05A44" w:rsidRPr="00A05A44" w:rsidRDefault="00A05A44" w:rsidP="00A05A44">
      <w:pPr>
        <w:spacing w:after="0" w:line="240" w:lineRule="auto"/>
        <w:rPr>
          <w:rFonts w:ascii="Times New Roman" w:hAnsi="Times New Roman" w:cs="Times New Roman"/>
          <w:sz w:val="24"/>
          <w:szCs w:val="24"/>
        </w:rPr>
      </w:pPr>
    </w:p>
    <w:p w14:paraId="34FB34D1" w14:textId="77777777" w:rsidR="00A05A44" w:rsidRPr="00A05A44" w:rsidRDefault="00A05A44" w:rsidP="00A05A44">
      <w:pPr>
        <w:spacing w:after="0" w:line="240" w:lineRule="auto"/>
        <w:rPr>
          <w:rFonts w:ascii="Times New Roman" w:hAnsi="Times New Roman" w:cs="Times New Roman"/>
          <w:sz w:val="24"/>
          <w:szCs w:val="24"/>
        </w:rPr>
      </w:pPr>
      <w:r w:rsidRPr="00A05A44">
        <w:rPr>
          <w:rFonts w:ascii="Times New Roman" w:hAnsi="Times New Roman" w:cs="Times New Roman"/>
          <w:sz w:val="24"/>
          <w:szCs w:val="24"/>
        </w:rPr>
        <w:t>§ 1. Kadrina valla andmekogude asutamise ja andmekogude põhimääruste kinnitamise delegeerimine</w:t>
      </w:r>
    </w:p>
    <w:p w14:paraId="645FB68D" w14:textId="77777777" w:rsidR="00A05A44" w:rsidRPr="00A05A44" w:rsidRDefault="00A05A44" w:rsidP="00A05A44">
      <w:pPr>
        <w:spacing w:after="0" w:line="240" w:lineRule="auto"/>
        <w:rPr>
          <w:rFonts w:ascii="Times New Roman" w:hAnsi="Times New Roman" w:cs="Times New Roman"/>
          <w:sz w:val="24"/>
          <w:szCs w:val="24"/>
        </w:rPr>
      </w:pPr>
      <w:r w:rsidRPr="00A05A44">
        <w:rPr>
          <w:rFonts w:ascii="Times New Roman" w:hAnsi="Times New Roman" w:cs="Times New Roman"/>
          <w:sz w:val="24"/>
          <w:szCs w:val="24"/>
        </w:rPr>
        <w:t>Delegeerida Kadrina vallavalitsusele Kadrina valla ametiasutuse ja hallatavate asutuste ülesannete täitmisega seotud Kadrina valla andmekogude asutamine ja nende andmekogude põhimääruste kinnitamine.</w:t>
      </w:r>
    </w:p>
    <w:p w14:paraId="46EB3C81" w14:textId="77777777" w:rsidR="00A05A44" w:rsidRPr="00A05A44" w:rsidRDefault="00A05A44" w:rsidP="00A05A44">
      <w:pPr>
        <w:spacing w:after="0" w:line="240" w:lineRule="auto"/>
        <w:rPr>
          <w:rFonts w:ascii="Times New Roman" w:hAnsi="Times New Roman" w:cs="Times New Roman"/>
          <w:sz w:val="24"/>
          <w:szCs w:val="24"/>
        </w:rPr>
      </w:pPr>
    </w:p>
    <w:p w14:paraId="497CEF50" w14:textId="77777777" w:rsidR="00A05A44" w:rsidRPr="00A05A44" w:rsidRDefault="00A05A44" w:rsidP="00A05A44">
      <w:pPr>
        <w:spacing w:after="0" w:line="240" w:lineRule="auto"/>
        <w:rPr>
          <w:rFonts w:ascii="Times New Roman" w:hAnsi="Times New Roman" w:cs="Times New Roman"/>
          <w:sz w:val="24"/>
          <w:szCs w:val="24"/>
        </w:rPr>
      </w:pPr>
      <w:r w:rsidRPr="00A05A44">
        <w:rPr>
          <w:rFonts w:ascii="Times New Roman" w:hAnsi="Times New Roman" w:cs="Times New Roman"/>
          <w:sz w:val="24"/>
          <w:szCs w:val="24"/>
        </w:rPr>
        <w:t>§ 2. Määruse jõustumine</w:t>
      </w:r>
    </w:p>
    <w:p w14:paraId="2FE36847" w14:textId="110F145F" w:rsidR="00A05A44" w:rsidRDefault="00A05A44" w:rsidP="00A05A44">
      <w:pPr>
        <w:spacing w:after="0" w:line="240" w:lineRule="auto"/>
        <w:rPr>
          <w:rFonts w:ascii="Times New Roman" w:hAnsi="Times New Roman" w:cs="Times New Roman"/>
          <w:sz w:val="24"/>
          <w:szCs w:val="24"/>
        </w:rPr>
      </w:pPr>
      <w:r w:rsidRPr="00A05A44">
        <w:rPr>
          <w:rFonts w:ascii="Times New Roman" w:hAnsi="Times New Roman" w:cs="Times New Roman"/>
          <w:sz w:val="24"/>
          <w:szCs w:val="24"/>
        </w:rPr>
        <w:t>Määrus jõustub kolmandal päeval pärast Riigi Teatajas avaldamist.</w:t>
      </w:r>
    </w:p>
    <w:p w14:paraId="0A8D33C4" w14:textId="77777777" w:rsidR="000620C1" w:rsidRDefault="000620C1" w:rsidP="00A05A44">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A05A44" w:rsidRPr="00C6333E" w14:paraId="3987A239" w14:textId="77777777" w:rsidTr="00722202">
        <w:trPr>
          <w:cantSplit/>
        </w:trPr>
        <w:tc>
          <w:tcPr>
            <w:tcW w:w="2850" w:type="pct"/>
          </w:tcPr>
          <w:p w14:paraId="42243DFD" w14:textId="77777777" w:rsidR="00A05A44" w:rsidRPr="00C6333E" w:rsidRDefault="00A05A44" w:rsidP="00722202">
            <w:pPr>
              <w:spacing w:after="0" w:line="240" w:lineRule="auto"/>
              <w:rPr>
                <w:rFonts w:ascii="Times New Roman" w:hAnsi="Times New Roman" w:cs="Times New Roman"/>
                <w:sz w:val="24"/>
                <w:szCs w:val="24"/>
              </w:rPr>
            </w:pPr>
          </w:p>
        </w:tc>
        <w:tc>
          <w:tcPr>
            <w:tcW w:w="2150" w:type="pct"/>
          </w:tcPr>
          <w:p w14:paraId="036AF6B8"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5970BB86" w14:textId="77777777" w:rsidTr="00722202">
        <w:trPr>
          <w:cantSplit/>
        </w:trPr>
        <w:tc>
          <w:tcPr>
            <w:tcW w:w="2850" w:type="pct"/>
          </w:tcPr>
          <w:p w14:paraId="23673316" w14:textId="77777777" w:rsidR="00A05A44" w:rsidRPr="00C6333E" w:rsidRDefault="00A05A44" w:rsidP="00722202">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491F8651"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3FE9AFEE" w14:textId="77777777" w:rsidTr="00722202">
        <w:trPr>
          <w:cantSplit/>
        </w:trPr>
        <w:tc>
          <w:tcPr>
            <w:tcW w:w="2850" w:type="pct"/>
          </w:tcPr>
          <w:p w14:paraId="54D6E54F" w14:textId="77777777" w:rsidR="00A05A44" w:rsidRPr="00C6333E" w:rsidRDefault="00A05A44" w:rsidP="00722202">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50" w:type="pct"/>
          </w:tcPr>
          <w:p w14:paraId="5327FB8A" w14:textId="77777777" w:rsidR="00A05A44" w:rsidRPr="00C6333E" w:rsidRDefault="00A05A44" w:rsidP="00722202">
            <w:pPr>
              <w:spacing w:after="0" w:line="240" w:lineRule="auto"/>
              <w:rPr>
                <w:rFonts w:ascii="Times New Roman" w:hAnsi="Times New Roman" w:cs="Times New Roman"/>
                <w:sz w:val="24"/>
                <w:szCs w:val="24"/>
              </w:rPr>
            </w:pPr>
          </w:p>
        </w:tc>
      </w:tr>
      <w:tr w:rsidR="00A05A44" w:rsidRPr="00C6333E" w14:paraId="71E5E367" w14:textId="77777777" w:rsidTr="00722202">
        <w:trPr>
          <w:cantSplit/>
        </w:trPr>
        <w:tc>
          <w:tcPr>
            <w:tcW w:w="2850" w:type="pct"/>
          </w:tcPr>
          <w:p w14:paraId="030F0C4A" w14:textId="77777777" w:rsidR="00A05A44" w:rsidRPr="00C6333E" w:rsidRDefault="00A05A44" w:rsidP="00722202">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c>
          <w:tcPr>
            <w:tcW w:w="2150" w:type="pct"/>
          </w:tcPr>
          <w:p w14:paraId="735729A7" w14:textId="77777777" w:rsidR="00A05A44" w:rsidRPr="00C6333E" w:rsidRDefault="00A05A44" w:rsidP="00722202">
            <w:pPr>
              <w:spacing w:after="0" w:line="240" w:lineRule="auto"/>
              <w:rPr>
                <w:rFonts w:ascii="Times New Roman" w:hAnsi="Times New Roman" w:cs="Times New Roman"/>
                <w:sz w:val="24"/>
                <w:szCs w:val="24"/>
              </w:rPr>
            </w:pPr>
          </w:p>
        </w:tc>
      </w:tr>
    </w:tbl>
    <w:p w14:paraId="1B51E161" w14:textId="77777777" w:rsidR="00A05A44" w:rsidRDefault="00A05A44" w:rsidP="00A05A44">
      <w:pPr>
        <w:spacing w:after="0" w:line="240" w:lineRule="auto"/>
        <w:rPr>
          <w:rFonts w:ascii="Times New Roman" w:hAnsi="Times New Roman" w:cs="Times New Roman"/>
        </w:rPr>
      </w:pPr>
    </w:p>
    <w:p w14:paraId="3647884F" w14:textId="77777777" w:rsid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p>
    <w:p w14:paraId="17F71522" w14:textId="7F77E98B"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Seletuskiri määruse eelnõu „Kadrina valla andmekogude asutamise ja andmekogude põhimääruste kinnitamise delegeerimine“ juurde</w:t>
      </w:r>
    </w:p>
    <w:p w14:paraId="5637E1A3"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bCs/>
          <w:kern w:val="3"/>
          <w:sz w:val="24"/>
          <w:szCs w:val="24"/>
          <w:lang w:eastAsia="ja-JP" w:bidi="fa-IR"/>
        </w:rPr>
      </w:pPr>
    </w:p>
    <w:tbl>
      <w:tblPr>
        <w:tblStyle w:val="Kontuurtabel"/>
        <w:tblW w:w="9634" w:type="dxa"/>
        <w:tblLook w:val="04A0" w:firstRow="1" w:lastRow="0" w:firstColumn="1" w:lastColumn="0" w:noHBand="0" w:noVBand="1"/>
      </w:tblPr>
      <w:tblGrid>
        <w:gridCol w:w="3823"/>
        <w:gridCol w:w="5811"/>
      </w:tblGrid>
      <w:tr w:rsidR="00A05A44" w:rsidRPr="00A05A44" w14:paraId="7EBE5B7C" w14:textId="77777777" w:rsidTr="00722202">
        <w:tc>
          <w:tcPr>
            <w:tcW w:w="3823" w:type="dxa"/>
          </w:tcPr>
          <w:p w14:paraId="38D81A15"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Akti andja:</w:t>
            </w:r>
          </w:p>
        </w:tc>
        <w:tc>
          <w:tcPr>
            <w:tcW w:w="5811" w:type="dxa"/>
          </w:tcPr>
          <w:p w14:paraId="63BDADB8" w14:textId="714520A1"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Kadrina vallavolikogu</w:t>
            </w:r>
          </w:p>
        </w:tc>
      </w:tr>
      <w:tr w:rsidR="00A05A44" w:rsidRPr="00A05A44" w14:paraId="142FD5D7" w14:textId="77777777" w:rsidTr="00722202">
        <w:tc>
          <w:tcPr>
            <w:tcW w:w="3823" w:type="dxa"/>
          </w:tcPr>
          <w:p w14:paraId="67C8969C"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Õigusakti liik:</w:t>
            </w:r>
          </w:p>
        </w:tc>
        <w:tc>
          <w:tcPr>
            <w:tcW w:w="5811" w:type="dxa"/>
          </w:tcPr>
          <w:p w14:paraId="59545AE5" w14:textId="0401A9D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määrus</w:t>
            </w:r>
          </w:p>
        </w:tc>
      </w:tr>
      <w:tr w:rsidR="00A05A44" w:rsidRPr="00A05A44" w14:paraId="70C4B94A" w14:textId="77777777" w:rsidTr="00722202">
        <w:tc>
          <w:tcPr>
            <w:tcW w:w="3823" w:type="dxa"/>
          </w:tcPr>
          <w:p w14:paraId="0A2B59FF"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Õigusakti pealkiri:</w:t>
            </w:r>
          </w:p>
        </w:tc>
        <w:tc>
          <w:tcPr>
            <w:tcW w:w="5811" w:type="dxa"/>
          </w:tcPr>
          <w:p w14:paraId="3C284AA7"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Kadrina valla andmekogude asutamise ja andmekogude põhimääruste kinnitamise delegeerimine</w:t>
            </w:r>
          </w:p>
        </w:tc>
      </w:tr>
      <w:tr w:rsidR="00A05A44" w:rsidRPr="00A05A44" w14:paraId="5B785855" w14:textId="77777777" w:rsidTr="00722202">
        <w:tc>
          <w:tcPr>
            <w:tcW w:w="3823" w:type="dxa"/>
          </w:tcPr>
          <w:p w14:paraId="460536CE"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Õigusakti algataja:</w:t>
            </w:r>
          </w:p>
        </w:tc>
        <w:tc>
          <w:tcPr>
            <w:tcW w:w="5811" w:type="dxa"/>
          </w:tcPr>
          <w:p w14:paraId="1578EF13" w14:textId="4EDD5F91"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Kadrina  vallavalitsus</w:t>
            </w:r>
          </w:p>
        </w:tc>
      </w:tr>
      <w:tr w:rsidR="00A05A44" w:rsidRPr="00A05A44" w14:paraId="018B1F35" w14:textId="77777777" w:rsidTr="00722202">
        <w:tc>
          <w:tcPr>
            <w:tcW w:w="3823" w:type="dxa"/>
          </w:tcPr>
          <w:p w14:paraId="32E1AA11"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Eelnõu ja seletuskirja koostaja(d):</w:t>
            </w:r>
          </w:p>
        </w:tc>
        <w:tc>
          <w:tcPr>
            <w:tcW w:w="5811" w:type="dxa"/>
          </w:tcPr>
          <w:p w14:paraId="1CF86D70" w14:textId="1DA81BF0"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Aivar Aruja</w:t>
            </w:r>
          </w:p>
        </w:tc>
      </w:tr>
    </w:tbl>
    <w:p w14:paraId="5138EC99"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bCs/>
          <w:kern w:val="3"/>
          <w:sz w:val="24"/>
          <w:szCs w:val="24"/>
          <w:lang w:eastAsia="ja-JP" w:bidi="fa-IR"/>
        </w:rPr>
      </w:pPr>
    </w:p>
    <w:tbl>
      <w:tblPr>
        <w:tblStyle w:val="Kontuurtabel"/>
        <w:tblW w:w="9634" w:type="dxa"/>
        <w:tblLook w:val="04A0" w:firstRow="1" w:lastRow="0" w:firstColumn="1" w:lastColumn="0" w:noHBand="0" w:noVBand="1"/>
      </w:tblPr>
      <w:tblGrid>
        <w:gridCol w:w="9634"/>
      </w:tblGrid>
      <w:tr w:rsidR="00A05A44" w:rsidRPr="00A05A44" w14:paraId="29FD7C0F" w14:textId="77777777" w:rsidTr="00722202">
        <w:tc>
          <w:tcPr>
            <w:tcW w:w="9634" w:type="dxa"/>
          </w:tcPr>
          <w:p w14:paraId="0FD99A34" w14:textId="77777777" w:rsidR="00A05A44" w:rsidRPr="00A05A44" w:rsidRDefault="00A05A44" w:rsidP="00A05A44">
            <w:pPr>
              <w:widowControl w:val="0"/>
              <w:numPr>
                <w:ilvl w:val="0"/>
                <w:numId w:val="1"/>
              </w:numPr>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Eelnõu õiguslik alus</w:t>
            </w:r>
          </w:p>
        </w:tc>
      </w:tr>
      <w:tr w:rsidR="00A05A44" w:rsidRPr="00A05A44" w14:paraId="2F3474F3" w14:textId="77777777" w:rsidTr="00722202">
        <w:tc>
          <w:tcPr>
            <w:tcW w:w="9634" w:type="dxa"/>
          </w:tcPr>
          <w:p w14:paraId="7C8D03A4"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 xml:space="preserve">Määruse eelnõu õiguslikuks aluseks on </w:t>
            </w:r>
            <w:hyperlink r:id="rId5" w:history="1">
              <w:r w:rsidRPr="00A05A44">
                <w:rPr>
                  <w:rStyle w:val="Hperlink"/>
                  <w:rFonts w:ascii="Times New Roman" w:eastAsia="Times New Roman Baltic" w:hAnsi="Times New Roman" w:cs="Times New Roman"/>
                  <w:bCs/>
                  <w:kern w:val="3"/>
                  <w:sz w:val="24"/>
                  <w:szCs w:val="24"/>
                  <w:lang w:eastAsia="ja-JP" w:bidi="fa-IR"/>
                </w:rPr>
                <w:t>avaliku teabe seaduse</w:t>
              </w:r>
            </w:hyperlink>
            <w:r w:rsidRPr="00A05A44">
              <w:rPr>
                <w:rFonts w:ascii="Times New Roman" w:eastAsia="Times New Roman Baltic" w:hAnsi="Times New Roman" w:cs="Times New Roman"/>
                <w:kern w:val="3"/>
                <w:sz w:val="24"/>
                <w:szCs w:val="24"/>
                <w:lang w:eastAsia="ja-JP" w:bidi="fa-IR"/>
              </w:rPr>
              <w:t xml:space="preserve"> § 43</w:t>
            </w:r>
            <w:r w:rsidRPr="00A05A44">
              <w:rPr>
                <w:rFonts w:ascii="Times New Roman" w:eastAsia="Times New Roman Baltic" w:hAnsi="Times New Roman" w:cs="Times New Roman"/>
                <w:kern w:val="3"/>
                <w:sz w:val="24"/>
                <w:szCs w:val="24"/>
                <w:vertAlign w:val="superscript"/>
                <w:lang w:eastAsia="ja-JP" w:bidi="fa-IR"/>
              </w:rPr>
              <w:t>1</w:t>
            </w:r>
            <w:r w:rsidRPr="00A05A44">
              <w:rPr>
                <w:rFonts w:ascii="Times New Roman" w:eastAsia="Times New Roman Baltic" w:hAnsi="Times New Roman" w:cs="Times New Roman"/>
                <w:kern w:val="3"/>
                <w:sz w:val="24"/>
                <w:szCs w:val="24"/>
                <w:lang w:eastAsia="ja-JP" w:bidi="fa-IR"/>
              </w:rPr>
              <w:t xml:space="preserve"> lõige 1 ja  </w:t>
            </w:r>
            <w:hyperlink r:id="rId6" w:history="1">
              <w:r w:rsidRPr="00A05A44">
                <w:rPr>
                  <w:rStyle w:val="Hperlink"/>
                  <w:rFonts w:ascii="Times New Roman" w:eastAsia="Times New Roman Baltic" w:hAnsi="Times New Roman" w:cs="Times New Roman"/>
                  <w:bCs/>
                  <w:kern w:val="3"/>
                  <w:sz w:val="24"/>
                  <w:szCs w:val="24"/>
                  <w:lang w:eastAsia="ja-JP" w:bidi="fa-IR"/>
                </w:rPr>
                <w:t>kohaliku omavalitsuse korralduse seaduse</w:t>
              </w:r>
            </w:hyperlink>
            <w:r w:rsidRPr="00A05A44">
              <w:rPr>
                <w:rFonts w:ascii="Times New Roman" w:eastAsia="Times New Roman Baltic" w:hAnsi="Times New Roman" w:cs="Times New Roman"/>
                <w:kern w:val="3"/>
                <w:sz w:val="24"/>
                <w:szCs w:val="24"/>
                <w:lang w:eastAsia="ja-JP" w:bidi="fa-IR"/>
              </w:rPr>
              <w:t xml:space="preserve"> § 22 lõige 2.</w:t>
            </w:r>
          </w:p>
          <w:p w14:paraId="48D1B39F"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p>
          <w:p w14:paraId="2FE4BD25"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Avaliku teabe seaduse § 43</w:t>
            </w:r>
            <w:r w:rsidRPr="00A05A44">
              <w:rPr>
                <w:rFonts w:ascii="Times New Roman" w:eastAsia="Times New Roman Baltic" w:hAnsi="Times New Roman" w:cs="Times New Roman"/>
                <w:kern w:val="3"/>
                <w:sz w:val="24"/>
                <w:szCs w:val="24"/>
                <w:vertAlign w:val="superscript"/>
                <w:lang w:eastAsia="ja-JP" w:bidi="fa-IR"/>
              </w:rPr>
              <w:t>1</w:t>
            </w:r>
            <w:r w:rsidRPr="00A05A44">
              <w:rPr>
                <w:rFonts w:ascii="Times New Roman" w:eastAsia="Times New Roman Baltic" w:hAnsi="Times New Roman" w:cs="Times New Roman"/>
                <w:kern w:val="3"/>
                <w:sz w:val="24"/>
                <w:szCs w:val="24"/>
                <w:lang w:eastAsia="ja-JP" w:bidi="fa-IR"/>
              </w:rPr>
              <w:t xml:space="preserve"> lõige 1 sätestab, et andmekogu on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w:t>
            </w:r>
          </w:p>
          <w:p w14:paraId="7538FADF"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p>
          <w:p w14:paraId="25FD3353"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 xml:space="preserve">Kohaliku omavalitsuse korralduse seaduse § 22 lõike 2 alusel õigusaktiga kohaliku omavalitsuse, kohaliku omavalitsuse üksuse või kohaliku omavalitsuse organi pädevusse antud küsimused </w:t>
            </w:r>
            <w:r w:rsidRPr="00A05A44">
              <w:rPr>
                <w:rFonts w:ascii="Times New Roman" w:eastAsia="Times New Roman Baltic" w:hAnsi="Times New Roman" w:cs="Times New Roman"/>
                <w:kern w:val="3"/>
                <w:sz w:val="24"/>
                <w:szCs w:val="24"/>
                <w:lang w:eastAsia="ja-JP" w:bidi="fa-IR"/>
              </w:rPr>
              <w:lastRenderedPageBreak/>
              <w:t>otsustab omavalitsusüksuse nimel volikogu, kes võib nende küsimuste lahendamise volitada valla- või linnavalitsusele või volikogu poolt määratud osavalla või linnaosa esinduskogule, ametiasutusele, asutuse struktuuriüksusele või ametnikule.</w:t>
            </w:r>
          </w:p>
          <w:p w14:paraId="7DA6C9CB"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p>
          <w:p w14:paraId="02987E5D"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kern w:val="3"/>
                <w:sz w:val="24"/>
                <w:szCs w:val="24"/>
                <w:lang w:eastAsia="ja-JP" w:bidi="fa-IR"/>
              </w:rPr>
            </w:pPr>
            <w:r w:rsidRPr="00A05A44">
              <w:rPr>
                <w:rFonts w:ascii="Times New Roman" w:eastAsia="Times New Roman Baltic" w:hAnsi="Times New Roman" w:cs="Times New Roman"/>
                <w:kern w:val="3"/>
                <w:sz w:val="24"/>
                <w:szCs w:val="24"/>
                <w:lang w:eastAsia="ja-JP" w:bidi="fa-IR"/>
              </w:rPr>
              <w:t>Määruse kehtestamiseks on vajalik poolthäälte enamus.</w:t>
            </w:r>
          </w:p>
        </w:tc>
      </w:tr>
    </w:tbl>
    <w:p w14:paraId="0A776CD8"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
          <w:bCs/>
          <w:kern w:val="3"/>
          <w:sz w:val="24"/>
          <w:szCs w:val="24"/>
          <w:lang w:eastAsia="ja-JP" w:bidi="fa-IR"/>
        </w:rPr>
      </w:pPr>
    </w:p>
    <w:tbl>
      <w:tblPr>
        <w:tblStyle w:val="Kontuurtabel"/>
        <w:tblW w:w="9634" w:type="dxa"/>
        <w:tblLook w:val="04A0" w:firstRow="1" w:lastRow="0" w:firstColumn="1" w:lastColumn="0" w:noHBand="0" w:noVBand="1"/>
      </w:tblPr>
      <w:tblGrid>
        <w:gridCol w:w="9634"/>
      </w:tblGrid>
      <w:tr w:rsidR="00A05A44" w:rsidRPr="00A05A44" w14:paraId="209BF9D7" w14:textId="77777777" w:rsidTr="00722202">
        <w:tc>
          <w:tcPr>
            <w:tcW w:w="9634" w:type="dxa"/>
          </w:tcPr>
          <w:p w14:paraId="2297476E" w14:textId="77777777" w:rsidR="00A05A44" w:rsidRPr="00A05A44" w:rsidRDefault="00A05A44" w:rsidP="00A05A44">
            <w:pPr>
              <w:widowControl w:val="0"/>
              <w:numPr>
                <w:ilvl w:val="0"/>
                <w:numId w:val="1"/>
              </w:numPr>
              <w:autoSpaceDN w:val="0"/>
              <w:spacing w:after="0" w:line="240" w:lineRule="auto"/>
              <w:textAlignment w:val="baseline"/>
              <w:rPr>
                <w:rFonts w:ascii="Times New Roman" w:eastAsia="Times New Roman Baltic" w:hAnsi="Times New Roman" w:cs="Times New Roman"/>
                <w:b/>
                <w:kern w:val="3"/>
                <w:sz w:val="24"/>
                <w:szCs w:val="24"/>
                <w:lang w:eastAsia="ja-JP" w:bidi="fa-IR"/>
              </w:rPr>
            </w:pPr>
            <w:r w:rsidRPr="00A05A44">
              <w:rPr>
                <w:rFonts w:ascii="Times New Roman" w:eastAsia="Times New Roman Baltic" w:hAnsi="Times New Roman" w:cs="Times New Roman"/>
                <w:b/>
                <w:kern w:val="3"/>
                <w:sz w:val="24"/>
                <w:szCs w:val="24"/>
                <w:lang w:eastAsia="ja-JP" w:bidi="fa-IR"/>
              </w:rPr>
              <w:t>Eelnõu eesmärk, algatamise vajadus, sisu kirjeldus</w:t>
            </w:r>
          </w:p>
        </w:tc>
      </w:tr>
      <w:tr w:rsidR="00A05A44" w:rsidRPr="00A05A44" w14:paraId="5268192F" w14:textId="77777777" w:rsidTr="00722202">
        <w:tc>
          <w:tcPr>
            <w:tcW w:w="9634" w:type="dxa"/>
          </w:tcPr>
          <w:p w14:paraId="1ACC6D66"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Cs/>
                <w:kern w:val="3"/>
                <w:sz w:val="24"/>
                <w:szCs w:val="24"/>
                <w:lang w:eastAsia="ja-JP" w:bidi="fa-IR"/>
              </w:rPr>
            </w:pPr>
            <w:r w:rsidRPr="00A05A44">
              <w:rPr>
                <w:rFonts w:ascii="Times New Roman" w:eastAsia="Times New Roman Baltic" w:hAnsi="Times New Roman" w:cs="Times New Roman"/>
                <w:bCs/>
                <w:kern w:val="3"/>
                <w:sz w:val="24"/>
                <w:szCs w:val="24"/>
                <w:lang w:eastAsia="ja-JP" w:bidi="fa-IR"/>
              </w:rPr>
              <w:t xml:space="preserve">Eelnõu eesmärk on delegeerida Kadrina vallavalitsusele Kadrina valla andmekogude asutamine ja andmekogude põhimääruste kinnitamine. </w:t>
            </w:r>
          </w:p>
          <w:p w14:paraId="2F8D8FB0"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Cs/>
                <w:kern w:val="3"/>
                <w:sz w:val="24"/>
                <w:szCs w:val="24"/>
                <w:lang w:eastAsia="ja-JP" w:bidi="fa-IR"/>
              </w:rPr>
            </w:pPr>
            <w:r w:rsidRPr="00A05A44">
              <w:rPr>
                <w:rFonts w:ascii="Times New Roman" w:eastAsia="Times New Roman Baltic" w:hAnsi="Times New Roman" w:cs="Times New Roman"/>
                <w:bCs/>
                <w:kern w:val="3"/>
                <w:sz w:val="24"/>
                <w:szCs w:val="24"/>
                <w:lang w:eastAsia="ja-JP" w:bidi="fa-IR"/>
              </w:rPr>
              <w:t>Andmekogud asutatakse vastavasisulise õigusaktiga, mille andmise õigus on praegusel hetkel vallavolikogul, kuid kuna tegemist on eelkõige organisatsioonilise küsimusega, on mõistlik andmekogude asutamine ja andmekogude põhimääruste kinnitamine delegeerida vallavalitsusele, et kiirendada Kadrina vallas andmekogude kasutuselevõtmise ja igapäevase kasutamisega seotud protsessi.</w:t>
            </w:r>
          </w:p>
          <w:p w14:paraId="64CE1E2A" w14:textId="77777777" w:rsidR="00A05A44" w:rsidRPr="00A05A44" w:rsidRDefault="00A05A44" w:rsidP="00A05A44">
            <w:pPr>
              <w:widowControl w:val="0"/>
              <w:autoSpaceDN w:val="0"/>
              <w:spacing w:after="0" w:line="240" w:lineRule="auto"/>
              <w:textAlignment w:val="baseline"/>
              <w:rPr>
                <w:rFonts w:ascii="Times New Roman" w:eastAsia="Times New Roman Baltic" w:hAnsi="Times New Roman" w:cs="Times New Roman"/>
                <w:bCs/>
                <w:kern w:val="3"/>
                <w:sz w:val="24"/>
                <w:szCs w:val="24"/>
                <w:lang w:eastAsia="ja-JP" w:bidi="fa-IR"/>
              </w:rPr>
            </w:pPr>
            <w:r w:rsidRPr="00A05A44">
              <w:rPr>
                <w:rFonts w:ascii="Times New Roman" w:eastAsia="Times New Roman Baltic" w:hAnsi="Times New Roman" w:cs="Times New Roman"/>
                <w:bCs/>
                <w:kern w:val="3"/>
                <w:sz w:val="24"/>
                <w:szCs w:val="24"/>
                <w:lang w:eastAsia="ja-JP" w:bidi="fa-IR"/>
              </w:rPr>
              <w:t>Andmekogudeks on näiteks asutuse dokumendiregister, toetuste ja taotluste menetlemise elektrooniline keskkond või kalmistute register.</w:t>
            </w:r>
          </w:p>
        </w:tc>
      </w:tr>
    </w:tbl>
    <w:p w14:paraId="3E46A4C0" w14:textId="77777777" w:rsidR="00563833" w:rsidRDefault="00563833" w:rsidP="00A05A44">
      <w:pPr>
        <w:spacing w:after="0" w:line="240" w:lineRule="auto"/>
      </w:pPr>
    </w:p>
    <w:sectPr w:rsidR="00563833" w:rsidSect="00A05A44">
      <w:headerReference w:type="first" r:id="rId7"/>
      <w:footerReference w:type="first" r:id="rId8"/>
      <w:pgSz w:w="11906" w:h="16838"/>
      <w:pgMar w:top="709" w:right="851" w:bottom="709" w:left="1701" w:header="709" w:footer="3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Times New Roman Baltic">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646" w14:textId="77777777" w:rsidR="00BF0DBB" w:rsidRPr="00BF0DBB" w:rsidRDefault="000620C1" w:rsidP="00335DAF">
    <w:pPr>
      <w:pStyle w:val="Jalus"/>
      <w:ind w:left="142"/>
      <w:rPr>
        <w:rFonts w:cs="Times New Roman"/>
        <w:b/>
        <w:bCs/>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EE3D" w14:textId="77777777" w:rsidR="00BF0DBB" w:rsidRDefault="000620C1" w:rsidP="00BF0DBB">
    <w:pPr>
      <w:pStyle w:val="Pis"/>
      <w:jc w:val="center"/>
      <w:rPr>
        <w:rFonts w:cs="Times New Roman"/>
      </w:rPr>
    </w:pPr>
    <w:r w:rsidRPr="0002319B">
      <w:rPr>
        <w:rFonts w:cs="Times New Roman"/>
        <w:noProof/>
        <w:lang w:eastAsia="et-EE"/>
      </w:rPr>
      <w:drawing>
        <wp:inline distT="0" distB="0" distL="0" distR="0" wp14:anchorId="75AB74C4" wp14:editId="4DAB6DE7">
          <wp:extent cx="611505" cy="7543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754380"/>
                  </a:xfrm>
                  <a:prstGeom prst="rect">
                    <a:avLst/>
                  </a:prstGeom>
                  <a:noFill/>
                  <a:ln>
                    <a:noFill/>
                  </a:ln>
                </pic:spPr>
              </pic:pic>
            </a:graphicData>
          </a:graphic>
        </wp:inline>
      </w:drawing>
    </w:r>
  </w:p>
  <w:p w14:paraId="6B687066" w14:textId="77777777" w:rsidR="00BF0DBB" w:rsidRPr="00C6333E" w:rsidRDefault="000620C1"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77625"/>
    <w:multiLevelType w:val="hybridMultilevel"/>
    <w:tmpl w:val="00588EBE"/>
    <w:lvl w:ilvl="0" w:tplc="4CBC21D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20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44"/>
    <w:rsid w:val="000620C1"/>
    <w:rsid w:val="00563833"/>
    <w:rsid w:val="007864D7"/>
    <w:rsid w:val="00A05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9A0"/>
  <w15:chartTrackingRefBased/>
  <w15:docId w15:val="{E322EF45-3319-4A55-B721-E979B948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5A44"/>
    <w:pPr>
      <w:spacing w:after="200" w:line="276" w:lineRule="auto"/>
    </w:pPr>
    <w:rPr>
      <w:rFonts w:ascii="Calibri" w:eastAsia="Times New Roman" w:hAnsi="Calibri" w:cs="Calibri"/>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A05A44"/>
    <w:pPr>
      <w:tabs>
        <w:tab w:val="center" w:pos="4536"/>
        <w:tab w:val="right" w:pos="9072"/>
      </w:tabs>
      <w:spacing w:after="0" w:line="240" w:lineRule="auto"/>
    </w:pPr>
  </w:style>
  <w:style w:type="character" w:customStyle="1" w:styleId="PisMrk">
    <w:name w:val="Päis Märk"/>
    <w:basedOn w:val="Liguvaikefont"/>
    <w:link w:val="Pis"/>
    <w:uiPriority w:val="99"/>
    <w:rsid w:val="00A05A44"/>
    <w:rPr>
      <w:rFonts w:ascii="Calibri" w:eastAsia="Times New Roman" w:hAnsi="Calibri" w:cs="Calibri"/>
      <w:sz w:val="22"/>
      <w:szCs w:val="22"/>
    </w:rPr>
  </w:style>
  <w:style w:type="paragraph" w:styleId="Jalus">
    <w:name w:val="footer"/>
    <w:basedOn w:val="Normaallaad"/>
    <w:link w:val="JalusMrk"/>
    <w:uiPriority w:val="99"/>
    <w:rsid w:val="00A05A44"/>
    <w:pPr>
      <w:tabs>
        <w:tab w:val="center" w:pos="4536"/>
        <w:tab w:val="right" w:pos="9072"/>
      </w:tabs>
      <w:spacing w:after="0" w:line="240" w:lineRule="auto"/>
    </w:pPr>
  </w:style>
  <w:style w:type="character" w:customStyle="1" w:styleId="JalusMrk">
    <w:name w:val="Jalus Märk"/>
    <w:basedOn w:val="Liguvaikefont"/>
    <w:link w:val="Jalus"/>
    <w:uiPriority w:val="99"/>
    <w:rsid w:val="00A05A44"/>
    <w:rPr>
      <w:rFonts w:ascii="Calibri" w:eastAsia="Times New Roman" w:hAnsi="Calibri" w:cs="Calibri"/>
      <w:sz w:val="22"/>
      <w:szCs w:val="22"/>
    </w:rPr>
  </w:style>
  <w:style w:type="table" w:styleId="Kontuurtabel">
    <w:name w:val="Table Grid"/>
    <w:basedOn w:val="Normaaltabel"/>
    <w:uiPriority w:val="39"/>
    <w:rsid w:val="00A0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A05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25062021008?leiaKehtiv" TargetMode="External"/><Relationship Id="rId5" Type="http://schemas.openxmlformats.org/officeDocument/2006/relationships/hyperlink" Target="https://www.riigiteataja.ee/akt/122122021037?leiaKeht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2540</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2022-11-24T08:45:00Z</dcterms:created>
  <dcterms:modified xsi:type="dcterms:W3CDTF">2022-11-24T08:54:00Z</dcterms:modified>
</cp:coreProperties>
</file>