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96AE" w14:textId="77777777" w:rsidR="000162DC" w:rsidRPr="000162DC" w:rsidRDefault="000162DC" w:rsidP="000162DC">
      <w:pPr>
        <w:jc w:val="right"/>
        <w:rPr>
          <w:rFonts w:eastAsia="Times New Roman"/>
          <w:color w:val="000000"/>
        </w:rPr>
      </w:pPr>
      <w:r w:rsidRPr="000162DC">
        <w:rPr>
          <w:rFonts w:eastAsia="Times New Roman"/>
          <w:color w:val="000000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0162DC" w:rsidRPr="000162DC" w14:paraId="3B69C27D" w14:textId="77777777" w:rsidTr="00A416C6">
        <w:trPr>
          <w:cantSplit/>
        </w:trPr>
        <w:tc>
          <w:tcPr>
            <w:tcW w:w="5000" w:type="pct"/>
            <w:gridSpan w:val="3"/>
          </w:tcPr>
          <w:p w14:paraId="11566B94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  <w:r w:rsidRPr="000162DC">
              <w:rPr>
                <w:rFonts w:eastAsia="Times New Roman"/>
                <w:b/>
                <w:color w:val="000000"/>
              </w:rPr>
              <w:t>O T S U S</w:t>
            </w:r>
          </w:p>
        </w:tc>
      </w:tr>
      <w:tr w:rsidR="000162DC" w:rsidRPr="000162DC" w14:paraId="1F4CAC47" w14:textId="77777777" w:rsidTr="00A416C6">
        <w:trPr>
          <w:cantSplit/>
        </w:trPr>
        <w:tc>
          <w:tcPr>
            <w:tcW w:w="5000" w:type="pct"/>
            <w:gridSpan w:val="3"/>
          </w:tcPr>
          <w:p w14:paraId="63571850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0162DC" w:rsidRPr="000162DC" w14:paraId="6B904D98" w14:textId="77777777" w:rsidTr="00A416C6">
        <w:trPr>
          <w:cantSplit/>
        </w:trPr>
        <w:tc>
          <w:tcPr>
            <w:tcW w:w="2850" w:type="pct"/>
            <w:gridSpan w:val="2"/>
          </w:tcPr>
          <w:p w14:paraId="5B79D2E5" w14:textId="618E9FF8" w:rsidR="000162DC" w:rsidRPr="000162DC" w:rsidRDefault="004C41DE" w:rsidP="000162D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Läsna</w:t>
            </w:r>
          </w:p>
        </w:tc>
        <w:tc>
          <w:tcPr>
            <w:tcW w:w="2150" w:type="pct"/>
          </w:tcPr>
          <w:p w14:paraId="6B9C7062" w14:textId="5E06B56C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 juuni</w:t>
            </w:r>
            <w:r w:rsidRPr="000162DC">
              <w:rPr>
                <w:rFonts w:eastAsia="Times New Roman"/>
                <w:color w:val="000000"/>
              </w:rPr>
              <w:t xml:space="preserve"> 2022 nr </w:t>
            </w:r>
          </w:p>
        </w:tc>
      </w:tr>
      <w:tr w:rsidR="000162DC" w:rsidRPr="000162DC" w14:paraId="34C65843" w14:textId="77777777" w:rsidTr="00A416C6">
        <w:trPr>
          <w:cantSplit/>
        </w:trPr>
        <w:tc>
          <w:tcPr>
            <w:tcW w:w="5000" w:type="pct"/>
            <w:gridSpan w:val="3"/>
          </w:tcPr>
          <w:p w14:paraId="19FDB2F0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0162DC" w:rsidRPr="000162DC" w14:paraId="5C18631A" w14:textId="77777777" w:rsidTr="00A416C6">
        <w:trPr>
          <w:cantSplit/>
        </w:trPr>
        <w:tc>
          <w:tcPr>
            <w:tcW w:w="5000" w:type="pct"/>
            <w:gridSpan w:val="3"/>
          </w:tcPr>
          <w:p w14:paraId="3834C939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0162DC" w:rsidRPr="000162DC" w14:paraId="1AB83534" w14:textId="77777777" w:rsidTr="00A416C6">
        <w:trPr>
          <w:cantSplit/>
        </w:trPr>
        <w:tc>
          <w:tcPr>
            <w:tcW w:w="5000" w:type="pct"/>
            <w:gridSpan w:val="3"/>
          </w:tcPr>
          <w:p w14:paraId="2E9EBCA8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0162DC" w:rsidRPr="000162DC" w14:paraId="044601AA" w14:textId="77777777" w:rsidTr="00A416C6">
        <w:trPr>
          <w:cantSplit/>
        </w:trPr>
        <w:tc>
          <w:tcPr>
            <w:tcW w:w="2562" w:type="pct"/>
          </w:tcPr>
          <w:p w14:paraId="75DEFFCD" w14:textId="77777777" w:rsidR="000162DC" w:rsidRDefault="000162DC" w:rsidP="000162DC">
            <w:r>
              <w:t xml:space="preserve">Kadrina Vallavalitsuse ja tema valitseva mõju </w:t>
            </w:r>
          </w:p>
          <w:p w14:paraId="07085024" w14:textId="77777777" w:rsidR="000162DC" w:rsidRDefault="000162DC" w:rsidP="000162DC">
            <w:r>
              <w:t xml:space="preserve">all olevate üksuste 2021. aasta konsolideeritud </w:t>
            </w:r>
          </w:p>
          <w:p w14:paraId="27DDB9E6" w14:textId="64F72182" w:rsidR="000162DC" w:rsidRPr="000162DC" w:rsidRDefault="000162DC" w:rsidP="000162D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t>majandusaasta aruande kinnitamine</w:t>
            </w:r>
          </w:p>
        </w:tc>
        <w:tc>
          <w:tcPr>
            <w:tcW w:w="2438" w:type="pct"/>
            <w:gridSpan w:val="2"/>
          </w:tcPr>
          <w:p w14:paraId="00317444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0162DC" w:rsidRPr="000162DC" w14:paraId="6B3F00E0" w14:textId="77777777" w:rsidTr="00A416C6">
        <w:trPr>
          <w:cantSplit/>
        </w:trPr>
        <w:tc>
          <w:tcPr>
            <w:tcW w:w="5000" w:type="pct"/>
            <w:gridSpan w:val="3"/>
          </w:tcPr>
          <w:p w14:paraId="0CBA89A4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0162DC" w:rsidRPr="000162DC" w14:paraId="1704565A" w14:textId="77777777" w:rsidTr="00A416C6">
        <w:trPr>
          <w:cantSplit/>
        </w:trPr>
        <w:tc>
          <w:tcPr>
            <w:tcW w:w="5000" w:type="pct"/>
            <w:gridSpan w:val="3"/>
          </w:tcPr>
          <w:p w14:paraId="6B11700B" w14:textId="77777777" w:rsidR="000162DC" w:rsidRPr="000162DC" w:rsidRDefault="000162DC" w:rsidP="000162DC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4F737148" w14:textId="77777777" w:rsidR="000162DC" w:rsidRDefault="000162DC" w:rsidP="000162DC">
      <w:r>
        <w:t xml:space="preserve">Aluseks võttes kohaliku omavalitsuse korralduse seaduse § 22 lõike 1 punkti 1 ja kohaliku </w:t>
      </w:r>
    </w:p>
    <w:p w14:paraId="1ACDBC3D" w14:textId="77777777" w:rsidR="000162DC" w:rsidRDefault="000162DC" w:rsidP="000162DC">
      <w:r>
        <w:t xml:space="preserve">omavalitsuse üksuse finantsjuhtimise seaduse § 29 lõike 11, Kadrina valla põhimääruse § 32 </w:t>
      </w:r>
    </w:p>
    <w:p w14:paraId="61BB24E8" w14:textId="77777777" w:rsidR="000162DC" w:rsidRDefault="000162DC" w:rsidP="000162DC">
      <w:r>
        <w:t xml:space="preserve">lõike 4, Kadrina valla finantsjuhtimise korra § 25 lõike 4 ning lähtudes Kadrina Vallavolikogu </w:t>
      </w:r>
    </w:p>
    <w:p w14:paraId="6383D3B0" w14:textId="77777777" w:rsidR="000162DC" w:rsidRDefault="000162DC" w:rsidP="000162DC">
      <w:r>
        <w:t xml:space="preserve">revisjonikomisjoni aruandest Kadrina Vallavolikogu </w:t>
      </w:r>
    </w:p>
    <w:p w14:paraId="535CE6FF" w14:textId="426AE3D9" w:rsidR="000162DC" w:rsidRDefault="000162DC" w:rsidP="000162DC"/>
    <w:p w14:paraId="2E16993B" w14:textId="77777777" w:rsidR="000162DC" w:rsidRDefault="000162DC" w:rsidP="000162DC">
      <w:r>
        <w:t xml:space="preserve">o t s u s t a b: </w:t>
      </w:r>
    </w:p>
    <w:p w14:paraId="3401490C" w14:textId="19B3E017" w:rsidR="000162DC" w:rsidRDefault="000162DC" w:rsidP="000162DC"/>
    <w:p w14:paraId="305C1851" w14:textId="77777777" w:rsidR="000162DC" w:rsidRDefault="000162DC" w:rsidP="000162DC">
      <w:r>
        <w:t xml:space="preserve">1. Kinnitada Kadrina Vallavalitsuse ja tema valitseva mõju all olevate üksuste 2021. aasta </w:t>
      </w:r>
    </w:p>
    <w:p w14:paraId="581DB5CA" w14:textId="7056CBB8" w:rsidR="000162DC" w:rsidRDefault="000162DC" w:rsidP="000162DC">
      <w:r>
        <w:t>konsolideeritud majandusaasta aruanne vastavalt lisale.</w:t>
      </w:r>
    </w:p>
    <w:p w14:paraId="06D3E279" w14:textId="24A8872F" w:rsidR="000162DC" w:rsidRDefault="000162DC" w:rsidP="000162DC"/>
    <w:p w14:paraId="09A3F881" w14:textId="77777777" w:rsidR="000162DC" w:rsidRDefault="000162DC" w:rsidP="000162DC">
      <w:r>
        <w:t>2. Otsus jõustub teatavakstegemisest.</w:t>
      </w:r>
    </w:p>
    <w:p w14:paraId="1345B132" w14:textId="4CD25425" w:rsidR="000162DC" w:rsidRDefault="000162DC" w:rsidP="000162DC">
      <w:pPr>
        <w:jc w:val="both"/>
        <w:rPr>
          <w:rFonts w:eastAsia="Times New Roman"/>
          <w:color w:val="000000"/>
        </w:rPr>
      </w:pPr>
    </w:p>
    <w:p w14:paraId="3BF2E47C" w14:textId="77777777" w:rsidR="000162DC" w:rsidRPr="000162DC" w:rsidRDefault="000162DC" w:rsidP="000162DC">
      <w:pPr>
        <w:jc w:val="both"/>
        <w:rPr>
          <w:rFonts w:eastAsia="Times New Roman"/>
          <w:color w:val="000000"/>
        </w:rPr>
      </w:pPr>
    </w:p>
    <w:p w14:paraId="73AB7FD6" w14:textId="77777777" w:rsidR="000162DC" w:rsidRPr="000162DC" w:rsidRDefault="000162DC" w:rsidP="000162DC">
      <w:pPr>
        <w:jc w:val="both"/>
        <w:rPr>
          <w:rFonts w:eastAsia="Times New Roman"/>
          <w:color w:val="000000"/>
        </w:rPr>
      </w:pPr>
      <w:r w:rsidRPr="000162DC">
        <w:rPr>
          <w:rFonts w:eastAsia="Times New Roman"/>
          <w:color w:val="000000"/>
        </w:rPr>
        <w:t>(allkirjastatud digitaalselt)</w:t>
      </w:r>
    </w:p>
    <w:p w14:paraId="1554292F" w14:textId="77777777" w:rsidR="000162DC" w:rsidRPr="000162DC" w:rsidRDefault="000162DC" w:rsidP="000162DC">
      <w:pPr>
        <w:jc w:val="both"/>
        <w:rPr>
          <w:rFonts w:eastAsia="Times New Roman"/>
          <w:color w:val="000000"/>
        </w:rPr>
      </w:pPr>
      <w:r w:rsidRPr="000162DC">
        <w:rPr>
          <w:rFonts w:eastAsia="Times New Roman"/>
          <w:color w:val="000000"/>
        </w:rPr>
        <w:t>Madis Viise</w:t>
      </w:r>
    </w:p>
    <w:p w14:paraId="553622E1" w14:textId="20E56568" w:rsidR="00563833" w:rsidRPr="000162DC" w:rsidRDefault="000162DC" w:rsidP="000162DC">
      <w:pPr>
        <w:jc w:val="both"/>
        <w:rPr>
          <w:rFonts w:eastAsia="Times New Roman"/>
          <w:color w:val="000000"/>
        </w:rPr>
      </w:pPr>
      <w:r w:rsidRPr="000162DC">
        <w:rPr>
          <w:rFonts w:eastAsia="Times New Roman"/>
          <w:color w:val="000000"/>
        </w:rPr>
        <w:t>vallavolikogu esimees</w:t>
      </w:r>
    </w:p>
    <w:sectPr w:rsidR="00563833" w:rsidRPr="000162DC" w:rsidSect="00633E6E">
      <w:headerReference w:type="first" r:id="rId6"/>
      <w:footerReference w:type="first" r:id="rId7"/>
      <w:pgSz w:w="11906" w:h="16838"/>
      <w:pgMar w:top="1418" w:right="851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0D92" w14:textId="77777777" w:rsidR="00000000" w:rsidRDefault="004C41DE">
      <w:r>
        <w:separator/>
      </w:r>
    </w:p>
  </w:endnote>
  <w:endnote w:type="continuationSeparator" w:id="0">
    <w:p w14:paraId="1A668BCF" w14:textId="77777777" w:rsidR="00000000" w:rsidRDefault="004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9626" w14:textId="77777777" w:rsidR="00BF0DBB" w:rsidRPr="00BF0DBB" w:rsidRDefault="004C41DE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DBE5" w14:textId="77777777" w:rsidR="00000000" w:rsidRDefault="004C41DE">
      <w:r>
        <w:separator/>
      </w:r>
    </w:p>
  </w:footnote>
  <w:footnote w:type="continuationSeparator" w:id="0">
    <w:p w14:paraId="29E4E93F" w14:textId="77777777" w:rsidR="00000000" w:rsidRDefault="004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43CC" w14:textId="77777777" w:rsidR="00BF0DBB" w:rsidRDefault="000162DC" w:rsidP="00BF0DBB">
    <w:pPr>
      <w:pStyle w:val="Pis"/>
      <w:jc w:val="center"/>
      <w:rPr>
        <w:rFonts w:cs="Times New Roman"/>
      </w:rPr>
    </w:pPr>
    <w:r w:rsidRPr="00487999">
      <w:rPr>
        <w:rFonts w:cs="Times New Roman"/>
        <w:noProof/>
        <w:lang w:eastAsia="et-EE"/>
      </w:rPr>
      <w:drawing>
        <wp:inline distT="0" distB="0" distL="0" distR="0" wp14:anchorId="4C22E657" wp14:editId="71EB72F1">
          <wp:extent cx="5905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8BB15" w14:textId="77777777" w:rsidR="00BF0DBB" w:rsidRPr="00C6333E" w:rsidRDefault="000162DC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KADRINA VALLAVOLIKOGU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DC"/>
    <w:rsid w:val="000162DC"/>
    <w:rsid w:val="004C41DE"/>
    <w:rsid w:val="00563833"/>
    <w:rsid w:val="007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7024"/>
  <w15:chartTrackingRefBased/>
  <w15:docId w15:val="{FCD4D7DE-B233-468A-B5C0-33ABDD2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0162DC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0162DC"/>
    <w:rPr>
      <w:rFonts w:ascii="Calibri" w:eastAsia="Times New Roman" w:hAnsi="Calibri" w:cs="Calibri"/>
      <w:sz w:val="22"/>
      <w:szCs w:val="22"/>
    </w:rPr>
  </w:style>
  <w:style w:type="paragraph" w:styleId="Jalus">
    <w:name w:val="footer"/>
    <w:basedOn w:val="Normaallaad"/>
    <w:link w:val="JalusMrk"/>
    <w:uiPriority w:val="99"/>
    <w:rsid w:val="000162DC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0162D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676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2</cp:revision>
  <dcterms:created xsi:type="dcterms:W3CDTF">2022-06-07T05:17:00Z</dcterms:created>
  <dcterms:modified xsi:type="dcterms:W3CDTF">2022-06-21T16:53:00Z</dcterms:modified>
</cp:coreProperties>
</file>