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23E2" w14:textId="77777777" w:rsidR="00DC5555" w:rsidRPr="00DC5555" w:rsidRDefault="00BF0C8A" w:rsidP="00BF0C8A">
      <w:pPr>
        <w:spacing w:after="0" w:line="240" w:lineRule="auto"/>
        <w:jc w:val="right"/>
        <w:rPr>
          <w:rFonts w:ascii="Times New Roman" w:hAnsi="Times New Roman"/>
          <w:sz w:val="24"/>
          <w:szCs w:val="24"/>
        </w:rPr>
      </w:pPr>
      <w:r>
        <w:rPr>
          <w:rFonts w:ascii="Times New Roman" w:hAnsi="Times New Roman"/>
          <w:sz w:val="24"/>
          <w:szCs w:val="24"/>
        </w:rPr>
        <w:t>EELNÕU</w:t>
      </w:r>
    </w:p>
    <w:tbl>
      <w:tblPr>
        <w:tblW w:w="5011" w:type="pct"/>
        <w:tblCellMar>
          <w:left w:w="0" w:type="dxa"/>
          <w:right w:w="0" w:type="dxa"/>
        </w:tblCellMar>
        <w:tblLook w:val="0000" w:firstRow="0" w:lastRow="0" w:firstColumn="0" w:lastColumn="0" w:noHBand="0" w:noVBand="0"/>
      </w:tblPr>
      <w:tblGrid>
        <w:gridCol w:w="5332"/>
        <w:gridCol w:w="4022"/>
        <w:gridCol w:w="21"/>
      </w:tblGrid>
      <w:tr w:rsidR="00DC5555" w:rsidRPr="00DC5555" w14:paraId="222F1D52" w14:textId="77777777" w:rsidTr="00267A8A">
        <w:trPr>
          <w:gridAfter w:val="1"/>
          <w:wAfter w:w="11" w:type="pct"/>
          <w:cantSplit/>
        </w:trPr>
        <w:tc>
          <w:tcPr>
            <w:tcW w:w="2844" w:type="pct"/>
          </w:tcPr>
          <w:p w14:paraId="1A44577E" w14:textId="77777777" w:rsidR="00DC5555" w:rsidRPr="00DC5555" w:rsidRDefault="00DC5555" w:rsidP="004E52E9">
            <w:pPr>
              <w:spacing w:after="0" w:line="240" w:lineRule="auto"/>
              <w:rPr>
                <w:rFonts w:ascii="Times New Roman" w:hAnsi="Times New Roman"/>
                <w:b/>
                <w:sz w:val="24"/>
                <w:szCs w:val="24"/>
              </w:rPr>
            </w:pPr>
            <w:r w:rsidRPr="00DC5555">
              <w:rPr>
                <w:rFonts w:ascii="Times New Roman" w:hAnsi="Times New Roman"/>
                <w:b/>
                <w:sz w:val="24"/>
                <w:szCs w:val="24"/>
              </w:rPr>
              <w:t>O T S U S</w:t>
            </w:r>
          </w:p>
        </w:tc>
        <w:tc>
          <w:tcPr>
            <w:tcW w:w="2145" w:type="pct"/>
          </w:tcPr>
          <w:p w14:paraId="4ADD2DB4"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6ECE85F4" w14:textId="77777777" w:rsidTr="00C91484">
        <w:trPr>
          <w:gridAfter w:val="1"/>
          <w:wAfter w:w="11" w:type="pct"/>
          <w:cantSplit/>
        </w:trPr>
        <w:tc>
          <w:tcPr>
            <w:tcW w:w="4989" w:type="pct"/>
            <w:gridSpan w:val="2"/>
          </w:tcPr>
          <w:p w14:paraId="04849ED8"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6B22191D" w14:textId="77777777" w:rsidTr="00267A8A">
        <w:trPr>
          <w:gridAfter w:val="1"/>
          <w:wAfter w:w="11" w:type="pct"/>
          <w:cantSplit/>
        </w:trPr>
        <w:tc>
          <w:tcPr>
            <w:tcW w:w="2844" w:type="pct"/>
          </w:tcPr>
          <w:p w14:paraId="03F5D868"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Kadrina</w:t>
            </w:r>
          </w:p>
        </w:tc>
        <w:tc>
          <w:tcPr>
            <w:tcW w:w="2145" w:type="pct"/>
          </w:tcPr>
          <w:p w14:paraId="097BBD84" w14:textId="77777777" w:rsidR="00DC5555" w:rsidRPr="00DC5555" w:rsidRDefault="00267A8A" w:rsidP="004E52E9">
            <w:pPr>
              <w:spacing w:after="0" w:line="240" w:lineRule="auto"/>
              <w:rPr>
                <w:rFonts w:ascii="Times New Roman" w:hAnsi="Times New Roman"/>
                <w:sz w:val="24"/>
                <w:szCs w:val="24"/>
              </w:rPr>
            </w:pPr>
            <w:r>
              <w:rPr>
                <w:rFonts w:ascii="Times New Roman" w:hAnsi="Times New Roman"/>
                <w:sz w:val="24"/>
                <w:szCs w:val="24"/>
              </w:rPr>
              <w:t>2</w:t>
            </w:r>
            <w:r w:rsidR="00C91484">
              <w:rPr>
                <w:rFonts w:ascii="Times New Roman" w:hAnsi="Times New Roman"/>
                <w:sz w:val="24"/>
                <w:szCs w:val="24"/>
              </w:rPr>
              <w:t>0</w:t>
            </w:r>
            <w:r w:rsidR="00BF0C8A">
              <w:rPr>
                <w:rFonts w:ascii="Times New Roman" w:hAnsi="Times New Roman"/>
                <w:sz w:val="24"/>
                <w:szCs w:val="24"/>
              </w:rPr>
              <w:t xml:space="preserve">. </w:t>
            </w:r>
            <w:r>
              <w:rPr>
                <w:rFonts w:ascii="Times New Roman" w:hAnsi="Times New Roman"/>
                <w:sz w:val="24"/>
                <w:szCs w:val="24"/>
              </w:rPr>
              <w:t>detsember</w:t>
            </w:r>
            <w:r w:rsidR="00DC5555" w:rsidRPr="00DC5555">
              <w:rPr>
                <w:rFonts w:ascii="Times New Roman" w:hAnsi="Times New Roman"/>
                <w:sz w:val="24"/>
                <w:szCs w:val="24"/>
              </w:rPr>
              <w:t xml:space="preserve"> 20</w:t>
            </w:r>
            <w:r w:rsidR="00C91484">
              <w:rPr>
                <w:rFonts w:ascii="Times New Roman" w:hAnsi="Times New Roman"/>
                <w:sz w:val="24"/>
                <w:szCs w:val="24"/>
              </w:rPr>
              <w:t>2</w:t>
            </w:r>
            <w:r>
              <w:rPr>
                <w:rFonts w:ascii="Times New Roman" w:hAnsi="Times New Roman"/>
                <w:sz w:val="24"/>
                <w:szCs w:val="24"/>
              </w:rPr>
              <w:t>3</w:t>
            </w:r>
            <w:r w:rsidR="00DC5555" w:rsidRPr="00DC5555">
              <w:rPr>
                <w:rFonts w:ascii="Times New Roman" w:hAnsi="Times New Roman"/>
                <w:sz w:val="24"/>
                <w:szCs w:val="24"/>
              </w:rPr>
              <w:t xml:space="preserve"> nr </w:t>
            </w:r>
          </w:p>
        </w:tc>
      </w:tr>
      <w:tr w:rsidR="00DC5555" w:rsidRPr="00DC5555" w14:paraId="56F77300" w14:textId="77777777" w:rsidTr="00267A8A">
        <w:trPr>
          <w:gridAfter w:val="1"/>
          <w:wAfter w:w="11" w:type="pct"/>
          <w:cantSplit/>
        </w:trPr>
        <w:tc>
          <w:tcPr>
            <w:tcW w:w="2844" w:type="pct"/>
          </w:tcPr>
          <w:p w14:paraId="162A552A" w14:textId="77777777" w:rsidR="00DC5555" w:rsidRPr="00DC5555" w:rsidRDefault="00DC5555" w:rsidP="004E52E9">
            <w:pPr>
              <w:spacing w:after="0" w:line="240" w:lineRule="auto"/>
              <w:rPr>
                <w:rFonts w:ascii="Times New Roman" w:hAnsi="Times New Roman"/>
                <w:sz w:val="24"/>
                <w:szCs w:val="24"/>
              </w:rPr>
            </w:pPr>
          </w:p>
        </w:tc>
        <w:tc>
          <w:tcPr>
            <w:tcW w:w="2145" w:type="pct"/>
          </w:tcPr>
          <w:p w14:paraId="7111E7D3"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1E7D0FEA" w14:textId="77777777" w:rsidTr="00C91484">
        <w:trPr>
          <w:gridAfter w:val="1"/>
          <w:wAfter w:w="11" w:type="pct"/>
          <w:cantSplit/>
        </w:trPr>
        <w:tc>
          <w:tcPr>
            <w:tcW w:w="4989" w:type="pct"/>
            <w:gridSpan w:val="2"/>
          </w:tcPr>
          <w:p w14:paraId="6E03AFD2"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1F9634CF" w14:textId="77777777" w:rsidTr="00C91484">
        <w:trPr>
          <w:cantSplit/>
        </w:trPr>
        <w:tc>
          <w:tcPr>
            <w:tcW w:w="4989" w:type="pct"/>
            <w:gridSpan w:val="2"/>
          </w:tcPr>
          <w:p w14:paraId="3ED84AF7" w14:textId="77777777" w:rsidR="00DC5555" w:rsidRPr="00DC5555" w:rsidRDefault="005312D7" w:rsidP="005312D7">
            <w:pPr>
              <w:spacing w:after="0" w:line="240" w:lineRule="auto"/>
              <w:jc w:val="both"/>
              <w:rPr>
                <w:rFonts w:ascii="Times New Roman" w:hAnsi="Times New Roman"/>
                <w:b/>
                <w:sz w:val="24"/>
                <w:szCs w:val="24"/>
              </w:rPr>
            </w:pPr>
            <w:r w:rsidRPr="005312D7">
              <w:rPr>
                <w:rFonts w:ascii="Times New Roman" w:hAnsi="Times New Roman"/>
                <w:b/>
                <w:sz w:val="24"/>
                <w:szCs w:val="24"/>
              </w:rPr>
              <w:t xml:space="preserve">Arvamuse </w:t>
            </w:r>
            <w:r w:rsidR="00147EF3">
              <w:rPr>
                <w:rFonts w:ascii="Times New Roman" w:hAnsi="Times New Roman"/>
                <w:b/>
                <w:sz w:val="24"/>
                <w:szCs w:val="24"/>
              </w:rPr>
              <w:t>andmine</w:t>
            </w:r>
            <w:r w:rsidRPr="005312D7">
              <w:rPr>
                <w:rFonts w:ascii="Times New Roman" w:hAnsi="Times New Roman"/>
                <w:b/>
                <w:sz w:val="24"/>
                <w:szCs w:val="24"/>
              </w:rPr>
              <w:t xml:space="preserve"> </w:t>
            </w:r>
            <w:r w:rsidR="00267A8A">
              <w:rPr>
                <w:rFonts w:ascii="Times New Roman" w:hAnsi="Times New Roman"/>
                <w:b/>
                <w:sz w:val="24"/>
                <w:szCs w:val="24"/>
              </w:rPr>
              <w:t>Uku</w:t>
            </w:r>
            <w:r w:rsidRPr="005312D7">
              <w:rPr>
                <w:rFonts w:ascii="Times New Roman" w:hAnsi="Times New Roman"/>
                <w:b/>
                <w:sz w:val="24"/>
                <w:szCs w:val="24"/>
              </w:rPr>
              <w:t xml:space="preserve"> </w:t>
            </w:r>
            <w:r w:rsidR="00267A8A" w:rsidRPr="00267A8A">
              <w:rPr>
                <w:rFonts w:ascii="Times New Roman" w:hAnsi="Times New Roman"/>
                <w:b/>
                <w:sz w:val="24"/>
                <w:szCs w:val="24"/>
              </w:rPr>
              <w:t>uuringuruumi uuringuloa taotluse</w:t>
            </w:r>
            <w:r w:rsidR="00267A8A">
              <w:rPr>
                <w:rFonts w:ascii="Times New Roman" w:hAnsi="Times New Roman"/>
                <w:b/>
                <w:sz w:val="24"/>
                <w:szCs w:val="24"/>
              </w:rPr>
              <w:t xml:space="preserve"> kohta</w:t>
            </w:r>
          </w:p>
        </w:tc>
        <w:tc>
          <w:tcPr>
            <w:tcW w:w="11" w:type="pct"/>
          </w:tcPr>
          <w:p w14:paraId="0AC0C019"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76073ADE" w14:textId="77777777" w:rsidTr="00C91484">
        <w:trPr>
          <w:gridAfter w:val="1"/>
          <w:wAfter w:w="11" w:type="pct"/>
          <w:cantSplit/>
        </w:trPr>
        <w:tc>
          <w:tcPr>
            <w:tcW w:w="4989" w:type="pct"/>
            <w:gridSpan w:val="2"/>
          </w:tcPr>
          <w:p w14:paraId="6074A5BD" w14:textId="77777777" w:rsidR="00DC5555" w:rsidRPr="00DC5555" w:rsidRDefault="00DC5555" w:rsidP="004E52E9">
            <w:pPr>
              <w:spacing w:after="0" w:line="240" w:lineRule="auto"/>
              <w:rPr>
                <w:rFonts w:ascii="Times New Roman" w:hAnsi="Times New Roman"/>
                <w:sz w:val="24"/>
                <w:szCs w:val="24"/>
              </w:rPr>
            </w:pPr>
          </w:p>
        </w:tc>
      </w:tr>
      <w:tr w:rsidR="00DC5555" w:rsidRPr="00C91484" w14:paraId="4BCB583C" w14:textId="77777777" w:rsidTr="00C91484">
        <w:trPr>
          <w:gridAfter w:val="1"/>
          <w:wAfter w:w="11" w:type="pct"/>
          <w:cantSplit/>
        </w:trPr>
        <w:tc>
          <w:tcPr>
            <w:tcW w:w="4989" w:type="pct"/>
            <w:gridSpan w:val="2"/>
          </w:tcPr>
          <w:p w14:paraId="0E6A567B" w14:textId="77777777" w:rsidR="00273124" w:rsidRDefault="00273124" w:rsidP="006E061E">
            <w:pPr>
              <w:autoSpaceDE w:val="0"/>
              <w:autoSpaceDN w:val="0"/>
              <w:adjustRightInd w:val="0"/>
              <w:spacing w:after="0" w:line="240" w:lineRule="auto"/>
              <w:jc w:val="both"/>
              <w:rPr>
                <w:rFonts w:ascii="Times New Roman" w:hAnsi="Times New Roman"/>
                <w:sz w:val="24"/>
                <w:szCs w:val="24"/>
              </w:rPr>
            </w:pPr>
          </w:p>
          <w:p w14:paraId="20845BAA" w14:textId="77777777" w:rsidR="00273124" w:rsidRDefault="00273124" w:rsidP="00273124">
            <w:pPr>
              <w:spacing w:after="0" w:line="240" w:lineRule="auto"/>
              <w:jc w:val="both"/>
              <w:rPr>
                <w:rFonts w:ascii="Times New Roman" w:hAnsi="Times New Roman"/>
                <w:sz w:val="24"/>
                <w:szCs w:val="24"/>
              </w:rPr>
            </w:pPr>
            <w:r w:rsidRPr="00273124">
              <w:rPr>
                <w:rFonts w:ascii="Times New Roman" w:hAnsi="Times New Roman"/>
                <w:sz w:val="24"/>
                <w:szCs w:val="24"/>
              </w:rPr>
              <w:t xml:space="preserve">Maapõueseaduse § 27 lõike 7 kohaselt </w:t>
            </w:r>
            <w:r>
              <w:rPr>
                <w:rFonts w:ascii="Times New Roman" w:hAnsi="Times New Roman"/>
                <w:sz w:val="24"/>
                <w:szCs w:val="24"/>
              </w:rPr>
              <w:t>edastas</w:t>
            </w:r>
            <w:r w:rsidRPr="00C91484">
              <w:rPr>
                <w:rFonts w:ascii="Times New Roman" w:hAnsi="Times New Roman"/>
                <w:sz w:val="24"/>
                <w:szCs w:val="24"/>
              </w:rPr>
              <w:t xml:space="preserve"> Keskkonnaamet </w:t>
            </w:r>
            <w:r w:rsidRPr="00A52012">
              <w:rPr>
                <w:rFonts w:ascii="Times New Roman" w:hAnsi="Times New Roman"/>
                <w:sz w:val="24"/>
                <w:szCs w:val="24"/>
              </w:rPr>
              <w:t>1</w:t>
            </w:r>
            <w:r>
              <w:rPr>
                <w:rFonts w:ascii="Times New Roman" w:hAnsi="Times New Roman"/>
                <w:sz w:val="24"/>
                <w:szCs w:val="24"/>
              </w:rPr>
              <w:t>5</w:t>
            </w:r>
            <w:r w:rsidRPr="00A52012">
              <w:rPr>
                <w:rFonts w:ascii="Times New Roman" w:hAnsi="Times New Roman"/>
                <w:sz w:val="24"/>
                <w:szCs w:val="24"/>
              </w:rPr>
              <w:t>.1</w:t>
            </w:r>
            <w:r>
              <w:rPr>
                <w:rFonts w:ascii="Times New Roman" w:hAnsi="Times New Roman"/>
                <w:sz w:val="24"/>
                <w:szCs w:val="24"/>
              </w:rPr>
              <w:t>1</w:t>
            </w:r>
            <w:r w:rsidRPr="00A52012">
              <w:rPr>
                <w:rFonts w:ascii="Times New Roman" w:hAnsi="Times New Roman"/>
                <w:sz w:val="24"/>
                <w:szCs w:val="24"/>
              </w:rPr>
              <w:t>.202</w:t>
            </w:r>
            <w:r>
              <w:rPr>
                <w:rFonts w:ascii="Times New Roman" w:hAnsi="Times New Roman"/>
                <w:sz w:val="24"/>
                <w:szCs w:val="24"/>
              </w:rPr>
              <w:t>3</w:t>
            </w:r>
            <w:r w:rsidRPr="00A52012">
              <w:rPr>
                <w:rFonts w:ascii="Times New Roman" w:hAnsi="Times New Roman"/>
                <w:sz w:val="24"/>
                <w:szCs w:val="24"/>
              </w:rPr>
              <w:t xml:space="preserve"> kirjaga nr </w:t>
            </w:r>
            <w:r w:rsidRPr="00EB3DE7">
              <w:rPr>
                <w:rFonts w:ascii="Times New Roman" w:hAnsi="Times New Roman"/>
                <w:sz w:val="24"/>
                <w:szCs w:val="24"/>
              </w:rPr>
              <w:t>DM-126217-6</w:t>
            </w:r>
            <w:r>
              <w:rPr>
                <w:rFonts w:ascii="Times New Roman" w:hAnsi="Times New Roman"/>
                <w:sz w:val="24"/>
                <w:szCs w:val="24"/>
              </w:rPr>
              <w:t xml:space="preserve"> </w:t>
            </w:r>
            <w:r w:rsidRPr="00C91484">
              <w:rPr>
                <w:rFonts w:ascii="Times New Roman" w:hAnsi="Times New Roman"/>
                <w:sz w:val="24"/>
                <w:szCs w:val="24"/>
              </w:rPr>
              <w:t>„</w:t>
            </w:r>
            <w:r w:rsidRPr="00EB3DE7">
              <w:rPr>
                <w:rFonts w:ascii="Times New Roman" w:hAnsi="Times New Roman"/>
                <w:sz w:val="24"/>
                <w:szCs w:val="24"/>
              </w:rPr>
              <w:t>Arvamuse küsimine Uku uuringuruumi uuringuloa taotluse kohta</w:t>
            </w:r>
            <w:r w:rsidRPr="00C91484">
              <w:rPr>
                <w:rFonts w:ascii="Times New Roman" w:hAnsi="Times New Roman"/>
                <w:sz w:val="24"/>
                <w:szCs w:val="24"/>
              </w:rPr>
              <w:t xml:space="preserve">“ </w:t>
            </w:r>
            <w:r>
              <w:rPr>
                <w:rFonts w:ascii="Times New Roman" w:hAnsi="Times New Roman"/>
                <w:sz w:val="24"/>
                <w:szCs w:val="24"/>
              </w:rPr>
              <w:t>(</w:t>
            </w:r>
            <w:r w:rsidRPr="00A52012">
              <w:rPr>
                <w:rFonts w:ascii="Times New Roman" w:hAnsi="Times New Roman"/>
                <w:sz w:val="24"/>
                <w:szCs w:val="24"/>
              </w:rPr>
              <w:t>registreeritud Kadrina Vallavalituse dokumendiregistris 1</w:t>
            </w:r>
            <w:r>
              <w:rPr>
                <w:rFonts w:ascii="Times New Roman" w:hAnsi="Times New Roman"/>
                <w:sz w:val="24"/>
                <w:szCs w:val="24"/>
              </w:rPr>
              <w:t>5</w:t>
            </w:r>
            <w:r w:rsidRPr="00A52012">
              <w:rPr>
                <w:rFonts w:ascii="Times New Roman" w:hAnsi="Times New Roman"/>
                <w:sz w:val="24"/>
                <w:szCs w:val="24"/>
              </w:rPr>
              <w:t>.1</w:t>
            </w:r>
            <w:r>
              <w:rPr>
                <w:rFonts w:ascii="Times New Roman" w:hAnsi="Times New Roman"/>
                <w:sz w:val="24"/>
                <w:szCs w:val="24"/>
              </w:rPr>
              <w:t>1</w:t>
            </w:r>
            <w:r w:rsidRPr="00A52012">
              <w:rPr>
                <w:rFonts w:ascii="Times New Roman" w:hAnsi="Times New Roman"/>
                <w:sz w:val="24"/>
                <w:szCs w:val="24"/>
              </w:rPr>
              <w:t>.202</w:t>
            </w:r>
            <w:r>
              <w:rPr>
                <w:rFonts w:ascii="Times New Roman" w:hAnsi="Times New Roman"/>
                <w:sz w:val="24"/>
                <w:szCs w:val="24"/>
              </w:rPr>
              <w:t>3</w:t>
            </w:r>
            <w:r w:rsidRPr="00A52012">
              <w:rPr>
                <w:rFonts w:ascii="Times New Roman" w:hAnsi="Times New Roman"/>
                <w:sz w:val="24"/>
                <w:szCs w:val="24"/>
              </w:rPr>
              <w:t xml:space="preserve"> nr all 6-3/</w:t>
            </w:r>
            <w:r>
              <w:rPr>
                <w:rFonts w:ascii="Times New Roman" w:hAnsi="Times New Roman"/>
                <w:sz w:val="24"/>
                <w:szCs w:val="24"/>
              </w:rPr>
              <w:t>502</w:t>
            </w:r>
            <w:r w:rsidRPr="00A52012">
              <w:rPr>
                <w:rFonts w:ascii="Times New Roman" w:hAnsi="Times New Roman"/>
                <w:sz w:val="24"/>
                <w:szCs w:val="24"/>
              </w:rPr>
              <w:t>/202</w:t>
            </w:r>
            <w:r>
              <w:rPr>
                <w:rFonts w:ascii="Times New Roman" w:hAnsi="Times New Roman"/>
                <w:sz w:val="24"/>
                <w:szCs w:val="24"/>
              </w:rPr>
              <w:t>3</w:t>
            </w:r>
            <w:r w:rsidRPr="00A52012">
              <w:rPr>
                <w:rFonts w:ascii="Times New Roman" w:hAnsi="Times New Roman"/>
                <w:sz w:val="24"/>
                <w:szCs w:val="24"/>
              </w:rPr>
              <w:t>)</w:t>
            </w:r>
            <w:r>
              <w:rPr>
                <w:rFonts w:ascii="Times New Roman" w:hAnsi="Times New Roman"/>
                <w:sz w:val="24"/>
                <w:szCs w:val="24"/>
              </w:rPr>
              <w:t xml:space="preserve"> Kadrina Vallavalitsusele</w:t>
            </w:r>
            <w:r w:rsidRPr="00A52012">
              <w:rPr>
                <w:rFonts w:ascii="Times New Roman" w:hAnsi="Times New Roman"/>
                <w:sz w:val="24"/>
                <w:szCs w:val="24"/>
              </w:rPr>
              <w:t xml:space="preserve"> </w:t>
            </w:r>
            <w:r>
              <w:rPr>
                <w:rFonts w:ascii="Times New Roman" w:hAnsi="Times New Roman"/>
                <w:sz w:val="24"/>
                <w:szCs w:val="24"/>
              </w:rPr>
              <w:t>OÜ</w:t>
            </w:r>
            <w:r w:rsidRPr="00C91484">
              <w:rPr>
                <w:rFonts w:ascii="Times New Roman" w:hAnsi="Times New Roman"/>
                <w:sz w:val="24"/>
                <w:szCs w:val="24"/>
              </w:rPr>
              <w:t xml:space="preserve"> </w:t>
            </w:r>
            <w:r>
              <w:rPr>
                <w:rFonts w:ascii="Times New Roman" w:hAnsi="Times New Roman"/>
                <w:sz w:val="24"/>
                <w:szCs w:val="24"/>
              </w:rPr>
              <w:t>Merko Kaevandused</w:t>
            </w:r>
            <w:r w:rsidRPr="00C91484">
              <w:rPr>
                <w:rFonts w:ascii="Times New Roman" w:hAnsi="Times New Roman"/>
                <w:sz w:val="24"/>
                <w:szCs w:val="24"/>
              </w:rPr>
              <w:t xml:space="preserve"> </w:t>
            </w:r>
            <w:r w:rsidRPr="00273124">
              <w:rPr>
                <w:rFonts w:ascii="Times New Roman" w:hAnsi="Times New Roman"/>
                <w:sz w:val="24"/>
                <w:szCs w:val="24"/>
              </w:rPr>
              <w:t>poolt esitatud geoloogilise uuringuloa</w:t>
            </w:r>
            <w:r>
              <w:rPr>
                <w:rFonts w:ascii="Times New Roman" w:hAnsi="Times New Roman"/>
                <w:sz w:val="24"/>
                <w:szCs w:val="24"/>
              </w:rPr>
              <w:t xml:space="preserve"> </w:t>
            </w:r>
            <w:r w:rsidRPr="006E061E">
              <w:rPr>
                <w:rFonts w:ascii="Times New Roman" w:hAnsi="Times New Roman"/>
                <w:sz w:val="24"/>
                <w:szCs w:val="24"/>
              </w:rPr>
              <w:t xml:space="preserve">(edaspidi </w:t>
            </w:r>
            <w:r w:rsidRPr="005318B2">
              <w:rPr>
                <w:rFonts w:ascii="Times New Roman" w:hAnsi="Times New Roman"/>
                <w:b/>
                <w:bCs/>
                <w:sz w:val="24"/>
                <w:szCs w:val="24"/>
              </w:rPr>
              <w:t>uuringuluba</w:t>
            </w:r>
            <w:r w:rsidRPr="006E061E">
              <w:rPr>
                <w:rFonts w:ascii="Times New Roman" w:hAnsi="Times New Roman"/>
                <w:sz w:val="24"/>
                <w:szCs w:val="24"/>
              </w:rPr>
              <w:t>)</w:t>
            </w:r>
            <w:r w:rsidRPr="00273124">
              <w:rPr>
                <w:rFonts w:ascii="Times New Roman" w:hAnsi="Times New Roman"/>
                <w:sz w:val="24"/>
                <w:szCs w:val="24"/>
              </w:rPr>
              <w:t xml:space="preserve"> taotlu</w:t>
            </w:r>
            <w:r>
              <w:rPr>
                <w:rFonts w:ascii="Times New Roman" w:hAnsi="Times New Roman"/>
                <w:sz w:val="24"/>
                <w:szCs w:val="24"/>
              </w:rPr>
              <w:t>smaterjalid</w:t>
            </w:r>
            <w:r w:rsidRPr="00C91484">
              <w:rPr>
                <w:rFonts w:ascii="Times New Roman" w:hAnsi="Times New Roman"/>
                <w:sz w:val="24"/>
                <w:szCs w:val="24"/>
              </w:rPr>
              <w:t xml:space="preserve"> tutvumiseks ja arvamuse andmiseks.</w:t>
            </w:r>
          </w:p>
          <w:p w14:paraId="10BD5E54" w14:textId="77777777" w:rsidR="00C91484" w:rsidRDefault="00273124" w:rsidP="006E06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OÜ</w:t>
            </w:r>
            <w:r w:rsidRPr="00C91484">
              <w:rPr>
                <w:rFonts w:ascii="Times New Roman" w:hAnsi="Times New Roman"/>
                <w:sz w:val="24"/>
                <w:szCs w:val="24"/>
              </w:rPr>
              <w:t xml:space="preserve"> </w:t>
            </w:r>
            <w:r>
              <w:rPr>
                <w:rFonts w:ascii="Times New Roman" w:hAnsi="Times New Roman"/>
                <w:sz w:val="24"/>
                <w:szCs w:val="24"/>
              </w:rPr>
              <w:t>Merko Kaevandused</w:t>
            </w:r>
            <w:r w:rsidRPr="00C91484">
              <w:rPr>
                <w:rFonts w:ascii="Times New Roman" w:hAnsi="Times New Roman"/>
                <w:sz w:val="24"/>
                <w:szCs w:val="24"/>
              </w:rPr>
              <w:t xml:space="preserve"> </w:t>
            </w:r>
            <w:r w:rsidR="006E061E" w:rsidRPr="006E061E">
              <w:rPr>
                <w:rFonts w:ascii="Times New Roman" w:hAnsi="Times New Roman"/>
                <w:sz w:val="24"/>
                <w:szCs w:val="24"/>
              </w:rPr>
              <w:t>(registrikood 14872152, aadress Järvevana tee 9g, Kesklinna linnaosa, Tallinn, Harju</w:t>
            </w:r>
            <w:r w:rsidR="006E061E">
              <w:rPr>
                <w:rFonts w:ascii="Times New Roman" w:hAnsi="Times New Roman"/>
                <w:sz w:val="24"/>
                <w:szCs w:val="24"/>
              </w:rPr>
              <w:t xml:space="preserve"> </w:t>
            </w:r>
            <w:r w:rsidR="006E061E" w:rsidRPr="006E061E">
              <w:rPr>
                <w:rFonts w:ascii="Times New Roman" w:hAnsi="Times New Roman"/>
                <w:sz w:val="24"/>
                <w:szCs w:val="24"/>
              </w:rPr>
              <w:t>maakond, 11314)</w:t>
            </w:r>
            <w:r w:rsidR="00C91484" w:rsidRPr="00C91484">
              <w:rPr>
                <w:rFonts w:ascii="Times New Roman" w:hAnsi="Times New Roman"/>
                <w:sz w:val="24"/>
                <w:szCs w:val="24"/>
              </w:rPr>
              <w:t xml:space="preserve"> on esitanud Keskkonnaametile </w:t>
            </w:r>
            <w:r w:rsidR="006E061E" w:rsidRPr="006E061E">
              <w:rPr>
                <w:rFonts w:ascii="Times New Roman" w:hAnsi="Times New Roman"/>
                <w:sz w:val="24"/>
                <w:szCs w:val="24"/>
              </w:rPr>
              <w:t>taotluse nr T-L.MU/1021177 geoloogilise uuringu loa saamiseks Uku uuringuruumis (registreeritud keskkonnaotsuste infosüsteemis KOTKAS</w:t>
            </w:r>
            <w:r w:rsidR="006E061E">
              <w:rPr>
                <w:rFonts w:ascii="Times New Roman" w:hAnsi="Times New Roman"/>
                <w:sz w:val="24"/>
                <w:szCs w:val="24"/>
              </w:rPr>
              <w:t xml:space="preserve"> </w:t>
            </w:r>
            <w:r w:rsidR="006E061E" w:rsidRPr="006E061E">
              <w:rPr>
                <w:rFonts w:ascii="Times New Roman" w:hAnsi="Times New Roman"/>
                <w:sz w:val="24"/>
                <w:szCs w:val="24"/>
              </w:rPr>
              <w:t>23.10.2023 dokumendina nr DM-126217-1, parandatud taotlus 31.10.2023 dokumendina nr</w:t>
            </w:r>
            <w:r w:rsidR="006E061E">
              <w:rPr>
                <w:rFonts w:ascii="Times New Roman" w:hAnsi="Times New Roman"/>
                <w:sz w:val="24"/>
                <w:szCs w:val="24"/>
              </w:rPr>
              <w:t xml:space="preserve"> </w:t>
            </w:r>
            <w:r w:rsidR="006E061E" w:rsidRPr="006E061E">
              <w:rPr>
                <w:rFonts w:ascii="Times New Roman" w:hAnsi="Times New Roman"/>
                <w:sz w:val="24"/>
                <w:szCs w:val="24"/>
              </w:rPr>
              <w:t>DM-126217-3).</w:t>
            </w:r>
          </w:p>
          <w:p w14:paraId="4BD880A0" w14:textId="77777777" w:rsidR="00273124" w:rsidRPr="00C91484" w:rsidRDefault="00273124" w:rsidP="006E061E">
            <w:pPr>
              <w:autoSpaceDE w:val="0"/>
              <w:autoSpaceDN w:val="0"/>
              <w:adjustRightInd w:val="0"/>
              <w:spacing w:after="0" w:line="240" w:lineRule="auto"/>
              <w:jc w:val="both"/>
              <w:rPr>
                <w:rFonts w:ascii="Times New Roman" w:hAnsi="Times New Roman"/>
                <w:sz w:val="24"/>
                <w:szCs w:val="24"/>
              </w:rPr>
            </w:pPr>
          </w:p>
        </w:tc>
      </w:tr>
    </w:tbl>
    <w:p w14:paraId="5304D508" w14:textId="77777777" w:rsidR="000E43F1" w:rsidRPr="000E43F1" w:rsidRDefault="000E43F1" w:rsidP="000E43F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OÜ</w:t>
      </w:r>
      <w:r w:rsidRPr="00C91484">
        <w:rPr>
          <w:rFonts w:ascii="Times New Roman" w:hAnsi="Times New Roman"/>
          <w:sz w:val="24"/>
          <w:szCs w:val="24"/>
        </w:rPr>
        <w:t xml:space="preserve"> </w:t>
      </w:r>
      <w:r>
        <w:rPr>
          <w:rFonts w:ascii="Times New Roman" w:hAnsi="Times New Roman"/>
          <w:sz w:val="24"/>
          <w:szCs w:val="24"/>
        </w:rPr>
        <w:t>Merko Kaevandused</w:t>
      </w:r>
      <w:r w:rsidRPr="00C91484">
        <w:rPr>
          <w:rFonts w:ascii="Times New Roman" w:hAnsi="Times New Roman"/>
          <w:sz w:val="24"/>
          <w:szCs w:val="24"/>
        </w:rPr>
        <w:t xml:space="preserve"> </w:t>
      </w:r>
      <w:r w:rsidRPr="000E43F1">
        <w:rPr>
          <w:rFonts w:ascii="Times New Roman" w:hAnsi="Times New Roman"/>
          <w:sz w:val="24"/>
          <w:szCs w:val="24"/>
        </w:rPr>
        <w:t>taotleb geoloogili</w:t>
      </w:r>
      <w:r w:rsidR="005318B2">
        <w:rPr>
          <w:rFonts w:ascii="Times New Roman" w:hAnsi="Times New Roman"/>
          <w:sz w:val="24"/>
          <w:szCs w:val="24"/>
        </w:rPr>
        <w:t>se</w:t>
      </w:r>
      <w:r w:rsidRPr="000E43F1">
        <w:rPr>
          <w:rFonts w:ascii="Times New Roman" w:hAnsi="Times New Roman"/>
          <w:sz w:val="24"/>
          <w:szCs w:val="24"/>
        </w:rPr>
        <w:t xml:space="preserve"> uuringu</w:t>
      </w:r>
      <w:r w:rsidR="005318B2">
        <w:rPr>
          <w:rFonts w:ascii="Times New Roman" w:hAnsi="Times New Roman"/>
          <w:sz w:val="24"/>
          <w:szCs w:val="24"/>
        </w:rPr>
        <w:t xml:space="preserve"> </w:t>
      </w:r>
      <w:r w:rsidRPr="000E43F1">
        <w:rPr>
          <w:rFonts w:ascii="Times New Roman" w:hAnsi="Times New Roman"/>
          <w:sz w:val="24"/>
          <w:szCs w:val="24"/>
        </w:rPr>
        <w:t xml:space="preserve">luba Kadrina vallas </w:t>
      </w:r>
      <w:r>
        <w:rPr>
          <w:rFonts w:ascii="Times New Roman" w:hAnsi="Times New Roman"/>
          <w:sz w:val="24"/>
          <w:szCs w:val="24"/>
        </w:rPr>
        <w:t>Uku</w:t>
      </w:r>
      <w:r w:rsidRPr="000E43F1">
        <w:rPr>
          <w:rFonts w:ascii="Times New Roman" w:hAnsi="Times New Roman"/>
          <w:sz w:val="24"/>
          <w:szCs w:val="24"/>
        </w:rPr>
        <w:t xml:space="preserve"> uuringuruumis Loobu metskond </w:t>
      </w:r>
      <w:r>
        <w:rPr>
          <w:rFonts w:ascii="Times New Roman" w:hAnsi="Times New Roman"/>
          <w:sz w:val="24"/>
          <w:szCs w:val="24"/>
        </w:rPr>
        <w:t xml:space="preserve">105 </w:t>
      </w:r>
      <w:r w:rsidRPr="000E43F1">
        <w:rPr>
          <w:rFonts w:ascii="Times New Roman" w:hAnsi="Times New Roman"/>
          <w:sz w:val="24"/>
          <w:szCs w:val="24"/>
        </w:rPr>
        <w:t xml:space="preserve">katastriüksusel (katastritunnus </w:t>
      </w:r>
      <w:r w:rsidRPr="006E061E">
        <w:rPr>
          <w:rFonts w:ascii="Times New Roman" w:hAnsi="Times New Roman"/>
          <w:sz w:val="24"/>
          <w:szCs w:val="24"/>
        </w:rPr>
        <w:t>27301:001:0132</w:t>
      </w:r>
      <w:r w:rsidRPr="000E43F1">
        <w:rPr>
          <w:rFonts w:ascii="Times New Roman" w:hAnsi="Times New Roman"/>
          <w:sz w:val="24"/>
          <w:szCs w:val="24"/>
        </w:rPr>
        <w:t xml:space="preserve">, maa sihtotstarve 100% maatulundusmaa, pindalaga </w:t>
      </w:r>
      <w:r>
        <w:rPr>
          <w:rFonts w:ascii="Times New Roman" w:hAnsi="Times New Roman"/>
          <w:sz w:val="24"/>
          <w:szCs w:val="24"/>
        </w:rPr>
        <w:t>84</w:t>
      </w:r>
      <w:r w:rsidRPr="006E061E">
        <w:rPr>
          <w:rFonts w:ascii="Times New Roman" w:hAnsi="Times New Roman"/>
          <w:sz w:val="24"/>
          <w:szCs w:val="24"/>
        </w:rPr>
        <w:t>,</w:t>
      </w:r>
      <w:r>
        <w:rPr>
          <w:rFonts w:ascii="Times New Roman" w:hAnsi="Times New Roman"/>
          <w:sz w:val="24"/>
          <w:szCs w:val="24"/>
        </w:rPr>
        <w:t xml:space="preserve">06 </w:t>
      </w:r>
      <w:r w:rsidRPr="000E43F1">
        <w:rPr>
          <w:rFonts w:ascii="Times New Roman" w:hAnsi="Times New Roman"/>
          <w:sz w:val="24"/>
          <w:szCs w:val="24"/>
        </w:rPr>
        <w:t>ha). Uuringuruumi ja selle teenindusala pindala on 2</w:t>
      </w:r>
      <w:r>
        <w:rPr>
          <w:rFonts w:ascii="Times New Roman" w:hAnsi="Times New Roman"/>
          <w:sz w:val="24"/>
          <w:szCs w:val="24"/>
        </w:rPr>
        <w:t>3</w:t>
      </w:r>
      <w:r w:rsidRPr="000E43F1">
        <w:rPr>
          <w:rFonts w:ascii="Times New Roman" w:hAnsi="Times New Roman"/>
          <w:sz w:val="24"/>
          <w:szCs w:val="24"/>
        </w:rPr>
        <w:t>,</w:t>
      </w:r>
      <w:r>
        <w:rPr>
          <w:rFonts w:ascii="Times New Roman" w:hAnsi="Times New Roman"/>
          <w:sz w:val="24"/>
          <w:szCs w:val="24"/>
        </w:rPr>
        <w:t>18</w:t>
      </w:r>
      <w:r w:rsidRPr="000E43F1">
        <w:rPr>
          <w:rFonts w:ascii="Times New Roman" w:hAnsi="Times New Roman"/>
          <w:sz w:val="24"/>
          <w:szCs w:val="24"/>
        </w:rPr>
        <w:t xml:space="preserve"> ha.</w:t>
      </w:r>
      <w:r>
        <w:rPr>
          <w:rFonts w:ascii="Times New Roman" w:hAnsi="Times New Roman"/>
          <w:sz w:val="24"/>
          <w:szCs w:val="24"/>
        </w:rPr>
        <w:t xml:space="preserve"> </w:t>
      </w:r>
      <w:r w:rsidRPr="006E061E">
        <w:rPr>
          <w:rFonts w:ascii="Times New Roman" w:hAnsi="Times New Roman"/>
          <w:sz w:val="24"/>
          <w:szCs w:val="24"/>
        </w:rPr>
        <w:t>Antud katastriüksuse riigivara valitseja</w:t>
      </w:r>
      <w:r>
        <w:rPr>
          <w:rFonts w:ascii="Times New Roman" w:hAnsi="Times New Roman"/>
          <w:sz w:val="24"/>
          <w:szCs w:val="24"/>
        </w:rPr>
        <w:t xml:space="preserve"> </w:t>
      </w:r>
      <w:r w:rsidRPr="006E061E">
        <w:rPr>
          <w:rFonts w:ascii="Times New Roman" w:hAnsi="Times New Roman"/>
          <w:sz w:val="24"/>
          <w:szCs w:val="24"/>
        </w:rPr>
        <w:t>on Kliimaministeerium ning riigivara volitatud asutus Riigimetsa Majandamise Keskus.</w:t>
      </w:r>
    </w:p>
    <w:p w14:paraId="7B6D6892" w14:textId="77777777" w:rsidR="000E43F1" w:rsidRPr="000E43F1" w:rsidRDefault="000E43F1" w:rsidP="000E43F1">
      <w:pPr>
        <w:autoSpaceDE w:val="0"/>
        <w:autoSpaceDN w:val="0"/>
        <w:adjustRightInd w:val="0"/>
        <w:spacing w:after="0" w:line="240" w:lineRule="auto"/>
        <w:jc w:val="both"/>
        <w:rPr>
          <w:rFonts w:ascii="Times New Roman" w:hAnsi="Times New Roman"/>
          <w:sz w:val="24"/>
          <w:szCs w:val="24"/>
        </w:rPr>
      </w:pPr>
      <w:r w:rsidRPr="000E43F1">
        <w:rPr>
          <w:rFonts w:ascii="Times New Roman" w:hAnsi="Times New Roman"/>
          <w:sz w:val="24"/>
          <w:szCs w:val="24"/>
        </w:rPr>
        <w:t xml:space="preserve">Taotluse kohaselt on </w:t>
      </w:r>
      <w:r>
        <w:rPr>
          <w:rFonts w:ascii="Times New Roman" w:hAnsi="Times New Roman"/>
          <w:sz w:val="24"/>
          <w:szCs w:val="24"/>
        </w:rPr>
        <w:t>Uku</w:t>
      </w:r>
      <w:r w:rsidRPr="000E43F1">
        <w:rPr>
          <w:rFonts w:ascii="Times New Roman" w:hAnsi="Times New Roman"/>
          <w:sz w:val="24"/>
          <w:szCs w:val="24"/>
        </w:rPr>
        <w:t xml:space="preserve"> uuringuruumi geoloogilise uuringu eesmärk välja selgitada uuringuruumi</w:t>
      </w:r>
      <w:r>
        <w:rPr>
          <w:rFonts w:ascii="Times New Roman" w:hAnsi="Times New Roman"/>
          <w:sz w:val="24"/>
          <w:szCs w:val="24"/>
        </w:rPr>
        <w:t xml:space="preserve"> </w:t>
      </w:r>
      <w:r w:rsidRPr="000E43F1">
        <w:rPr>
          <w:rFonts w:ascii="Times New Roman" w:hAnsi="Times New Roman"/>
          <w:sz w:val="24"/>
          <w:szCs w:val="24"/>
        </w:rPr>
        <w:t xml:space="preserve">geoloogiline ehitus, </w:t>
      </w:r>
      <w:r w:rsidR="005318B2">
        <w:rPr>
          <w:rFonts w:ascii="Times New Roman" w:hAnsi="Times New Roman"/>
          <w:sz w:val="24"/>
          <w:szCs w:val="24"/>
        </w:rPr>
        <w:t xml:space="preserve">kruusa ja liiva </w:t>
      </w:r>
      <w:r w:rsidRPr="000E43F1">
        <w:rPr>
          <w:rFonts w:ascii="Times New Roman" w:hAnsi="Times New Roman"/>
          <w:sz w:val="24"/>
          <w:szCs w:val="24"/>
        </w:rPr>
        <w:t>kasuliku kihi paksus, maavara levik ja kvaliteet ning kaevandamistingimused, mis</w:t>
      </w:r>
      <w:r>
        <w:rPr>
          <w:rFonts w:ascii="Times New Roman" w:hAnsi="Times New Roman"/>
          <w:sz w:val="24"/>
          <w:szCs w:val="24"/>
        </w:rPr>
        <w:t xml:space="preserve"> </w:t>
      </w:r>
      <w:r w:rsidRPr="000E43F1">
        <w:rPr>
          <w:rFonts w:ascii="Times New Roman" w:hAnsi="Times New Roman"/>
          <w:sz w:val="24"/>
          <w:szCs w:val="24"/>
        </w:rPr>
        <w:t>võimaldaksid hinnata maavara aktiivse tarbevaruna, hilisema sooviga taotleda alale kaevandamisluba.</w:t>
      </w:r>
    </w:p>
    <w:p w14:paraId="2F51B2FC" w14:textId="77777777" w:rsidR="000E43F1" w:rsidRDefault="000E43F1" w:rsidP="006E061E">
      <w:pPr>
        <w:autoSpaceDE w:val="0"/>
        <w:autoSpaceDN w:val="0"/>
        <w:adjustRightInd w:val="0"/>
        <w:spacing w:after="0" w:line="240" w:lineRule="auto"/>
        <w:jc w:val="both"/>
        <w:rPr>
          <w:rFonts w:ascii="Times New Roman" w:hAnsi="Times New Roman"/>
          <w:sz w:val="24"/>
          <w:szCs w:val="24"/>
        </w:rPr>
      </w:pPr>
      <w:r w:rsidRPr="000E43F1">
        <w:rPr>
          <w:rFonts w:ascii="Times New Roman" w:hAnsi="Times New Roman"/>
          <w:sz w:val="24"/>
          <w:szCs w:val="24"/>
        </w:rPr>
        <w:t xml:space="preserve">Uuringu käigus </w:t>
      </w:r>
      <w:r w:rsidRPr="006E061E">
        <w:rPr>
          <w:rFonts w:ascii="Times New Roman" w:hAnsi="Times New Roman"/>
          <w:sz w:val="24"/>
          <w:szCs w:val="24"/>
        </w:rPr>
        <w:t>planeeritakse rajada kuni 18 uuringukaeveõõnt ja kuni 18 uuringupuurauku maksimaalse</w:t>
      </w:r>
      <w:r>
        <w:rPr>
          <w:rFonts w:ascii="Times New Roman" w:hAnsi="Times New Roman"/>
          <w:sz w:val="24"/>
          <w:szCs w:val="24"/>
        </w:rPr>
        <w:t xml:space="preserve"> </w:t>
      </w:r>
      <w:r w:rsidRPr="006E061E">
        <w:rPr>
          <w:rFonts w:ascii="Times New Roman" w:hAnsi="Times New Roman"/>
          <w:sz w:val="24"/>
          <w:szCs w:val="24"/>
        </w:rPr>
        <w:t>uurimissügavusega 20 m</w:t>
      </w:r>
      <w:r w:rsidRPr="000E43F1">
        <w:rPr>
          <w:rFonts w:ascii="Times New Roman" w:hAnsi="Times New Roman"/>
          <w:sz w:val="24"/>
          <w:szCs w:val="24"/>
        </w:rPr>
        <w:t xml:space="preserve">. </w:t>
      </w:r>
      <w:r w:rsidRPr="006E061E">
        <w:rPr>
          <w:rFonts w:ascii="Times New Roman" w:hAnsi="Times New Roman"/>
          <w:sz w:val="24"/>
          <w:szCs w:val="24"/>
        </w:rPr>
        <w:t>Kogu kasuliku kihi ulatuses võetakse proovid litoloogiliste erimite kaupa</w:t>
      </w:r>
      <w:r>
        <w:rPr>
          <w:rFonts w:ascii="Times New Roman" w:hAnsi="Times New Roman"/>
          <w:sz w:val="24"/>
          <w:szCs w:val="24"/>
        </w:rPr>
        <w:t xml:space="preserve"> </w:t>
      </w:r>
      <w:r w:rsidRPr="006E061E">
        <w:rPr>
          <w:rFonts w:ascii="Times New Roman" w:hAnsi="Times New Roman"/>
          <w:sz w:val="24"/>
          <w:szCs w:val="24"/>
        </w:rPr>
        <w:t>laboratoorseteks määranguteks. Vee ilmnemisel mõõdetakse uuringupunktides</w:t>
      </w:r>
      <w:r w:rsidR="005318B2">
        <w:rPr>
          <w:rFonts w:ascii="Times New Roman" w:hAnsi="Times New Roman"/>
          <w:sz w:val="24"/>
          <w:szCs w:val="24"/>
        </w:rPr>
        <w:t xml:space="preserve"> </w:t>
      </w:r>
      <w:r w:rsidR="005318B2" w:rsidRPr="006E061E">
        <w:rPr>
          <w:rFonts w:ascii="Times New Roman" w:hAnsi="Times New Roman"/>
          <w:sz w:val="24"/>
          <w:szCs w:val="24"/>
        </w:rPr>
        <w:t>veetase</w:t>
      </w:r>
      <w:r w:rsidRPr="006E061E">
        <w:rPr>
          <w:rFonts w:ascii="Times New Roman" w:hAnsi="Times New Roman"/>
          <w:sz w:val="24"/>
          <w:szCs w:val="24"/>
        </w:rPr>
        <w:t>.</w:t>
      </w:r>
    </w:p>
    <w:p w14:paraId="6C4C3075" w14:textId="77777777" w:rsidR="006E061E" w:rsidRPr="00C91484" w:rsidRDefault="002D3EC5" w:rsidP="006E061E">
      <w:pPr>
        <w:autoSpaceDE w:val="0"/>
        <w:autoSpaceDN w:val="0"/>
        <w:adjustRightInd w:val="0"/>
        <w:spacing w:after="0" w:line="240" w:lineRule="auto"/>
        <w:jc w:val="both"/>
        <w:rPr>
          <w:rFonts w:ascii="Times New Roman" w:hAnsi="Times New Roman"/>
          <w:sz w:val="24"/>
          <w:szCs w:val="24"/>
        </w:rPr>
      </w:pPr>
      <w:r w:rsidRPr="002D3EC5">
        <w:rPr>
          <w:rFonts w:ascii="Times New Roman" w:hAnsi="Times New Roman"/>
          <w:sz w:val="24"/>
          <w:szCs w:val="24"/>
        </w:rPr>
        <w:t>Taotletava Uku uuringuruumi maapinna reljeef on ebatasane jäädes kõrgusvahemikku    ~ 85,0-98,0 m abs kõrgusele. Uuringuruum on osaliselt kaetud metsaga.</w:t>
      </w:r>
      <w:r>
        <w:rPr>
          <w:rFonts w:ascii="Times New Roman" w:hAnsi="Times New Roman"/>
          <w:sz w:val="24"/>
          <w:szCs w:val="24"/>
        </w:rPr>
        <w:t xml:space="preserve"> </w:t>
      </w:r>
      <w:r w:rsidR="006E061E" w:rsidRPr="006E061E">
        <w:rPr>
          <w:rFonts w:ascii="Times New Roman" w:hAnsi="Times New Roman"/>
          <w:sz w:val="24"/>
          <w:szCs w:val="24"/>
        </w:rPr>
        <w:t>Geoloogilise uuringu käigus võib olla vajalik teostada raiet piiratud ulatuses, eelkõige seoses</w:t>
      </w:r>
      <w:r w:rsidR="00EB3DE7">
        <w:rPr>
          <w:rFonts w:ascii="Times New Roman" w:hAnsi="Times New Roman"/>
          <w:sz w:val="24"/>
          <w:szCs w:val="24"/>
        </w:rPr>
        <w:t xml:space="preserve"> </w:t>
      </w:r>
      <w:r w:rsidR="006E061E" w:rsidRPr="006E061E">
        <w:rPr>
          <w:rFonts w:ascii="Times New Roman" w:hAnsi="Times New Roman"/>
          <w:sz w:val="24"/>
          <w:szCs w:val="24"/>
        </w:rPr>
        <w:t>masinate liikumisega metsaga kaetud alal. Kõik uuringualal tehtav raietegevus kooskõlastatakse</w:t>
      </w:r>
      <w:r w:rsidR="00EB3DE7">
        <w:rPr>
          <w:rFonts w:ascii="Times New Roman" w:hAnsi="Times New Roman"/>
          <w:sz w:val="24"/>
          <w:szCs w:val="24"/>
        </w:rPr>
        <w:t xml:space="preserve"> </w:t>
      </w:r>
      <w:r w:rsidR="006E061E" w:rsidRPr="006E061E">
        <w:rPr>
          <w:rFonts w:ascii="Times New Roman" w:hAnsi="Times New Roman"/>
          <w:sz w:val="24"/>
          <w:szCs w:val="24"/>
        </w:rPr>
        <w:t>maaomanikuga. Uuringukaeveõõnte asukohtade määramisel võeti arvesse metsa paiknemist alal</w:t>
      </w:r>
      <w:r w:rsidR="00EB3DE7">
        <w:rPr>
          <w:rFonts w:ascii="Times New Roman" w:hAnsi="Times New Roman"/>
          <w:sz w:val="24"/>
          <w:szCs w:val="24"/>
        </w:rPr>
        <w:t xml:space="preserve"> </w:t>
      </w:r>
      <w:r w:rsidR="006E061E" w:rsidRPr="006E061E">
        <w:rPr>
          <w:rFonts w:ascii="Times New Roman" w:hAnsi="Times New Roman"/>
          <w:sz w:val="24"/>
          <w:szCs w:val="24"/>
        </w:rPr>
        <w:t>ja valiti asukohad kus raie tegevus oleks minimaalne. Uuringu käigus korrigeeritakse vajadusel</w:t>
      </w:r>
      <w:r w:rsidR="00EB3DE7">
        <w:rPr>
          <w:rFonts w:ascii="Times New Roman" w:hAnsi="Times New Roman"/>
          <w:sz w:val="24"/>
          <w:szCs w:val="24"/>
        </w:rPr>
        <w:t xml:space="preserve"> </w:t>
      </w:r>
      <w:r w:rsidR="006E061E" w:rsidRPr="006E061E">
        <w:rPr>
          <w:rFonts w:ascii="Times New Roman" w:hAnsi="Times New Roman"/>
          <w:sz w:val="24"/>
          <w:szCs w:val="24"/>
        </w:rPr>
        <w:t>uuringupunktide asukohti, et metsa raie oleks minimaalne.</w:t>
      </w:r>
    </w:p>
    <w:p w14:paraId="41EBDA36" w14:textId="77777777" w:rsidR="006E061E" w:rsidRDefault="00EB3DE7" w:rsidP="00EB3DE7">
      <w:pPr>
        <w:autoSpaceDE w:val="0"/>
        <w:autoSpaceDN w:val="0"/>
        <w:adjustRightInd w:val="0"/>
        <w:spacing w:after="0" w:line="240" w:lineRule="auto"/>
        <w:jc w:val="both"/>
        <w:rPr>
          <w:rFonts w:ascii="Times New Roman" w:hAnsi="Times New Roman"/>
          <w:sz w:val="24"/>
          <w:szCs w:val="24"/>
        </w:rPr>
      </w:pPr>
      <w:r w:rsidRPr="00EB3DE7">
        <w:rPr>
          <w:rFonts w:ascii="Times New Roman" w:hAnsi="Times New Roman"/>
          <w:sz w:val="24"/>
          <w:szCs w:val="24"/>
        </w:rPr>
        <w:t>Uuringuala kohta koostatakse instrumentaalmõõdistamise alusel topograafiline plaan.</w:t>
      </w:r>
      <w:r>
        <w:rPr>
          <w:rFonts w:ascii="Times New Roman" w:hAnsi="Times New Roman"/>
          <w:sz w:val="24"/>
          <w:szCs w:val="24"/>
        </w:rPr>
        <w:t xml:space="preserve"> </w:t>
      </w:r>
      <w:r w:rsidRPr="00EB3DE7">
        <w:rPr>
          <w:rFonts w:ascii="Times New Roman" w:hAnsi="Times New Roman"/>
          <w:sz w:val="24"/>
          <w:szCs w:val="24"/>
        </w:rPr>
        <w:t>Kameraaltööde käigus analüüsitakse saadud andmestikku (sh laboritulemused) ja koostatakse</w:t>
      </w:r>
      <w:r>
        <w:rPr>
          <w:rFonts w:ascii="Times New Roman" w:hAnsi="Times New Roman"/>
          <w:sz w:val="24"/>
          <w:szCs w:val="24"/>
        </w:rPr>
        <w:t xml:space="preserve"> </w:t>
      </w:r>
      <w:r w:rsidRPr="00EB3DE7">
        <w:rPr>
          <w:rFonts w:ascii="Times New Roman" w:hAnsi="Times New Roman"/>
          <w:sz w:val="24"/>
          <w:szCs w:val="24"/>
        </w:rPr>
        <w:t>aruanne varu arvele võtmiseks maavarade registris.</w:t>
      </w:r>
    </w:p>
    <w:p w14:paraId="101F1E11" w14:textId="77777777" w:rsidR="002D3EC5" w:rsidRDefault="002D3EC5" w:rsidP="002D3EC5">
      <w:pPr>
        <w:spacing w:after="0" w:line="240" w:lineRule="auto"/>
        <w:jc w:val="both"/>
        <w:rPr>
          <w:rFonts w:ascii="Times New Roman" w:hAnsi="Times New Roman"/>
          <w:sz w:val="24"/>
          <w:szCs w:val="24"/>
        </w:rPr>
      </w:pPr>
      <w:r>
        <w:rPr>
          <w:rFonts w:ascii="Times New Roman" w:hAnsi="Times New Roman"/>
          <w:sz w:val="24"/>
          <w:szCs w:val="24"/>
        </w:rPr>
        <w:t xml:space="preserve">Taotletava </w:t>
      </w:r>
      <w:r w:rsidRPr="005318B2">
        <w:rPr>
          <w:rFonts w:ascii="Times New Roman" w:hAnsi="Times New Roman"/>
          <w:sz w:val="24"/>
          <w:szCs w:val="24"/>
        </w:rPr>
        <w:t xml:space="preserve">uuringuruumi läheduses (~ 3,6 km) asuvas Soomukse </w:t>
      </w:r>
      <w:r w:rsidR="00740B3A">
        <w:rPr>
          <w:rFonts w:ascii="Times New Roman" w:hAnsi="Times New Roman"/>
          <w:sz w:val="24"/>
          <w:szCs w:val="24"/>
        </w:rPr>
        <w:t xml:space="preserve">II </w:t>
      </w:r>
      <w:r w:rsidRPr="005318B2">
        <w:rPr>
          <w:rFonts w:ascii="Times New Roman" w:hAnsi="Times New Roman"/>
          <w:sz w:val="24"/>
          <w:szCs w:val="24"/>
        </w:rPr>
        <w:t xml:space="preserve">karjääris (maavarade registri registrikaardi nr </w:t>
      </w:r>
      <w:r>
        <w:rPr>
          <w:rFonts w:ascii="Times New Roman" w:hAnsi="Times New Roman"/>
          <w:sz w:val="24"/>
          <w:szCs w:val="24"/>
        </w:rPr>
        <w:t>362</w:t>
      </w:r>
      <w:r w:rsidRPr="005318B2">
        <w:rPr>
          <w:rFonts w:ascii="Times New Roman" w:hAnsi="Times New Roman"/>
          <w:sz w:val="24"/>
          <w:szCs w:val="24"/>
        </w:rPr>
        <w:t>) on arvele võetud täitekruus, ehituskruus, täiteliiv ja ehitusliiv. Taotletava</w:t>
      </w:r>
      <w:r w:rsidR="00C3793B">
        <w:rPr>
          <w:rFonts w:ascii="Times New Roman" w:hAnsi="Times New Roman"/>
          <w:sz w:val="24"/>
          <w:szCs w:val="24"/>
        </w:rPr>
        <w:t>st</w:t>
      </w:r>
      <w:r w:rsidRPr="005318B2">
        <w:rPr>
          <w:rFonts w:ascii="Times New Roman" w:hAnsi="Times New Roman"/>
          <w:sz w:val="24"/>
          <w:szCs w:val="24"/>
        </w:rPr>
        <w:t xml:space="preserve"> uuringuruumi</w:t>
      </w:r>
      <w:r>
        <w:rPr>
          <w:rFonts w:ascii="Times New Roman" w:hAnsi="Times New Roman"/>
          <w:sz w:val="24"/>
          <w:szCs w:val="24"/>
        </w:rPr>
        <w:t>st</w:t>
      </w:r>
      <w:r w:rsidRPr="005318B2">
        <w:rPr>
          <w:rFonts w:ascii="Times New Roman" w:hAnsi="Times New Roman"/>
          <w:sz w:val="24"/>
          <w:szCs w:val="24"/>
        </w:rPr>
        <w:t xml:space="preserve"> ~ 900 m kaugusel asub geoloogiliselt uuritud ja riiklikus registris arvele võetud </w:t>
      </w:r>
      <w:r w:rsidRPr="005318B2">
        <w:rPr>
          <w:rFonts w:ascii="Times New Roman" w:hAnsi="Times New Roman"/>
          <w:sz w:val="24"/>
          <w:szCs w:val="24"/>
        </w:rPr>
        <w:lastRenderedPageBreak/>
        <w:t xml:space="preserve">Uku liivamaardla (maavarade registri registrikaardi nr 954) ehitusliiva aktiivse tarbevaru 1 ja 2 plokk. </w:t>
      </w:r>
    </w:p>
    <w:p w14:paraId="14D11A7D" w14:textId="77777777" w:rsidR="002D3EC5" w:rsidRDefault="002D3EC5" w:rsidP="002D3EC5">
      <w:pPr>
        <w:spacing w:after="0" w:line="240" w:lineRule="auto"/>
        <w:jc w:val="both"/>
        <w:rPr>
          <w:rFonts w:ascii="Times New Roman" w:hAnsi="Times New Roman"/>
          <w:sz w:val="24"/>
          <w:szCs w:val="24"/>
        </w:rPr>
      </w:pPr>
      <w:r>
        <w:rPr>
          <w:rFonts w:ascii="Times New Roman" w:hAnsi="Times New Roman"/>
          <w:sz w:val="24"/>
          <w:szCs w:val="24"/>
        </w:rPr>
        <w:t xml:space="preserve">Geoloogilise uuringuloa seletuskirjas (edaspidi </w:t>
      </w:r>
      <w:r w:rsidRPr="002D3EC5">
        <w:rPr>
          <w:rFonts w:ascii="Times New Roman" w:hAnsi="Times New Roman"/>
          <w:b/>
          <w:bCs/>
          <w:sz w:val="24"/>
          <w:szCs w:val="24"/>
        </w:rPr>
        <w:t>seletuskirjas</w:t>
      </w:r>
      <w:r>
        <w:rPr>
          <w:rFonts w:ascii="Times New Roman" w:hAnsi="Times New Roman"/>
          <w:sz w:val="24"/>
          <w:szCs w:val="24"/>
        </w:rPr>
        <w:t xml:space="preserve">) on välja toodud, et </w:t>
      </w:r>
      <w:r w:rsidRPr="005318B2">
        <w:rPr>
          <w:rFonts w:ascii="Times New Roman" w:hAnsi="Times New Roman"/>
          <w:sz w:val="24"/>
          <w:szCs w:val="24"/>
        </w:rPr>
        <w:t xml:space="preserve">Uku uuringuruumis oletatav materjal täiendaks liiva ja kruusa varustuskindlust Lääne-Virumaal ja Harjumaal. </w:t>
      </w:r>
      <w:r w:rsidRPr="00C91484">
        <w:rPr>
          <w:rFonts w:ascii="Times New Roman" w:hAnsi="Times New Roman"/>
          <w:sz w:val="24"/>
          <w:szCs w:val="24"/>
        </w:rPr>
        <w:t>Maavara plaanitakse kasutada</w:t>
      </w:r>
      <w:r>
        <w:rPr>
          <w:rFonts w:ascii="Times New Roman" w:hAnsi="Times New Roman"/>
          <w:sz w:val="24"/>
          <w:szCs w:val="24"/>
        </w:rPr>
        <w:t xml:space="preserve"> </w:t>
      </w:r>
      <w:r w:rsidR="00FB73A9" w:rsidRPr="00FB73A9">
        <w:rPr>
          <w:rFonts w:ascii="Times New Roman" w:hAnsi="Times New Roman"/>
          <w:sz w:val="24"/>
          <w:szCs w:val="24"/>
        </w:rPr>
        <w:t>vastavalt kvaliteedile teede- ja üldehituses. Tegelik materjali kogus, kasutustingimused ja põhjavee tase selguvad alles uuringu käigus.</w:t>
      </w:r>
      <w:r>
        <w:rPr>
          <w:rFonts w:ascii="Times New Roman" w:hAnsi="Times New Roman"/>
          <w:sz w:val="24"/>
          <w:szCs w:val="24"/>
        </w:rPr>
        <w:t xml:space="preserve"> Uuringuloa</w:t>
      </w:r>
      <w:r w:rsidRPr="00C91484">
        <w:rPr>
          <w:rFonts w:ascii="Times New Roman" w:hAnsi="Times New Roman"/>
          <w:sz w:val="24"/>
          <w:szCs w:val="24"/>
        </w:rPr>
        <w:t xml:space="preserve"> kehtivusajaks taotletakse </w:t>
      </w:r>
      <w:r>
        <w:rPr>
          <w:rFonts w:ascii="Times New Roman" w:hAnsi="Times New Roman"/>
          <w:sz w:val="24"/>
          <w:szCs w:val="24"/>
        </w:rPr>
        <w:t>kolm</w:t>
      </w:r>
      <w:r w:rsidRPr="00C91484">
        <w:rPr>
          <w:rFonts w:ascii="Times New Roman" w:hAnsi="Times New Roman"/>
          <w:sz w:val="24"/>
          <w:szCs w:val="24"/>
        </w:rPr>
        <w:t xml:space="preserve"> aastat.</w:t>
      </w:r>
    </w:p>
    <w:p w14:paraId="34F1FC9C" w14:textId="77777777" w:rsidR="00EB3DE7" w:rsidRDefault="00EB3DE7" w:rsidP="00EB3DE7">
      <w:pPr>
        <w:autoSpaceDE w:val="0"/>
        <w:autoSpaceDN w:val="0"/>
        <w:adjustRightInd w:val="0"/>
        <w:spacing w:after="0" w:line="240" w:lineRule="auto"/>
        <w:jc w:val="both"/>
        <w:rPr>
          <w:rFonts w:ascii="Times New Roman" w:hAnsi="Times New Roman"/>
          <w:sz w:val="24"/>
          <w:szCs w:val="24"/>
        </w:rPr>
      </w:pPr>
    </w:p>
    <w:p w14:paraId="4274C649" w14:textId="77777777" w:rsidR="002D3EC5" w:rsidRPr="002D3EC5" w:rsidRDefault="004C1865" w:rsidP="002D3EC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w:t>
      </w:r>
      <w:r w:rsidR="002D3EC5" w:rsidRPr="002D3EC5">
        <w:rPr>
          <w:rFonts w:ascii="Times New Roman" w:hAnsi="Times New Roman"/>
          <w:sz w:val="24"/>
          <w:szCs w:val="24"/>
        </w:rPr>
        <w:t xml:space="preserve">aotletava uuringuruumi teenindusala lääneservast ~ 700 m kaugusel Ohepalu looduskaitseala (Eesti looduse infosüsteemi kood KLO1000230) ja </w:t>
      </w:r>
      <w:r w:rsidR="002D3EC5">
        <w:rPr>
          <w:rFonts w:ascii="Times New Roman" w:hAnsi="Times New Roman"/>
          <w:sz w:val="24"/>
          <w:szCs w:val="24"/>
        </w:rPr>
        <w:t>~</w:t>
      </w:r>
      <w:r w:rsidR="002D3EC5" w:rsidRPr="002D3EC5">
        <w:rPr>
          <w:rFonts w:ascii="Times New Roman" w:hAnsi="Times New Roman"/>
          <w:sz w:val="24"/>
          <w:szCs w:val="24"/>
        </w:rPr>
        <w:t xml:space="preserve"> 7,0 km kaugusel asub Lahemaa rahvuspark (Eesti looduse infosüsteemi kood KLO1000511). Taotletava uuringuruumi teenindusala loodeservast ~ 850 m kaugusel asub vääriselupaik VEP nr. VEP107192 (Eesti looduse infosüsteemi kood VEP107192) ja ~ 950 m kaugusel asub vääriselupaik VEP nr. VEP107191 (Eesti looduse infosüsteemi kood VEP107191).</w:t>
      </w:r>
    </w:p>
    <w:p w14:paraId="14E7C1A7" w14:textId="77777777" w:rsidR="00ED6C6B" w:rsidRDefault="00ED6C6B" w:rsidP="002D3EC5">
      <w:pPr>
        <w:autoSpaceDE w:val="0"/>
        <w:autoSpaceDN w:val="0"/>
        <w:adjustRightInd w:val="0"/>
        <w:spacing w:after="0" w:line="240" w:lineRule="auto"/>
        <w:jc w:val="both"/>
        <w:rPr>
          <w:rFonts w:ascii="Times New Roman" w:hAnsi="Times New Roman"/>
          <w:sz w:val="24"/>
          <w:szCs w:val="24"/>
        </w:rPr>
      </w:pPr>
    </w:p>
    <w:p w14:paraId="19FCE30F" w14:textId="77777777" w:rsidR="002D3EC5" w:rsidRDefault="002D3EC5" w:rsidP="002D3EC5">
      <w:pPr>
        <w:autoSpaceDE w:val="0"/>
        <w:autoSpaceDN w:val="0"/>
        <w:adjustRightInd w:val="0"/>
        <w:spacing w:after="0" w:line="240" w:lineRule="auto"/>
        <w:jc w:val="both"/>
        <w:rPr>
          <w:rFonts w:ascii="Times New Roman" w:hAnsi="Times New Roman"/>
          <w:sz w:val="24"/>
          <w:szCs w:val="24"/>
        </w:rPr>
      </w:pPr>
      <w:r w:rsidRPr="002D3EC5">
        <w:rPr>
          <w:rFonts w:ascii="Times New Roman" w:hAnsi="Times New Roman"/>
          <w:sz w:val="24"/>
          <w:szCs w:val="24"/>
        </w:rPr>
        <w:t xml:space="preserve">Taotletava uuringuruumi teenindusalast ~ 500 m kaugusel ida suunda jääb Loobu jõgi (keskkonnaregistri kood VEE1077900, veekaitsevöönd 10 m ja kalda piiranguvöönd 100 m). </w:t>
      </w:r>
    </w:p>
    <w:p w14:paraId="159F838E" w14:textId="77777777" w:rsidR="002D3EC5" w:rsidRPr="002D3EC5" w:rsidRDefault="002D3EC5" w:rsidP="002D3EC5">
      <w:pPr>
        <w:autoSpaceDE w:val="0"/>
        <w:autoSpaceDN w:val="0"/>
        <w:adjustRightInd w:val="0"/>
        <w:spacing w:after="0" w:line="240" w:lineRule="auto"/>
        <w:jc w:val="both"/>
        <w:rPr>
          <w:rFonts w:ascii="Times New Roman" w:hAnsi="Times New Roman"/>
          <w:sz w:val="24"/>
          <w:szCs w:val="24"/>
        </w:rPr>
      </w:pPr>
      <w:r w:rsidRPr="002D3EC5">
        <w:rPr>
          <w:rFonts w:ascii="Times New Roman" w:hAnsi="Times New Roman"/>
          <w:sz w:val="24"/>
          <w:szCs w:val="24"/>
        </w:rPr>
        <w:t>Taotletava uuringuruumi teenindusalast ~ 700 m kaugusele lääne suunda, Ukunurga kinnistule (katastritunnus 27301:001:1381) jääb puurkaev (tunnus PRK0055121), ~ 1000 m kaugusele kagu suunda, Tamme kinnistule (katastritunnus 27302:001:0571) jääb puurkaev (tunnus PRK0002576), ja ~ 900 m kaugusele põhja suunda, Ees-Roosi kinnistule (katastritunnus 27302:001:0427) jäävad puurkaevud (tunnused PRK0065980; PRK0065850; PRK0065849).</w:t>
      </w:r>
    </w:p>
    <w:p w14:paraId="23868E8B" w14:textId="77777777" w:rsidR="00ED6C6B" w:rsidRDefault="00ED6C6B" w:rsidP="002D3EC5">
      <w:pPr>
        <w:autoSpaceDE w:val="0"/>
        <w:autoSpaceDN w:val="0"/>
        <w:adjustRightInd w:val="0"/>
        <w:spacing w:after="0" w:line="240" w:lineRule="auto"/>
        <w:jc w:val="both"/>
        <w:rPr>
          <w:rFonts w:ascii="Times New Roman" w:hAnsi="Times New Roman"/>
          <w:sz w:val="24"/>
          <w:szCs w:val="24"/>
        </w:rPr>
      </w:pPr>
    </w:p>
    <w:p w14:paraId="7C17278F" w14:textId="77777777" w:rsidR="002D3EC5" w:rsidRDefault="002D3EC5" w:rsidP="002D3EC5">
      <w:pPr>
        <w:autoSpaceDE w:val="0"/>
        <w:autoSpaceDN w:val="0"/>
        <w:adjustRightInd w:val="0"/>
        <w:spacing w:after="0" w:line="240" w:lineRule="auto"/>
        <w:jc w:val="both"/>
        <w:rPr>
          <w:rFonts w:ascii="Times New Roman" w:hAnsi="Times New Roman"/>
          <w:sz w:val="24"/>
          <w:szCs w:val="24"/>
        </w:rPr>
      </w:pPr>
      <w:r w:rsidRPr="002D3EC5">
        <w:rPr>
          <w:rFonts w:ascii="Times New Roman" w:hAnsi="Times New Roman"/>
          <w:sz w:val="24"/>
          <w:szCs w:val="24"/>
        </w:rPr>
        <w:t>Lähim majapidamine jääb uuringuruumist loode suunda linnulennult ~ 180 m kaugusele Oja kinnistule (katastritunnus 27301:001:0067). ~ 400 m kaugusele läände jääb Kelle (katastritunnus 27301:001:1360). ~ 550 m kaugusele läände jääb Ukunurga (katastritunnus 27301:001:1381). ~ 600 m kaugusele lõuna jääb Kanguri (katastritunnus 27302:001:1141). ~ 750 m kaugusele edelasse jääb Sepavälja (katastritunnus 27302:001:0111). ~ 450 m kaugusele kirdesse jääb Metsaääre (katastritunnus 27302:001:0079). ~ 650 m kaugusele kirdesse jääb Uku ja Taavi majapidami</w:t>
      </w:r>
      <w:r w:rsidR="003852E1">
        <w:rPr>
          <w:rFonts w:ascii="Times New Roman" w:hAnsi="Times New Roman"/>
          <w:sz w:val="24"/>
          <w:szCs w:val="24"/>
        </w:rPr>
        <w:t>s</w:t>
      </w:r>
      <w:r w:rsidRPr="002D3EC5">
        <w:rPr>
          <w:rFonts w:ascii="Times New Roman" w:hAnsi="Times New Roman"/>
          <w:sz w:val="24"/>
          <w:szCs w:val="24"/>
        </w:rPr>
        <w:t>e</w:t>
      </w:r>
      <w:r w:rsidR="003852E1">
        <w:rPr>
          <w:rFonts w:ascii="Times New Roman" w:hAnsi="Times New Roman"/>
          <w:sz w:val="24"/>
          <w:szCs w:val="24"/>
        </w:rPr>
        <w:t>d</w:t>
      </w:r>
      <w:r w:rsidRPr="002D3EC5">
        <w:rPr>
          <w:rFonts w:ascii="Times New Roman" w:hAnsi="Times New Roman"/>
          <w:sz w:val="24"/>
          <w:szCs w:val="24"/>
        </w:rPr>
        <w:t xml:space="preserve"> (katastritunnus 27302:001:0021 ja27302:001:0740). Lähim tihedamalt asustatud piirkond on Ama küla, mis jääb uuringuruumist linnulennult ligikaudu 1,7 km kaugusele kirde suunda.</w:t>
      </w:r>
    </w:p>
    <w:p w14:paraId="1F559A94" w14:textId="77777777" w:rsidR="00ED6C6B" w:rsidRDefault="00ED6C6B" w:rsidP="002D3EC5">
      <w:pPr>
        <w:autoSpaceDE w:val="0"/>
        <w:autoSpaceDN w:val="0"/>
        <w:adjustRightInd w:val="0"/>
        <w:spacing w:after="0" w:line="240" w:lineRule="auto"/>
        <w:jc w:val="both"/>
        <w:rPr>
          <w:rFonts w:ascii="Times New Roman" w:hAnsi="Times New Roman"/>
          <w:sz w:val="24"/>
          <w:szCs w:val="24"/>
        </w:rPr>
      </w:pPr>
    </w:p>
    <w:p w14:paraId="3217DC89" w14:textId="77777777" w:rsidR="00ED6C6B" w:rsidRDefault="00ED6C6B" w:rsidP="002D3EC5">
      <w:pPr>
        <w:autoSpaceDE w:val="0"/>
        <w:autoSpaceDN w:val="0"/>
        <w:adjustRightInd w:val="0"/>
        <w:spacing w:after="0" w:line="240" w:lineRule="auto"/>
        <w:jc w:val="both"/>
        <w:rPr>
          <w:rFonts w:ascii="Times New Roman" w:hAnsi="Times New Roman"/>
          <w:sz w:val="24"/>
          <w:szCs w:val="24"/>
        </w:rPr>
      </w:pPr>
      <w:r w:rsidRPr="002D3EC5">
        <w:rPr>
          <w:rFonts w:ascii="Times New Roman" w:hAnsi="Times New Roman"/>
          <w:sz w:val="24"/>
          <w:szCs w:val="24"/>
        </w:rPr>
        <w:t>Taotletava uuringuruumi teenindusalast ~ 80 m kaugusel lääne suunda jääb Elektrimaakaabelliin (alla 1 kV) AHXAMK-W.3x120+35Cu 24kV ELIIN (tunnus 454697194). ~ 80 m kaugusel loode nurgast asub elektriõhuliin (alla 1 kV) AMKA.3x50+70 (tunnus 345870666) ja ~ 80 m kaugusel kagu nurgast asub elektriõhuliin (alla 1 kV) AMKA.3x50+70 (tunnus 215119740). ~ 80 m kaugusel kagu nurgast asub Ukunurga:(Tapa) alajaam ja jaotusseade (tunnus 215044879).</w:t>
      </w:r>
    </w:p>
    <w:p w14:paraId="58743328" w14:textId="77777777" w:rsidR="002D3EC5" w:rsidRDefault="002D3EC5" w:rsidP="006E061E">
      <w:pPr>
        <w:spacing w:after="0" w:line="240" w:lineRule="auto"/>
        <w:jc w:val="both"/>
        <w:rPr>
          <w:rFonts w:ascii="Times New Roman" w:hAnsi="Times New Roman"/>
          <w:sz w:val="24"/>
          <w:szCs w:val="24"/>
        </w:rPr>
      </w:pPr>
      <w:r w:rsidRPr="00EB3DE7">
        <w:rPr>
          <w:rFonts w:ascii="Times New Roman" w:hAnsi="Times New Roman"/>
          <w:sz w:val="24"/>
          <w:szCs w:val="24"/>
        </w:rPr>
        <w:t>Taotletava uuringuruumi teenindusala läbivad metsateed Jõeääre tee (nr 2730519) ja Mägede tee</w:t>
      </w:r>
      <w:r>
        <w:rPr>
          <w:rFonts w:ascii="Times New Roman" w:hAnsi="Times New Roman"/>
          <w:sz w:val="24"/>
          <w:szCs w:val="24"/>
        </w:rPr>
        <w:t xml:space="preserve"> </w:t>
      </w:r>
      <w:r w:rsidRPr="00EB3DE7">
        <w:rPr>
          <w:rFonts w:ascii="Times New Roman" w:hAnsi="Times New Roman"/>
          <w:sz w:val="24"/>
          <w:szCs w:val="24"/>
        </w:rPr>
        <w:t>(nr 2730520). Seletuskirjas on kirjeldatud, et geoloogilise uuringu läbiviimiseks vaja minevate</w:t>
      </w:r>
      <w:r>
        <w:rPr>
          <w:rFonts w:ascii="Times New Roman" w:hAnsi="Times New Roman"/>
          <w:sz w:val="24"/>
          <w:szCs w:val="24"/>
        </w:rPr>
        <w:t xml:space="preserve"> </w:t>
      </w:r>
      <w:r w:rsidRPr="00EB3DE7">
        <w:rPr>
          <w:rFonts w:ascii="Times New Roman" w:hAnsi="Times New Roman"/>
          <w:sz w:val="24"/>
          <w:szCs w:val="24"/>
        </w:rPr>
        <w:t>masinate liikumine uuringualale toimub pinnasetee Mägede ja Jõeääre tee (teed nr 2730519 ja</w:t>
      </w:r>
      <w:r>
        <w:rPr>
          <w:rFonts w:ascii="Times New Roman" w:hAnsi="Times New Roman"/>
          <w:sz w:val="24"/>
          <w:szCs w:val="24"/>
        </w:rPr>
        <w:t xml:space="preserve"> </w:t>
      </w:r>
      <w:r w:rsidRPr="00EB3DE7">
        <w:rPr>
          <w:rFonts w:ascii="Times New Roman" w:hAnsi="Times New Roman"/>
          <w:sz w:val="24"/>
          <w:szCs w:val="24"/>
        </w:rPr>
        <w:t xml:space="preserve">730520) kaudu. </w:t>
      </w:r>
    </w:p>
    <w:p w14:paraId="7CDB78FE" w14:textId="77777777" w:rsidR="00EB3DE7" w:rsidRDefault="002D3EC5" w:rsidP="006E061E">
      <w:pPr>
        <w:spacing w:after="0" w:line="240" w:lineRule="auto"/>
        <w:jc w:val="both"/>
        <w:rPr>
          <w:rFonts w:ascii="Times New Roman" w:hAnsi="Times New Roman"/>
          <w:sz w:val="24"/>
          <w:szCs w:val="24"/>
        </w:rPr>
      </w:pPr>
      <w:r w:rsidRPr="00EB3DE7">
        <w:rPr>
          <w:rFonts w:ascii="Times New Roman" w:hAnsi="Times New Roman"/>
          <w:sz w:val="24"/>
          <w:szCs w:val="24"/>
        </w:rPr>
        <w:t>Võimaliku tulevase kaevandamisloa taotlemisel toimuks karjääri teenindamine</w:t>
      </w:r>
      <w:r>
        <w:rPr>
          <w:rFonts w:ascii="Times New Roman" w:hAnsi="Times New Roman"/>
          <w:sz w:val="24"/>
          <w:szCs w:val="24"/>
        </w:rPr>
        <w:t xml:space="preserve"> seletuskirja järgi </w:t>
      </w:r>
      <w:r w:rsidRPr="00EB3DE7">
        <w:rPr>
          <w:rFonts w:ascii="Times New Roman" w:hAnsi="Times New Roman"/>
          <w:sz w:val="24"/>
          <w:szCs w:val="24"/>
        </w:rPr>
        <w:t>Mägede ja Jõeääre tee (teed nr 2730519 ja 730520) kaudu. Võimaliku tulevase kaevandamisloa</w:t>
      </w:r>
      <w:r>
        <w:rPr>
          <w:rFonts w:ascii="Times New Roman" w:hAnsi="Times New Roman"/>
          <w:sz w:val="24"/>
          <w:szCs w:val="24"/>
        </w:rPr>
        <w:t xml:space="preserve"> </w:t>
      </w:r>
      <w:r w:rsidRPr="00EB3DE7">
        <w:rPr>
          <w:rFonts w:ascii="Times New Roman" w:hAnsi="Times New Roman"/>
          <w:sz w:val="24"/>
          <w:szCs w:val="24"/>
        </w:rPr>
        <w:t>taotlemisel jääks kasutatavaks ka pinnastee Jõeääre tee (tee nr 730520), mis läbib planeeritavat</w:t>
      </w:r>
      <w:r>
        <w:rPr>
          <w:rFonts w:ascii="Times New Roman" w:hAnsi="Times New Roman"/>
          <w:sz w:val="24"/>
          <w:szCs w:val="24"/>
        </w:rPr>
        <w:t xml:space="preserve"> </w:t>
      </w:r>
      <w:r w:rsidRPr="00EB3DE7">
        <w:rPr>
          <w:rFonts w:ascii="Times New Roman" w:hAnsi="Times New Roman"/>
          <w:sz w:val="24"/>
          <w:szCs w:val="24"/>
        </w:rPr>
        <w:t>uuringuala.</w:t>
      </w:r>
    </w:p>
    <w:p w14:paraId="0ABDA4F5" w14:textId="77777777" w:rsidR="00EB3DE7" w:rsidRDefault="00EB3DE7" w:rsidP="006E061E">
      <w:pPr>
        <w:spacing w:after="0" w:line="240" w:lineRule="auto"/>
        <w:jc w:val="both"/>
        <w:rPr>
          <w:rFonts w:ascii="Times New Roman" w:hAnsi="Times New Roman"/>
          <w:sz w:val="24"/>
          <w:szCs w:val="24"/>
        </w:rPr>
      </w:pPr>
    </w:p>
    <w:p w14:paraId="286E0812" w14:textId="77777777" w:rsidR="002F392F" w:rsidRDefault="002F392F" w:rsidP="00FE02C0">
      <w:pPr>
        <w:spacing w:after="0" w:line="240" w:lineRule="auto"/>
        <w:jc w:val="both"/>
        <w:rPr>
          <w:rFonts w:ascii="Times New Roman" w:hAnsi="Times New Roman"/>
          <w:sz w:val="24"/>
          <w:szCs w:val="24"/>
        </w:rPr>
      </w:pPr>
    </w:p>
    <w:p w14:paraId="203875CE" w14:textId="77777777" w:rsidR="004C1865" w:rsidRDefault="004C1865" w:rsidP="00FE02C0">
      <w:pPr>
        <w:spacing w:after="0" w:line="240" w:lineRule="auto"/>
        <w:jc w:val="both"/>
        <w:rPr>
          <w:rFonts w:ascii="Times New Roman" w:hAnsi="Times New Roman"/>
          <w:sz w:val="24"/>
          <w:szCs w:val="24"/>
        </w:rPr>
      </w:pPr>
    </w:p>
    <w:p w14:paraId="310C1C74" w14:textId="77777777" w:rsidR="00FE02C0" w:rsidRPr="00FE02C0" w:rsidRDefault="00FE02C0" w:rsidP="00FE02C0">
      <w:pPr>
        <w:spacing w:after="0" w:line="240" w:lineRule="auto"/>
        <w:jc w:val="both"/>
        <w:rPr>
          <w:rFonts w:ascii="Times New Roman" w:hAnsi="Times New Roman"/>
          <w:sz w:val="24"/>
          <w:szCs w:val="24"/>
        </w:rPr>
      </w:pPr>
      <w:r w:rsidRPr="00FE02C0">
        <w:rPr>
          <w:rFonts w:ascii="Times New Roman" w:hAnsi="Times New Roman"/>
          <w:sz w:val="24"/>
          <w:szCs w:val="24"/>
        </w:rPr>
        <w:lastRenderedPageBreak/>
        <w:t xml:space="preserve">Olles tutvunud </w:t>
      </w:r>
      <w:r w:rsidR="002F392F">
        <w:rPr>
          <w:rFonts w:ascii="Times New Roman" w:hAnsi="Times New Roman"/>
          <w:sz w:val="24"/>
          <w:szCs w:val="24"/>
        </w:rPr>
        <w:t xml:space="preserve">Uku </w:t>
      </w:r>
      <w:r w:rsidR="002F392F" w:rsidRPr="002F392F">
        <w:rPr>
          <w:rFonts w:ascii="Times New Roman" w:hAnsi="Times New Roman"/>
          <w:sz w:val="24"/>
          <w:szCs w:val="24"/>
        </w:rPr>
        <w:t>uuringuruumi uuringuloa taotluse</w:t>
      </w:r>
      <w:r w:rsidRPr="00F121F0">
        <w:rPr>
          <w:rFonts w:ascii="Times New Roman" w:hAnsi="Times New Roman"/>
          <w:sz w:val="24"/>
          <w:szCs w:val="24"/>
        </w:rPr>
        <w:t xml:space="preserve"> materjalidega, </w:t>
      </w:r>
      <w:r w:rsidR="00F121F0" w:rsidRPr="00F121F0">
        <w:rPr>
          <w:rFonts w:ascii="Times New Roman" w:hAnsi="Times New Roman"/>
          <w:sz w:val="24"/>
          <w:szCs w:val="24"/>
        </w:rPr>
        <w:t>juhib</w:t>
      </w:r>
      <w:r w:rsidRPr="00F121F0">
        <w:rPr>
          <w:rFonts w:ascii="Times New Roman" w:hAnsi="Times New Roman"/>
          <w:sz w:val="24"/>
          <w:szCs w:val="24"/>
        </w:rPr>
        <w:t xml:space="preserve"> Kadrina </w:t>
      </w:r>
      <w:r w:rsidR="004C1865">
        <w:rPr>
          <w:rFonts w:ascii="Times New Roman" w:hAnsi="Times New Roman"/>
          <w:sz w:val="24"/>
          <w:szCs w:val="24"/>
        </w:rPr>
        <w:t>v</w:t>
      </w:r>
      <w:r w:rsidRPr="00F121F0">
        <w:rPr>
          <w:rFonts w:ascii="Times New Roman" w:hAnsi="Times New Roman"/>
          <w:sz w:val="24"/>
          <w:szCs w:val="24"/>
        </w:rPr>
        <w:t>allavolikogu</w:t>
      </w:r>
      <w:r w:rsidR="00F121F0" w:rsidRPr="00F121F0">
        <w:rPr>
          <w:rFonts w:ascii="Times New Roman" w:hAnsi="Times New Roman"/>
          <w:sz w:val="24"/>
          <w:szCs w:val="24"/>
        </w:rPr>
        <w:t xml:space="preserve"> </w:t>
      </w:r>
      <w:r w:rsidR="00F121F0">
        <w:rPr>
          <w:rFonts w:ascii="Times New Roman" w:hAnsi="Times New Roman"/>
          <w:sz w:val="24"/>
          <w:szCs w:val="24"/>
        </w:rPr>
        <w:t xml:space="preserve">tähelepanu </w:t>
      </w:r>
      <w:r w:rsidRPr="00F121F0">
        <w:rPr>
          <w:rFonts w:ascii="Times New Roman" w:hAnsi="Times New Roman"/>
          <w:sz w:val="24"/>
          <w:szCs w:val="24"/>
        </w:rPr>
        <w:t>alljärgneva</w:t>
      </w:r>
      <w:r w:rsidR="00F121F0" w:rsidRPr="00F121F0">
        <w:rPr>
          <w:rFonts w:ascii="Times New Roman" w:hAnsi="Times New Roman"/>
          <w:sz w:val="24"/>
          <w:szCs w:val="24"/>
        </w:rPr>
        <w:t>le</w:t>
      </w:r>
      <w:r w:rsidRPr="00FE02C0">
        <w:rPr>
          <w:rFonts w:ascii="Times New Roman" w:hAnsi="Times New Roman"/>
          <w:sz w:val="24"/>
          <w:szCs w:val="24"/>
        </w:rPr>
        <w:t>:</w:t>
      </w:r>
    </w:p>
    <w:p w14:paraId="38AC65F5" w14:textId="77777777" w:rsidR="00FE02C0" w:rsidRDefault="00FE02C0" w:rsidP="00FE02C0">
      <w:pPr>
        <w:spacing w:after="0" w:line="240" w:lineRule="auto"/>
        <w:jc w:val="both"/>
        <w:rPr>
          <w:rFonts w:ascii="Times New Roman" w:hAnsi="Times New Roman"/>
          <w:sz w:val="24"/>
          <w:szCs w:val="24"/>
        </w:rPr>
      </w:pPr>
    </w:p>
    <w:p w14:paraId="48D03D59" w14:textId="77777777" w:rsidR="00814742" w:rsidRDefault="00882A02" w:rsidP="00882A02">
      <w:pPr>
        <w:spacing w:after="0" w:line="240" w:lineRule="auto"/>
        <w:jc w:val="both"/>
        <w:rPr>
          <w:rFonts w:ascii="Times New Roman" w:hAnsi="Times New Roman"/>
          <w:sz w:val="24"/>
          <w:szCs w:val="24"/>
        </w:rPr>
      </w:pPr>
      <w:r w:rsidRPr="00882A02">
        <w:rPr>
          <w:rFonts w:ascii="Times New Roman" w:hAnsi="Times New Roman"/>
          <w:sz w:val="24"/>
          <w:szCs w:val="24"/>
        </w:rPr>
        <w:t>1.</w:t>
      </w:r>
      <w:r>
        <w:rPr>
          <w:rFonts w:ascii="Times New Roman" w:hAnsi="Times New Roman"/>
          <w:sz w:val="24"/>
          <w:szCs w:val="24"/>
        </w:rPr>
        <w:t xml:space="preserve"> Taotletav uuringu ala jääb täielikult nõrgalt kaitstud põhjaveega alale, mille lähedusse jää</w:t>
      </w:r>
      <w:r w:rsidR="00DF4648">
        <w:rPr>
          <w:rFonts w:ascii="Times New Roman" w:hAnsi="Times New Roman"/>
          <w:sz w:val="24"/>
          <w:szCs w:val="24"/>
        </w:rPr>
        <w:t>vad</w:t>
      </w:r>
      <w:r>
        <w:rPr>
          <w:rFonts w:ascii="Times New Roman" w:hAnsi="Times New Roman"/>
          <w:sz w:val="24"/>
          <w:szCs w:val="24"/>
        </w:rPr>
        <w:t xml:space="preserve"> ka kaitsmata põhjaveega ala</w:t>
      </w:r>
      <w:r w:rsidR="00DF4648">
        <w:rPr>
          <w:rFonts w:ascii="Times New Roman" w:hAnsi="Times New Roman"/>
          <w:sz w:val="24"/>
          <w:szCs w:val="24"/>
        </w:rPr>
        <w:t>d</w:t>
      </w:r>
      <w:r>
        <w:rPr>
          <w:rFonts w:ascii="Times New Roman" w:hAnsi="Times New Roman"/>
          <w:sz w:val="24"/>
          <w:szCs w:val="24"/>
        </w:rPr>
        <w:t xml:space="preserve">. </w:t>
      </w:r>
    </w:p>
    <w:p w14:paraId="77CE54E6" w14:textId="77777777" w:rsidR="00882A02" w:rsidRDefault="00882A02" w:rsidP="00882A02">
      <w:pPr>
        <w:spacing w:after="0" w:line="240" w:lineRule="auto"/>
        <w:jc w:val="both"/>
        <w:rPr>
          <w:rFonts w:ascii="Times New Roman" w:hAnsi="Times New Roman"/>
          <w:sz w:val="24"/>
          <w:szCs w:val="24"/>
        </w:rPr>
      </w:pPr>
      <w:r>
        <w:rPr>
          <w:rFonts w:ascii="Times New Roman" w:hAnsi="Times New Roman"/>
          <w:sz w:val="24"/>
          <w:szCs w:val="24"/>
        </w:rPr>
        <w:t xml:space="preserve">Uuringu alast põhja suunda jäävad Uku </w:t>
      </w:r>
      <w:r w:rsidR="00EF3911">
        <w:rPr>
          <w:rFonts w:ascii="Times New Roman" w:hAnsi="Times New Roman"/>
          <w:sz w:val="24"/>
          <w:szCs w:val="24"/>
        </w:rPr>
        <w:t>k</w:t>
      </w:r>
      <w:r>
        <w:rPr>
          <w:rFonts w:ascii="Times New Roman" w:hAnsi="Times New Roman"/>
          <w:sz w:val="24"/>
          <w:szCs w:val="24"/>
        </w:rPr>
        <w:t>urisu karstiaugud</w:t>
      </w:r>
      <w:r w:rsidR="00814742">
        <w:rPr>
          <w:rFonts w:ascii="Times New Roman" w:hAnsi="Times New Roman"/>
          <w:sz w:val="24"/>
          <w:szCs w:val="24"/>
        </w:rPr>
        <w:t>, mis asuvad uuringualast põhja suunas ~340 m ja ~590 m kaugusel. Kaitsmata põhjaveega ala jääb uuringu alast põhja suun</w:t>
      </w:r>
      <w:r w:rsidR="004C1865">
        <w:rPr>
          <w:rFonts w:ascii="Times New Roman" w:hAnsi="Times New Roman"/>
          <w:sz w:val="24"/>
          <w:szCs w:val="24"/>
        </w:rPr>
        <w:t>as</w:t>
      </w:r>
      <w:r w:rsidR="00814742">
        <w:rPr>
          <w:rFonts w:ascii="Times New Roman" w:hAnsi="Times New Roman"/>
          <w:sz w:val="24"/>
          <w:szCs w:val="24"/>
        </w:rPr>
        <w:t xml:space="preserve"> vaid ~130 m. Uuringualast lõuna-edela suun</w:t>
      </w:r>
      <w:r w:rsidR="004C1865">
        <w:rPr>
          <w:rFonts w:ascii="Times New Roman" w:hAnsi="Times New Roman"/>
          <w:sz w:val="24"/>
          <w:szCs w:val="24"/>
        </w:rPr>
        <w:t>as</w:t>
      </w:r>
      <w:r w:rsidR="00814742">
        <w:rPr>
          <w:rFonts w:ascii="Times New Roman" w:hAnsi="Times New Roman"/>
          <w:sz w:val="24"/>
          <w:szCs w:val="24"/>
        </w:rPr>
        <w:t xml:space="preserve"> </w:t>
      </w:r>
      <w:r w:rsidR="00C448C2">
        <w:rPr>
          <w:rFonts w:ascii="Times New Roman" w:hAnsi="Times New Roman"/>
          <w:sz w:val="24"/>
          <w:szCs w:val="24"/>
        </w:rPr>
        <w:t xml:space="preserve">~420 m kaugusele </w:t>
      </w:r>
      <w:r w:rsidR="00814742">
        <w:rPr>
          <w:rFonts w:ascii="Times New Roman" w:hAnsi="Times New Roman"/>
          <w:sz w:val="24"/>
          <w:szCs w:val="24"/>
        </w:rPr>
        <w:t xml:space="preserve">jääb </w:t>
      </w:r>
      <w:r w:rsidR="00814742" w:rsidRPr="00814742">
        <w:rPr>
          <w:rFonts w:ascii="Times New Roman" w:hAnsi="Times New Roman"/>
          <w:sz w:val="24"/>
          <w:szCs w:val="24"/>
        </w:rPr>
        <w:t>Kõrveküla kurisude vöönd</w:t>
      </w:r>
      <w:r w:rsidR="00EF3911">
        <w:rPr>
          <w:rFonts w:ascii="Times New Roman" w:hAnsi="Times New Roman"/>
          <w:sz w:val="24"/>
          <w:szCs w:val="24"/>
        </w:rPr>
        <w:t>i karstiväli</w:t>
      </w:r>
      <w:r w:rsidR="00814742">
        <w:rPr>
          <w:rFonts w:ascii="Times New Roman" w:hAnsi="Times New Roman"/>
          <w:sz w:val="24"/>
          <w:szCs w:val="24"/>
        </w:rPr>
        <w:t xml:space="preserve"> </w:t>
      </w:r>
      <w:r w:rsidR="00C448C2">
        <w:rPr>
          <w:rFonts w:ascii="Times New Roman" w:hAnsi="Times New Roman"/>
          <w:sz w:val="24"/>
          <w:szCs w:val="24"/>
        </w:rPr>
        <w:t>oma kümne karstiauguga</w:t>
      </w:r>
      <w:r w:rsidR="00DF4648">
        <w:rPr>
          <w:rFonts w:ascii="Times New Roman" w:hAnsi="Times New Roman"/>
          <w:sz w:val="24"/>
          <w:szCs w:val="24"/>
        </w:rPr>
        <w:t>, mis</w:t>
      </w:r>
      <w:r w:rsidR="00C448C2">
        <w:rPr>
          <w:rFonts w:ascii="Times New Roman" w:hAnsi="Times New Roman"/>
          <w:sz w:val="24"/>
          <w:szCs w:val="24"/>
        </w:rPr>
        <w:t xml:space="preserve"> asub </w:t>
      </w:r>
      <w:r w:rsidR="00DF4648">
        <w:rPr>
          <w:rFonts w:ascii="Times New Roman" w:hAnsi="Times New Roman"/>
          <w:sz w:val="24"/>
          <w:szCs w:val="24"/>
        </w:rPr>
        <w:t xml:space="preserve">samuti </w:t>
      </w:r>
      <w:r w:rsidR="00C448C2">
        <w:rPr>
          <w:rFonts w:ascii="Times New Roman" w:hAnsi="Times New Roman"/>
          <w:sz w:val="24"/>
          <w:szCs w:val="24"/>
        </w:rPr>
        <w:t>kaitsmata põhjaveega alal.</w:t>
      </w:r>
    </w:p>
    <w:p w14:paraId="419BE607" w14:textId="77777777" w:rsidR="00BC11E9" w:rsidRDefault="00BC11E9" w:rsidP="00882A02">
      <w:pPr>
        <w:spacing w:after="0" w:line="240" w:lineRule="auto"/>
        <w:jc w:val="both"/>
        <w:rPr>
          <w:rFonts w:ascii="Times New Roman" w:hAnsi="Times New Roman"/>
          <w:sz w:val="24"/>
          <w:szCs w:val="24"/>
        </w:rPr>
      </w:pPr>
    </w:p>
    <w:p w14:paraId="14D478BB" w14:textId="77777777" w:rsidR="00646892" w:rsidRPr="00882A02" w:rsidRDefault="00AF5287" w:rsidP="00882A02">
      <w:pPr>
        <w:spacing w:after="0" w:line="240" w:lineRule="auto"/>
        <w:jc w:val="both"/>
        <w:rPr>
          <w:rFonts w:ascii="Times New Roman" w:hAnsi="Times New Roman"/>
          <w:sz w:val="24"/>
          <w:szCs w:val="24"/>
        </w:rPr>
      </w:pPr>
      <w:r>
        <w:rPr>
          <w:rFonts w:ascii="Times New Roman" w:hAnsi="Times New Roman"/>
          <w:sz w:val="24"/>
          <w:szCs w:val="24"/>
        </w:rPr>
        <w:t>Kuna uuringu</w:t>
      </w:r>
      <w:r w:rsidR="006C2B37">
        <w:rPr>
          <w:rFonts w:ascii="Times New Roman" w:hAnsi="Times New Roman"/>
          <w:sz w:val="24"/>
          <w:szCs w:val="24"/>
        </w:rPr>
        <w:t>te</w:t>
      </w:r>
      <w:r>
        <w:rPr>
          <w:rFonts w:ascii="Times New Roman" w:hAnsi="Times New Roman"/>
          <w:sz w:val="24"/>
          <w:szCs w:val="24"/>
        </w:rPr>
        <w:t xml:space="preserve"> järgselt plaanib OÜ</w:t>
      </w:r>
      <w:r w:rsidRPr="00C91484">
        <w:rPr>
          <w:rFonts w:ascii="Times New Roman" w:hAnsi="Times New Roman"/>
          <w:sz w:val="24"/>
          <w:szCs w:val="24"/>
        </w:rPr>
        <w:t xml:space="preserve"> </w:t>
      </w:r>
      <w:r>
        <w:rPr>
          <w:rFonts w:ascii="Times New Roman" w:hAnsi="Times New Roman"/>
          <w:sz w:val="24"/>
          <w:szCs w:val="24"/>
        </w:rPr>
        <w:t xml:space="preserve">Merko Kaevandused taotleda </w:t>
      </w:r>
      <w:r w:rsidR="00EF3911">
        <w:rPr>
          <w:rFonts w:ascii="Times New Roman" w:hAnsi="Times New Roman"/>
          <w:sz w:val="24"/>
          <w:szCs w:val="24"/>
        </w:rPr>
        <w:t xml:space="preserve">maavara kaevandusluba, siis kaevetööde käigus eemaldatakse veekihi pealt survet hoidev </w:t>
      </w:r>
      <w:r w:rsidR="004C1865">
        <w:rPr>
          <w:rFonts w:ascii="Times New Roman" w:hAnsi="Times New Roman"/>
          <w:sz w:val="24"/>
          <w:szCs w:val="24"/>
        </w:rPr>
        <w:t xml:space="preserve">katend ja </w:t>
      </w:r>
      <w:r w:rsidR="00EF3911">
        <w:rPr>
          <w:rFonts w:ascii="Times New Roman" w:hAnsi="Times New Roman"/>
          <w:sz w:val="24"/>
          <w:szCs w:val="24"/>
        </w:rPr>
        <w:t xml:space="preserve">maavara, mis mõjutab lähedalasuvate majapidamiste joogivee taset. Seletuskirjas toodi välja mõned lähemalasuvad puurkaevud, kuid </w:t>
      </w:r>
      <w:r w:rsidR="00DF4648">
        <w:rPr>
          <w:rFonts w:ascii="Times New Roman" w:hAnsi="Times New Roman"/>
          <w:sz w:val="24"/>
          <w:szCs w:val="24"/>
        </w:rPr>
        <w:t>võib eeldada</w:t>
      </w:r>
      <w:r w:rsidR="00EF3911">
        <w:rPr>
          <w:rFonts w:ascii="Times New Roman" w:hAnsi="Times New Roman"/>
          <w:sz w:val="24"/>
          <w:szCs w:val="24"/>
        </w:rPr>
        <w:t xml:space="preserve">, et </w:t>
      </w:r>
      <w:r w:rsidR="003C2E22">
        <w:rPr>
          <w:rFonts w:ascii="Times New Roman" w:hAnsi="Times New Roman"/>
          <w:sz w:val="24"/>
          <w:szCs w:val="24"/>
        </w:rPr>
        <w:t>ülejäänud</w:t>
      </w:r>
      <w:r w:rsidR="00EF3911">
        <w:rPr>
          <w:rFonts w:ascii="Times New Roman" w:hAnsi="Times New Roman"/>
          <w:sz w:val="24"/>
          <w:szCs w:val="24"/>
        </w:rPr>
        <w:t xml:space="preserve"> majapidamis</w:t>
      </w:r>
      <w:r w:rsidR="003C2E22">
        <w:rPr>
          <w:rFonts w:ascii="Times New Roman" w:hAnsi="Times New Roman"/>
          <w:sz w:val="24"/>
          <w:szCs w:val="24"/>
        </w:rPr>
        <w:t>t</w:t>
      </w:r>
      <w:r w:rsidR="00EF3911">
        <w:rPr>
          <w:rFonts w:ascii="Times New Roman" w:hAnsi="Times New Roman"/>
          <w:sz w:val="24"/>
          <w:szCs w:val="24"/>
        </w:rPr>
        <w:t>e juue</w:t>
      </w:r>
      <w:r w:rsidR="003C2E22">
        <w:rPr>
          <w:rFonts w:ascii="Times New Roman" w:hAnsi="Times New Roman"/>
          <w:sz w:val="24"/>
          <w:szCs w:val="24"/>
        </w:rPr>
        <w:t>s</w:t>
      </w:r>
      <w:r w:rsidR="00EF3911">
        <w:rPr>
          <w:rFonts w:ascii="Times New Roman" w:hAnsi="Times New Roman"/>
          <w:sz w:val="24"/>
          <w:szCs w:val="24"/>
        </w:rPr>
        <w:t xml:space="preserve"> </w:t>
      </w:r>
      <w:r w:rsidR="003C2E22">
        <w:rPr>
          <w:rFonts w:ascii="Times New Roman" w:hAnsi="Times New Roman"/>
          <w:sz w:val="24"/>
          <w:szCs w:val="24"/>
        </w:rPr>
        <w:t>asuvad</w:t>
      </w:r>
      <w:r w:rsidR="00EF3911">
        <w:rPr>
          <w:rFonts w:ascii="Times New Roman" w:hAnsi="Times New Roman"/>
          <w:sz w:val="24"/>
          <w:szCs w:val="24"/>
        </w:rPr>
        <w:t xml:space="preserve"> </w:t>
      </w:r>
      <w:r w:rsidR="003C2E22">
        <w:rPr>
          <w:rFonts w:ascii="Times New Roman" w:hAnsi="Times New Roman"/>
          <w:sz w:val="24"/>
          <w:szCs w:val="24"/>
        </w:rPr>
        <w:t>salv</w:t>
      </w:r>
      <w:r w:rsidR="00EF3911">
        <w:rPr>
          <w:rFonts w:ascii="Times New Roman" w:hAnsi="Times New Roman"/>
          <w:sz w:val="24"/>
          <w:szCs w:val="24"/>
        </w:rPr>
        <w:t>kaev</w:t>
      </w:r>
      <w:r w:rsidR="003C2E22">
        <w:rPr>
          <w:rFonts w:ascii="Times New Roman" w:hAnsi="Times New Roman"/>
          <w:sz w:val="24"/>
          <w:szCs w:val="24"/>
        </w:rPr>
        <w:t>ud</w:t>
      </w:r>
      <w:r w:rsidR="00DF4648">
        <w:rPr>
          <w:rFonts w:ascii="Times New Roman" w:hAnsi="Times New Roman"/>
          <w:sz w:val="24"/>
          <w:szCs w:val="24"/>
        </w:rPr>
        <w:t>.</w:t>
      </w:r>
      <w:r w:rsidR="00EF3911">
        <w:rPr>
          <w:rFonts w:ascii="Times New Roman" w:hAnsi="Times New Roman"/>
          <w:sz w:val="24"/>
          <w:szCs w:val="24"/>
        </w:rPr>
        <w:t xml:space="preserve"> Viimased aga toituvadki just pinnaläheda</w:t>
      </w:r>
      <w:r w:rsidR="00DF4648">
        <w:rPr>
          <w:rFonts w:ascii="Times New Roman" w:hAnsi="Times New Roman"/>
          <w:sz w:val="24"/>
          <w:szCs w:val="24"/>
        </w:rPr>
        <w:t>s</w:t>
      </w:r>
      <w:r w:rsidR="00EF3911">
        <w:rPr>
          <w:rFonts w:ascii="Times New Roman" w:hAnsi="Times New Roman"/>
          <w:sz w:val="24"/>
          <w:szCs w:val="24"/>
        </w:rPr>
        <w:t xml:space="preserve">te kihtide veest, mistõttu võib eelpool toodust lähtuvalt </w:t>
      </w:r>
      <w:r w:rsidR="00215C52">
        <w:rPr>
          <w:rFonts w:ascii="Times New Roman" w:hAnsi="Times New Roman"/>
          <w:sz w:val="24"/>
          <w:szCs w:val="24"/>
        </w:rPr>
        <w:t>pidada neid muutustele eriti tundlikeks ja veetase võib maavara kaevandamisega seotud tööde</w:t>
      </w:r>
      <w:r w:rsidR="00EF3911">
        <w:rPr>
          <w:rFonts w:ascii="Times New Roman" w:hAnsi="Times New Roman"/>
          <w:sz w:val="24"/>
          <w:szCs w:val="24"/>
        </w:rPr>
        <w:t xml:space="preserve"> ajal või selle järgselt oluliselt langeda</w:t>
      </w:r>
      <w:r w:rsidR="00646892">
        <w:rPr>
          <w:rFonts w:ascii="Times New Roman" w:hAnsi="Times New Roman"/>
          <w:sz w:val="24"/>
          <w:szCs w:val="24"/>
        </w:rPr>
        <w:t>.</w:t>
      </w:r>
    </w:p>
    <w:p w14:paraId="36285DC6" w14:textId="77777777" w:rsidR="00882A02" w:rsidRDefault="00882A02" w:rsidP="00FE02C0">
      <w:pPr>
        <w:spacing w:after="0" w:line="240" w:lineRule="auto"/>
        <w:jc w:val="both"/>
        <w:rPr>
          <w:rFonts w:ascii="Times New Roman" w:hAnsi="Times New Roman"/>
          <w:sz w:val="24"/>
          <w:szCs w:val="24"/>
        </w:rPr>
      </w:pPr>
    </w:p>
    <w:p w14:paraId="45A2457A" w14:textId="77777777" w:rsidR="006713BC" w:rsidRDefault="00882A02" w:rsidP="00882A02">
      <w:pPr>
        <w:spacing w:after="0" w:line="240" w:lineRule="auto"/>
        <w:jc w:val="both"/>
        <w:rPr>
          <w:rFonts w:ascii="Times New Roman" w:hAnsi="Times New Roman"/>
          <w:sz w:val="24"/>
          <w:szCs w:val="24"/>
        </w:rPr>
      </w:pPr>
      <w:r>
        <w:rPr>
          <w:rFonts w:ascii="Times New Roman" w:hAnsi="Times New Roman"/>
          <w:sz w:val="24"/>
          <w:szCs w:val="24"/>
        </w:rPr>
        <w:t>2</w:t>
      </w:r>
      <w:r w:rsidR="006713BC" w:rsidRPr="00C03A70">
        <w:rPr>
          <w:rFonts w:ascii="Times New Roman" w:hAnsi="Times New Roman"/>
          <w:sz w:val="24"/>
          <w:szCs w:val="24"/>
        </w:rPr>
        <w:t xml:space="preserve">. </w:t>
      </w:r>
      <w:r w:rsidR="00671762">
        <w:rPr>
          <w:rFonts w:ascii="Times New Roman" w:hAnsi="Times New Roman"/>
          <w:sz w:val="24"/>
          <w:szCs w:val="24"/>
        </w:rPr>
        <w:t xml:space="preserve">Taotletav uuringu ala jääb Kadrina valla </w:t>
      </w:r>
      <w:r w:rsidR="00671762" w:rsidRPr="00C6539D">
        <w:rPr>
          <w:rFonts w:ascii="Times New Roman" w:hAnsi="Times New Roman"/>
          <w:sz w:val="24"/>
          <w:szCs w:val="24"/>
        </w:rPr>
        <w:t>üldplaneeringu</w:t>
      </w:r>
      <w:r w:rsidR="00C6539D" w:rsidRPr="00C6539D">
        <w:rPr>
          <w:rFonts w:ascii="Times New Roman" w:hAnsi="Times New Roman"/>
          <w:sz w:val="24"/>
          <w:szCs w:val="24"/>
        </w:rPr>
        <w:t>, samuti</w:t>
      </w:r>
      <w:r w:rsidR="00C6539D">
        <w:rPr>
          <w:rFonts w:ascii="Times New Roman" w:hAnsi="Times New Roman"/>
          <w:sz w:val="24"/>
          <w:szCs w:val="24"/>
        </w:rPr>
        <w:t xml:space="preserve"> maakonnaplaneeringu</w:t>
      </w:r>
      <w:r w:rsidR="00671762">
        <w:rPr>
          <w:rFonts w:ascii="Times New Roman" w:hAnsi="Times New Roman"/>
          <w:sz w:val="24"/>
          <w:szCs w:val="24"/>
        </w:rPr>
        <w:t xml:space="preserve"> järgi täielikult </w:t>
      </w:r>
      <w:r w:rsidR="00DF3AF0" w:rsidRPr="00C6539D">
        <w:rPr>
          <w:rFonts w:ascii="Times New Roman" w:hAnsi="Times New Roman"/>
          <w:sz w:val="24"/>
          <w:szCs w:val="24"/>
        </w:rPr>
        <w:t xml:space="preserve">Hõbeda-Vohnja-Kallukse-Uku-Viitna </w:t>
      </w:r>
      <w:r w:rsidR="00671762" w:rsidRPr="00C6539D">
        <w:rPr>
          <w:rFonts w:ascii="Times New Roman" w:hAnsi="Times New Roman"/>
          <w:sz w:val="24"/>
          <w:szCs w:val="24"/>
        </w:rPr>
        <w:t>II klassi väärtusliku maastiku alale</w:t>
      </w:r>
      <w:r w:rsidR="00671762">
        <w:rPr>
          <w:rFonts w:ascii="Times New Roman" w:hAnsi="Times New Roman"/>
          <w:sz w:val="24"/>
          <w:szCs w:val="24"/>
        </w:rPr>
        <w:t xml:space="preserve"> ja </w:t>
      </w:r>
      <w:r w:rsidR="00671762" w:rsidRPr="00C6539D">
        <w:rPr>
          <w:rFonts w:ascii="Times New Roman" w:hAnsi="Times New Roman"/>
          <w:sz w:val="24"/>
          <w:szCs w:val="24"/>
        </w:rPr>
        <w:t>rohevõrgustiku alale.</w:t>
      </w:r>
      <w:r w:rsidR="006C2B37">
        <w:rPr>
          <w:rFonts w:ascii="Times New Roman" w:hAnsi="Times New Roman"/>
          <w:sz w:val="24"/>
          <w:szCs w:val="24"/>
        </w:rPr>
        <w:t xml:space="preserve"> Samuti </w:t>
      </w:r>
      <w:r w:rsidR="003C2E22">
        <w:rPr>
          <w:rFonts w:ascii="Times New Roman" w:hAnsi="Times New Roman"/>
          <w:sz w:val="24"/>
          <w:szCs w:val="24"/>
        </w:rPr>
        <w:t>piirneb</w:t>
      </w:r>
      <w:r w:rsidR="006C2B37">
        <w:rPr>
          <w:rFonts w:ascii="Times New Roman" w:hAnsi="Times New Roman"/>
          <w:sz w:val="24"/>
          <w:szCs w:val="24"/>
        </w:rPr>
        <w:t xml:space="preserve"> taotletava uuringu ala</w:t>
      </w:r>
      <w:r w:rsidR="003C2E22">
        <w:rPr>
          <w:rFonts w:ascii="Times New Roman" w:hAnsi="Times New Roman"/>
          <w:sz w:val="24"/>
          <w:szCs w:val="24"/>
        </w:rPr>
        <w:t>ga</w:t>
      </w:r>
      <w:r w:rsidR="006C2B37">
        <w:rPr>
          <w:rFonts w:ascii="Times New Roman" w:hAnsi="Times New Roman"/>
          <w:sz w:val="24"/>
          <w:szCs w:val="24"/>
        </w:rPr>
        <w:t xml:space="preserve"> </w:t>
      </w:r>
      <w:r w:rsidR="003C2E22">
        <w:rPr>
          <w:rFonts w:ascii="Times New Roman" w:hAnsi="Times New Roman"/>
          <w:sz w:val="24"/>
          <w:szCs w:val="24"/>
        </w:rPr>
        <w:t>üldplaneeringus käsitletud</w:t>
      </w:r>
      <w:r w:rsidR="003C2E22" w:rsidRPr="00BC11E9">
        <w:rPr>
          <w:rFonts w:ascii="Times New Roman" w:hAnsi="Times New Roman"/>
          <w:sz w:val="24"/>
          <w:szCs w:val="24"/>
          <w:highlight w:val="yellow"/>
        </w:rPr>
        <w:t xml:space="preserve"> </w:t>
      </w:r>
      <w:r w:rsidR="006C2B37" w:rsidRPr="00B1505A">
        <w:rPr>
          <w:rFonts w:ascii="Times New Roman" w:hAnsi="Times New Roman"/>
          <w:sz w:val="24"/>
          <w:szCs w:val="24"/>
        </w:rPr>
        <w:t xml:space="preserve">Arbavere-Uku </w:t>
      </w:r>
      <w:r w:rsidR="00164E0F" w:rsidRPr="00B1505A">
        <w:rPr>
          <w:rFonts w:ascii="Times New Roman" w:hAnsi="Times New Roman"/>
          <w:sz w:val="24"/>
          <w:szCs w:val="24"/>
        </w:rPr>
        <w:t>„ilus teelõi</w:t>
      </w:r>
      <w:r w:rsidR="00B1505A" w:rsidRPr="00B1505A">
        <w:rPr>
          <w:rFonts w:ascii="Times New Roman" w:hAnsi="Times New Roman"/>
          <w:sz w:val="24"/>
          <w:szCs w:val="24"/>
        </w:rPr>
        <w:t>k</w:t>
      </w:r>
      <w:r w:rsidR="00164E0F" w:rsidRPr="00B1505A">
        <w:rPr>
          <w:rFonts w:ascii="Times New Roman" w:hAnsi="Times New Roman"/>
          <w:sz w:val="24"/>
          <w:szCs w:val="24"/>
        </w:rPr>
        <w:t xml:space="preserve">“ 24 Tapa-Loobu </w:t>
      </w:r>
      <w:r w:rsidR="006C2B37" w:rsidRPr="00B1505A">
        <w:rPr>
          <w:rFonts w:ascii="Times New Roman" w:hAnsi="Times New Roman"/>
          <w:sz w:val="24"/>
          <w:szCs w:val="24"/>
        </w:rPr>
        <w:t>teel</w:t>
      </w:r>
      <w:r w:rsidR="006C2B37">
        <w:rPr>
          <w:rFonts w:ascii="Times New Roman" w:hAnsi="Times New Roman"/>
          <w:sz w:val="24"/>
          <w:szCs w:val="24"/>
        </w:rPr>
        <w:t>.</w:t>
      </w:r>
    </w:p>
    <w:p w14:paraId="7D503D45" w14:textId="77777777" w:rsidR="00DF3AF0" w:rsidRDefault="00DF3AF0" w:rsidP="00882A02">
      <w:pPr>
        <w:spacing w:after="0" w:line="240" w:lineRule="auto"/>
        <w:jc w:val="both"/>
        <w:rPr>
          <w:rFonts w:ascii="Times New Roman" w:hAnsi="Times New Roman"/>
          <w:sz w:val="24"/>
          <w:szCs w:val="24"/>
        </w:rPr>
      </w:pPr>
      <w:r>
        <w:rPr>
          <w:rFonts w:ascii="Times New Roman" w:hAnsi="Times New Roman"/>
          <w:sz w:val="24"/>
          <w:szCs w:val="24"/>
        </w:rPr>
        <w:t xml:space="preserve">Kadrina valla üldplaneeringu punkt </w:t>
      </w:r>
      <w:r w:rsidRPr="00DF3AF0">
        <w:rPr>
          <w:rFonts w:ascii="Times New Roman" w:hAnsi="Times New Roman"/>
          <w:sz w:val="24"/>
          <w:szCs w:val="24"/>
        </w:rPr>
        <w:t>5.10.3</w:t>
      </w:r>
      <w:r>
        <w:rPr>
          <w:rFonts w:ascii="Times New Roman" w:hAnsi="Times New Roman"/>
          <w:sz w:val="24"/>
          <w:szCs w:val="24"/>
        </w:rPr>
        <w:t>. sätestab, et v</w:t>
      </w:r>
      <w:r w:rsidRPr="00DF3AF0">
        <w:rPr>
          <w:rFonts w:ascii="Times New Roman" w:hAnsi="Times New Roman"/>
          <w:sz w:val="24"/>
          <w:szCs w:val="24"/>
        </w:rPr>
        <w:t>äärtuslike maastike säilitamiseks</w:t>
      </w:r>
      <w:r w:rsidR="003C2E22">
        <w:rPr>
          <w:rFonts w:ascii="Times New Roman" w:hAnsi="Times New Roman"/>
          <w:sz w:val="24"/>
          <w:szCs w:val="24"/>
        </w:rPr>
        <w:t xml:space="preserve"> tuleb säilitada maastikumuster (</w:t>
      </w:r>
      <w:r w:rsidRPr="00DF3AF0">
        <w:rPr>
          <w:rFonts w:ascii="Times New Roman" w:hAnsi="Times New Roman"/>
          <w:sz w:val="24"/>
          <w:szCs w:val="24"/>
        </w:rPr>
        <w:t>traditsioonilis</w:t>
      </w:r>
      <w:r w:rsidR="003C2E22">
        <w:rPr>
          <w:rFonts w:ascii="Times New Roman" w:hAnsi="Times New Roman"/>
          <w:sz w:val="24"/>
          <w:szCs w:val="24"/>
        </w:rPr>
        <w:t>ed</w:t>
      </w:r>
      <w:r w:rsidRPr="00DF3AF0">
        <w:rPr>
          <w:rFonts w:ascii="Times New Roman" w:hAnsi="Times New Roman"/>
          <w:sz w:val="24"/>
          <w:szCs w:val="24"/>
        </w:rPr>
        <w:t xml:space="preserve"> maastikuelemen</w:t>
      </w:r>
      <w:r w:rsidR="003C2E22">
        <w:rPr>
          <w:rFonts w:ascii="Times New Roman" w:hAnsi="Times New Roman"/>
          <w:sz w:val="24"/>
          <w:szCs w:val="24"/>
        </w:rPr>
        <w:t>did</w:t>
      </w:r>
      <w:r w:rsidRPr="00DF3AF0">
        <w:rPr>
          <w:rFonts w:ascii="Times New Roman" w:hAnsi="Times New Roman"/>
          <w:sz w:val="24"/>
          <w:szCs w:val="24"/>
        </w:rPr>
        <w:t>, struktuur</w:t>
      </w:r>
      <w:r w:rsidR="008319ED">
        <w:rPr>
          <w:rFonts w:ascii="Times New Roman" w:hAnsi="Times New Roman"/>
          <w:sz w:val="24"/>
          <w:szCs w:val="24"/>
        </w:rPr>
        <w:t>id</w:t>
      </w:r>
      <w:r w:rsidRPr="00DF3AF0">
        <w:rPr>
          <w:rFonts w:ascii="Times New Roman" w:hAnsi="Times New Roman"/>
          <w:sz w:val="24"/>
          <w:szCs w:val="24"/>
        </w:rPr>
        <w:t xml:space="preserve"> ja maakasutus</w:t>
      </w:r>
      <w:r w:rsidR="003C2E22">
        <w:rPr>
          <w:rFonts w:ascii="Times New Roman" w:hAnsi="Times New Roman"/>
          <w:sz w:val="24"/>
          <w:szCs w:val="24"/>
        </w:rPr>
        <w:t>)</w:t>
      </w:r>
      <w:r>
        <w:rPr>
          <w:rFonts w:ascii="Times New Roman" w:hAnsi="Times New Roman"/>
          <w:sz w:val="24"/>
          <w:szCs w:val="24"/>
        </w:rPr>
        <w:t>;</w:t>
      </w:r>
      <w:r w:rsidR="008319ED">
        <w:rPr>
          <w:rFonts w:ascii="Times New Roman" w:hAnsi="Times New Roman"/>
          <w:sz w:val="24"/>
          <w:szCs w:val="24"/>
        </w:rPr>
        <w:t xml:space="preserve"> </w:t>
      </w:r>
      <w:r>
        <w:rPr>
          <w:rFonts w:ascii="Times New Roman" w:hAnsi="Times New Roman"/>
          <w:sz w:val="24"/>
          <w:szCs w:val="24"/>
        </w:rPr>
        <w:t>p</w:t>
      </w:r>
      <w:r w:rsidRPr="00DF3AF0">
        <w:rPr>
          <w:rFonts w:ascii="Times New Roman" w:hAnsi="Times New Roman"/>
          <w:sz w:val="24"/>
          <w:szCs w:val="24"/>
        </w:rPr>
        <w:t>oollooduslikud kooslused (eriti unikaalsed karsti luhad)</w:t>
      </w:r>
      <w:r w:rsidR="003755A8">
        <w:rPr>
          <w:rFonts w:ascii="Times New Roman" w:hAnsi="Times New Roman"/>
          <w:sz w:val="24"/>
          <w:szCs w:val="24"/>
        </w:rPr>
        <w:t>;</w:t>
      </w:r>
      <w:r w:rsidR="008319ED">
        <w:rPr>
          <w:rFonts w:ascii="Times New Roman" w:hAnsi="Times New Roman"/>
          <w:sz w:val="24"/>
          <w:szCs w:val="24"/>
        </w:rPr>
        <w:t xml:space="preserve"> välja selgitada alal asuvad </w:t>
      </w:r>
      <w:r>
        <w:rPr>
          <w:rFonts w:ascii="Times New Roman" w:hAnsi="Times New Roman"/>
          <w:sz w:val="24"/>
          <w:szCs w:val="24"/>
        </w:rPr>
        <w:t>p</w:t>
      </w:r>
      <w:r w:rsidRPr="00DF3AF0">
        <w:rPr>
          <w:rFonts w:ascii="Times New Roman" w:hAnsi="Times New Roman"/>
          <w:sz w:val="24"/>
          <w:szCs w:val="24"/>
        </w:rPr>
        <w:t>ärandkultuuri objektid (kiviaiad, maalinnad, varjupaigad, matusepaigad, lubjaaugud, põlised teekohad, taluasemed, kivimurrud) veel enne, kui kavandatakse raadamist või maastiku väärtusi oluliselt ohustada võivat tegevust.</w:t>
      </w:r>
    </w:p>
    <w:p w14:paraId="0A4B8C1C" w14:textId="77777777" w:rsidR="003755A8" w:rsidRDefault="008319ED" w:rsidP="00882A02">
      <w:pPr>
        <w:spacing w:after="0" w:line="240" w:lineRule="auto"/>
        <w:jc w:val="both"/>
        <w:rPr>
          <w:rFonts w:ascii="Times New Roman" w:hAnsi="Times New Roman"/>
          <w:sz w:val="24"/>
          <w:szCs w:val="24"/>
        </w:rPr>
      </w:pPr>
      <w:r>
        <w:rPr>
          <w:rFonts w:ascii="Times New Roman" w:hAnsi="Times New Roman"/>
          <w:sz w:val="24"/>
          <w:szCs w:val="24"/>
        </w:rPr>
        <w:t xml:space="preserve">Sama punkti all tuuakse välja, et </w:t>
      </w:r>
      <w:r w:rsidR="003755A8" w:rsidRPr="003755A8">
        <w:rPr>
          <w:rFonts w:ascii="Times New Roman" w:hAnsi="Times New Roman"/>
          <w:sz w:val="24"/>
          <w:szCs w:val="24"/>
        </w:rPr>
        <w:t>Hõbeda-Vohnja-Kallukse-Uku-Viitna</w:t>
      </w:r>
      <w:r w:rsidR="003755A8">
        <w:rPr>
          <w:rFonts w:ascii="Times New Roman" w:hAnsi="Times New Roman"/>
          <w:sz w:val="24"/>
          <w:szCs w:val="24"/>
        </w:rPr>
        <w:t xml:space="preserve"> väärtusliku maastiku alal</w:t>
      </w:r>
      <w:r>
        <w:rPr>
          <w:rFonts w:ascii="Times New Roman" w:hAnsi="Times New Roman"/>
          <w:sz w:val="24"/>
          <w:szCs w:val="24"/>
        </w:rPr>
        <w:t xml:space="preserve"> tuleb</w:t>
      </w:r>
      <w:r w:rsidR="003755A8">
        <w:rPr>
          <w:rFonts w:ascii="Times New Roman" w:hAnsi="Times New Roman"/>
          <w:sz w:val="24"/>
          <w:szCs w:val="24"/>
        </w:rPr>
        <w:t xml:space="preserve"> v</w:t>
      </w:r>
      <w:r w:rsidR="003755A8" w:rsidRPr="003755A8">
        <w:rPr>
          <w:rFonts w:ascii="Times New Roman" w:hAnsi="Times New Roman"/>
          <w:sz w:val="24"/>
          <w:szCs w:val="24"/>
        </w:rPr>
        <w:t>ältida lageraiet Tapa-Loobu maantee ääres</w:t>
      </w:r>
      <w:r w:rsidR="003755A8">
        <w:rPr>
          <w:rFonts w:ascii="Times New Roman" w:hAnsi="Times New Roman"/>
          <w:sz w:val="24"/>
          <w:szCs w:val="24"/>
        </w:rPr>
        <w:t>; e</w:t>
      </w:r>
      <w:r w:rsidR="003755A8" w:rsidRPr="003755A8">
        <w:rPr>
          <w:rFonts w:ascii="Times New Roman" w:hAnsi="Times New Roman"/>
          <w:sz w:val="24"/>
          <w:szCs w:val="24"/>
        </w:rPr>
        <w:t xml:space="preserve">ksponeerida loodusmaastikku </w:t>
      </w:r>
      <w:r>
        <w:rPr>
          <w:rFonts w:ascii="Times New Roman" w:hAnsi="Times New Roman"/>
          <w:sz w:val="24"/>
          <w:szCs w:val="24"/>
        </w:rPr>
        <w:t>(</w:t>
      </w:r>
      <w:r w:rsidR="003755A8" w:rsidRPr="003755A8">
        <w:rPr>
          <w:rFonts w:ascii="Times New Roman" w:hAnsi="Times New Roman"/>
          <w:sz w:val="24"/>
          <w:szCs w:val="24"/>
        </w:rPr>
        <w:t>oose, mõhnastikke, luhtasid, Loobu jõe orgu, rändrahne</w:t>
      </w:r>
      <w:r>
        <w:rPr>
          <w:rFonts w:ascii="Times New Roman" w:hAnsi="Times New Roman"/>
          <w:sz w:val="24"/>
          <w:szCs w:val="24"/>
        </w:rPr>
        <w:t>)</w:t>
      </w:r>
      <w:r w:rsidR="003755A8">
        <w:rPr>
          <w:rFonts w:ascii="Times New Roman" w:hAnsi="Times New Roman"/>
          <w:sz w:val="24"/>
          <w:szCs w:val="24"/>
        </w:rPr>
        <w:t>.</w:t>
      </w:r>
      <w:r>
        <w:rPr>
          <w:rFonts w:ascii="Times New Roman" w:hAnsi="Times New Roman"/>
          <w:sz w:val="24"/>
          <w:szCs w:val="24"/>
        </w:rPr>
        <w:t xml:space="preserve"> </w:t>
      </w:r>
      <w:r w:rsidR="00215C52">
        <w:rPr>
          <w:rFonts w:ascii="Times New Roman" w:hAnsi="Times New Roman"/>
          <w:sz w:val="24"/>
          <w:szCs w:val="24"/>
        </w:rPr>
        <w:t>I</w:t>
      </w:r>
      <w:r w:rsidR="003755A8">
        <w:rPr>
          <w:rFonts w:ascii="Times New Roman" w:hAnsi="Times New Roman"/>
          <w:sz w:val="24"/>
          <w:szCs w:val="24"/>
        </w:rPr>
        <w:t>lusate teelõikude säilitamiseks</w:t>
      </w:r>
      <w:r>
        <w:rPr>
          <w:rFonts w:ascii="Times New Roman" w:hAnsi="Times New Roman"/>
          <w:sz w:val="24"/>
          <w:szCs w:val="24"/>
        </w:rPr>
        <w:t xml:space="preserve"> tuleb</w:t>
      </w:r>
      <w:r w:rsidR="003755A8">
        <w:rPr>
          <w:rFonts w:ascii="Times New Roman" w:hAnsi="Times New Roman"/>
          <w:sz w:val="24"/>
          <w:szCs w:val="24"/>
        </w:rPr>
        <w:t xml:space="preserve"> k</w:t>
      </w:r>
      <w:r w:rsidR="003755A8" w:rsidRPr="003755A8">
        <w:rPr>
          <w:rFonts w:ascii="Times New Roman" w:hAnsi="Times New Roman"/>
          <w:sz w:val="24"/>
          <w:szCs w:val="24"/>
        </w:rPr>
        <w:t>orrastada ja hooldada teeäärset maastikku nii, et ala väärtus säiliks, avada vaateid.</w:t>
      </w:r>
    </w:p>
    <w:p w14:paraId="0F4AD462" w14:textId="77777777" w:rsidR="00DF3AF0" w:rsidRDefault="00DF3AF0" w:rsidP="00882A02">
      <w:pPr>
        <w:spacing w:after="0" w:line="240" w:lineRule="auto"/>
        <w:jc w:val="both"/>
        <w:rPr>
          <w:rFonts w:ascii="Times New Roman" w:hAnsi="Times New Roman"/>
          <w:sz w:val="24"/>
          <w:szCs w:val="24"/>
        </w:rPr>
      </w:pPr>
    </w:p>
    <w:p w14:paraId="44C26EA5" w14:textId="77777777" w:rsidR="00C6539D" w:rsidRDefault="006C2B37" w:rsidP="00882A02">
      <w:pPr>
        <w:spacing w:after="0" w:line="240" w:lineRule="auto"/>
        <w:jc w:val="both"/>
        <w:rPr>
          <w:rFonts w:ascii="Times New Roman" w:hAnsi="Times New Roman"/>
          <w:sz w:val="24"/>
          <w:szCs w:val="24"/>
        </w:rPr>
      </w:pPr>
      <w:r>
        <w:rPr>
          <w:rFonts w:ascii="Times New Roman" w:hAnsi="Times New Roman"/>
          <w:sz w:val="24"/>
          <w:szCs w:val="24"/>
        </w:rPr>
        <w:t>Kuna uuringute järgselt plaanib OÜ</w:t>
      </w:r>
      <w:r w:rsidRPr="00C91484">
        <w:rPr>
          <w:rFonts w:ascii="Times New Roman" w:hAnsi="Times New Roman"/>
          <w:sz w:val="24"/>
          <w:szCs w:val="24"/>
        </w:rPr>
        <w:t xml:space="preserve"> </w:t>
      </w:r>
      <w:r>
        <w:rPr>
          <w:rFonts w:ascii="Times New Roman" w:hAnsi="Times New Roman"/>
          <w:sz w:val="24"/>
          <w:szCs w:val="24"/>
        </w:rPr>
        <w:t xml:space="preserve">Merko Kaevandused taotleda maavara kaevandusluba, siis </w:t>
      </w:r>
      <w:r w:rsidR="002C6A3B">
        <w:rPr>
          <w:rFonts w:ascii="Times New Roman" w:hAnsi="Times New Roman"/>
          <w:sz w:val="24"/>
          <w:szCs w:val="24"/>
        </w:rPr>
        <w:t xml:space="preserve">kaevandustööde läbiviimiseks tuleb esmalt eemaldada maardla ja selle teenindusmaa piires alal kasvav mets. </w:t>
      </w:r>
      <w:r w:rsidR="00C6539D">
        <w:rPr>
          <w:rFonts w:ascii="Times New Roman" w:hAnsi="Times New Roman"/>
          <w:sz w:val="24"/>
          <w:szCs w:val="24"/>
        </w:rPr>
        <w:t>T</w:t>
      </w:r>
      <w:r w:rsidR="002C6A3B">
        <w:rPr>
          <w:rFonts w:ascii="Times New Roman" w:hAnsi="Times New Roman"/>
          <w:sz w:val="24"/>
          <w:szCs w:val="24"/>
        </w:rPr>
        <w:t>aotletav uuringu ala paikneb teekaitsevööndi vahetus läheduses</w:t>
      </w:r>
      <w:r w:rsidR="00C6539D">
        <w:rPr>
          <w:rFonts w:ascii="Times New Roman" w:hAnsi="Times New Roman"/>
          <w:sz w:val="24"/>
          <w:szCs w:val="24"/>
        </w:rPr>
        <w:t xml:space="preserve"> ning jääb Ohepalu looduskaitseala ja Viitna maastikukaitseala vahele. Selle pinnavormi  muutmine uuringute järgselt planeeritava maavara kaevandamise </w:t>
      </w:r>
      <w:r w:rsidR="00215C52">
        <w:rPr>
          <w:rFonts w:ascii="Times New Roman" w:hAnsi="Times New Roman"/>
          <w:sz w:val="24"/>
          <w:szCs w:val="24"/>
        </w:rPr>
        <w:t>käigus</w:t>
      </w:r>
      <w:r w:rsidR="00C6539D">
        <w:rPr>
          <w:rFonts w:ascii="Times New Roman" w:hAnsi="Times New Roman"/>
          <w:sz w:val="24"/>
          <w:szCs w:val="24"/>
        </w:rPr>
        <w:t xml:space="preserve"> toob kaasa olulise muutuse väärtusliku maastiku väljanägemise osas ja kaob eeldatavalt kavandatava maardla ja selle teenindusmaa osas ilusa teelõigu väärtus.</w:t>
      </w:r>
    </w:p>
    <w:p w14:paraId="721B8EDF" w14:textId="77777777" w:rsidR="00FF00D7" w:rsidRDefault="00FF00D7" w:rsidP="006713BC">
      <w:pPr>
        <w:spacing w:after="0" w:line="240" w:lineRule="auto"/>
        <w:jc w:val="both"/>
        <w:rPr>
          <w:rFonts w:ascii="Times New Roman" w:hAnsi="Times New Roman"/>
          <w:sz w:val="24"/>
          <w:szCs w:val="24"/>
        </w:rPr>
      </w:pPr>
    </w:p>
    <w:p w14:paraId="26450689" w14:textId="77777777" w:rsidR="00882A02" w:rsidRDefault="00776863" w:rsidP="00776863">
      <w:pPr>
        <w:spacing w:after="0" w:line="240" w:lineRule="auto"/>
        <w:jc w:val="both"/>
        <w:rPr>
          <w:rFonts w:ascii="Times New Roman" w:hAnsi="Times New Roman"/>
          <w:sz w:val="24"/>
          <w:szCs w:val="24"/>
        </w:rPr>
      </w:pPr>
      <w:r>
        <w:rPr>
          <w:rFonts w:ascii="Times New Roman" w:hAnsi="Times New Roman"/>
          <w:sz w:val="24"/>
          <w:szCs w:val="24"/>
        </w:rPr>
        <w:t xml:space="preserve">3. Seletuskirjas </w:t>
      </w:r>
      <w:r w:rsidR="00646892">
        <w:rPr>
          <w:rFonts w:ascii="Times New Roman" w:hAnsi="Times New Roman"/>
          <w:sz w:val="24"/>
          <w:szCs w:val="24"/>
        </w:rPr>
        <w:t>on</w:t>
      </w:r>
      <w:r>
        <w:rPr>
          <w:rFonts w:ascii="Times New Roman" w:hAnsi="Times New Roman"/>
          <w:sz w:val="24"/>
          <w:szCs w:val="24"/>
        </w:rPr>
        <w:t xml:space="preserve"> välja toodud, et taotletavast uuringualast põhja poole ~3,6 km kaugusele jääb Soomukse II karjäär oma liiva ja kruusa varudega. </w:t>
      </w:r>
      <w:r w:rsidR="008319ED">
        <w:rPr>
          <w:rFonts w:ascii="Times New Roman" w:hAnsi="Times New Roman"/>
          <w:sz w:val="24"/>
          <w:szCs w:val="24"/>
        </w:rPr>
        <w:t xml:space="preserve">Kadrina vallavolikogu toob </w:t>
      </w:r>
      <w:r w:rsidR="006B4D9A">
        <w:rPr>
          <w:rFonts w:ascii="Times New Roman" w:hAnsi="Times New Roman"/>
          <w:sz w:val="24"/>
          <w:szCs w:val="24"/>
        </w:rPr>
        <w:t>liisaks eeltoodule välja, et äsja</w:t>
      </w:r>
      <w:r>
        <w:rPr>
          <w:rFonts w:ascii="Times New Roman" w:hAnsi="Times New Roman"/>
          <w:sz w:val="24"/>
          <w:szCs w:val="24"/>
        </w:rPr>
        <w:t xml:space="preserve"> novembri lõpus</w:t>
      </w:r>
      <w:r w:rsidR="006B4D9A">
        <w:rPr>
          <w:rFonts w:ascii="Times New Roman" w:hAnsi="Times New Roman"/>
          <w:sz w:val="24"/>
          <w:szCs w:val="24"/>
        </w:rPr>
        <w:t xml:space="preserve"> 2023</w:t>
      </w:r>
      <w:r>
        <w:rPr>
          <w:rFonts w:ascii="Times New Roman" w:hAnsi="Times New Roman"/>
          <w:sz w:val="24"/>
          <w:szCs w:val="24"/>
        </w:rPr>
        <w:t xml:space="preserve"> </w:t>
      </w:r>
      <w:r w:rsidR="006B4D9A">
        <w:rPr>
          <w:rFonts w:ascii="Times New Roman" w:hAnsi="Times New Roman"/>
          <w:sz w:val="24"/>
          <w:szCs w:val="24"/>
        </w:rPr>
        <w:t xml:space="preserve">sai </w:t>
      </w:r>
      <w:r>
        <w:rPr>
          <w:rFonts w:ascii="Times New Roman" w:hAnsi="Times New Roman"/>
          <w:sz w:val="24"/>
          <w:szCs w:val="24"/>
        </w:rPr>
        <w:t>taotletavast uurin</w:t>
      </w:r>
      <w:r w:rsidR="001F32D4">
        <w:rPr>
          <w:rFonts w:ascii="Times New Roman" w:hAnsi="Times New Roman"/>
          <w:sz w:val="24"/>
          <w:szCs w:val="24"/>
        </w:rPr>
        <w:t>g</w:t>
      </w:r>
      <w:r>
        <w:rPr>
          <w:rFonts w:ascii="Times New Roman" w:hAnsi="Times New Roman"/>
          <w:sz w:val="24"/>
          <w:szCs w:val="24"/>
        </w:rPr>
        <w:t xml:space="preserve">ualast </w:t>
      </w:r>
      <w:r w:rsidR="006B4D9A">
        <w:rPr>
          <w:rFonts w:ascii="Times New Roman" w:hAnsi="Times New Roman"/>
          <w:sz w:val="24"/>
          <w:szCs w:val="24"/>
        </w:rPr>
        <w:t>kolme kilomeetri</w:t>
      </w:r>
      <w:r>
        <w:rPr>
          <w:rFonts w:ascii="Times New Roman" w:hAnsi="Times New Roman"/>
          <w:sz w:val="24"/>
          <w:szCs w:val="24"/>
        </w:rPr>
        <w:t xml:space="preserve"> kaugusele jääv </w:t>
      </w:r>
      <w:r w:rsidRPr="00776863">
        <w:rPr>
          <w:rFonts w:ascii="Times New Roman" w:hAnsi="Times New Roman"/>
          <w:sz w:val="24"/>
          <w:szCs w:val="24"/>
        </w:rPr>
        <w:t>Soomukse III liivakarjäär maavara kaevandamise keskkonnaloa nr KL-516412</w:t>
      </w:r>
      <w:r>
        <w:rPr>
          <w:rFonts w:ascii="Times New Roman" w:hAnsi="Times New Roman"/>
          <w:sz w:val="24"/>
          <w:szCs w:val="24"/>
        </w:rPr>
        <w:t xml:space="preserve"> (</w:t>
      </w:r>
      <w:r w:rsidRPr="00776863">
        <w:rPr>
          <w:rFonts w:ascii="Times New Roman" w:hAnsi="Times New Roman"/>
          <w:sz w:val="24"/>
          <w:szCs w:val="24"/>
        </w:rPr>
        <w:t>12 plokk – täiteliiva tarbevaru 201 tuh m3;</w:t>
      </w:r>
      <w:r>
        <w:rPr>
          <w:rFonts w:ascii="Times New Roman" w:hAnsi="Times New Roman"/>
          <w:sz w:val="24"/>
          <w:szCs w:val="24"/>
        </w:rPr>
        <w:t xml:space="preserve"> </w:t>
      </w:r>
      <w:r w:rsidRPr="00776863">
        <w:rPr>
          <w:rFonts w:ascii="Times New Roman" w:hAnsi="Times New Roman"/>
          <w:sz w:val="24"/>
          <w:szCs w:val="24"/>
        </w:rPr>
        <w:t>13 plokk – täiteliiva tarbevaru 578 tuh m3</w:t>
      </w:r>
      <w:r>
        <w:rPr>
          <w:rFonts w:ascii="Times New Roman" w:hAnsi="Times New Roman"/>
          <w:sz w:val="24"/>
          <w:szCs w:val="24"/>
        </w:rPr>
        <w:t>).</w:t>
      </w:r>
    </w:p>
    <w:p w14:paraId="4118839F" w14:textId="77777777" w:rsidR="00776863" w:rsidRDefault="00776863" w:rsidP="00776863">
      <w:pPr>
        <w:spacing w:after="0" w:line="240" w:lineRule="auto"/>
        <w:jc w:val="both"/>
        <w:rPr>
          <w:rFonts w:ascii="Times New Roman" w:hAnsi="Times New Roman"/>
          <w:sz w:val="24"/>
          <w:szCs w:val="24"/>
        </w:rPr>
      </w:pPr>
      <w:r>
        <w:rPr>
          <w:rFonts w:ascii="Times New Roman" w:hAnsi="Times New Roman"/>
          <w:sz w:val="24"/>
          <w:szCs w:val="24"/>
        </w:rPr>
        <w:t>Sellest tulenevalt on</w:t>
      </w:r>
      <w:r w:rsidR="00646892">
        <w:rPr>
          <w:rFonts w:ascii="Times New Roman" w:hAnsi="Times New Roman"/>
          <w:sz w:val="24"/>
          <w:szCs w:val="24"/>
        </w:rPr>
        <w:t xml:space="preserve"> lisaks eelnevalt piirkonnas asuvatele maardlatele</w:t>
      </w:r>
      <w:r>
        <w:rPr>
          <w:rFonts w:ascii="Times New Roman" w:hAnsi="Times New Roman"/>
          <w:sz w:val="24"/>
          <w:szCs w:val="24"/>
        </w:rPr>
        <w:t xml:space="preserve"> Lääne-Virumaa liivaga varustatuse kindlus</w:t>
      </w:r>
      <w:r w:rsidR="00646892">
        <w:rPr>
          <w:rFonts w:ascii="Times New Roman" w:hAnsi="Times New Roman"/>
          <w:sz w:val="24"/>
          <w:szCs w:val="24"/>
        </w:rPr>
        <w:t>tatus</w:t>
      </w:r>
      <w:r>
        <w:rPr>
          <w:rFonts w:ascii="Times New Roman" w:hAnsi="Times New Roman"/>
          <w:sz w:val="24"/>
          <w:szCs w:val="24"/>
        </w:rPr>
        <w:t xml:space="preserve"> </w:t>
      </w:r>
      <w:r w:rsidR="00646892">
        <w:rPr>
          <w:rFonts w:ascii="Times New Roman" w:hAnsi="Times New Roman"/>
          <w:sz w:val="24"/>
          <w:szCs w:val="24"/>
        </w:rPr>
        <w:t xml:space="preserve">veelgi </w:t>
      </w:r>
      <w:r>
        <w:rPr>
          <w:rFonts w:ascii="Times New Roman" w:hAnsi="Times New Roman"/>
          <w:sz w:val="24"/>
          <w:szCs w:val="24"/>
        </w:rPr>
        <w:t>tõusnud</w:t>
      </w:r>
      <w:r w:rsidR="006B4D9A">
        <w:rPr>
          <w:rFonts w:ascii="Times New Roman" w:hAnsi="Times New Roman"/>
          <w:sz w:val="24"/>
          <w:szCs w:val="24"/>
        </w:rPr>
        <w:t xml:space="preserve"> ning ei saaks olla probleeme piirkonnas liivaga varustatusega.</w:t>
      </w:r>
    </w:p>
    <w:p w14:paraId="647E3A09" w14:textId="77777777" w:rsidR="00C6539D" w:rsidRPr="00D11B44" w:rsidRDefault="001248B8" w:rsidP="006713BC">
      <w:pPr>
        <w:spacing w:after="0" w:line="240" w:lineRule="auto"/>
        <w:jc w:val="both"/>
        <w:rPr>
          <w:rFonts w:ascii="Times New Roman" w:hAnsi="Times New Roman"/>
          <w:sz w:val="24"/>
          <w:szCs w:val="24"/>
        </w:rPr>
      </w:pPr>
      <w:r w:rsidRPr="00D11B44">
        <w:rPr>
          <w:rFonts w:ascii="Times New Roman" w:hAnsi="Times New Roman"/>
          <w:sz w:val="24"/>
          <w:szCs w:val="24"/>
        </w:rPr>
        <w:lastRenderedPageBreak/>
        <w:t xml:space="preserve">4. Kadrina </w:t>
      </w:r>
      <w:r w:rsidR="00BF0EEF" w:rsidRPr="00D11B44">
        <w:rPr>
          <w:rFonts w:ascii="Times New Roman" w:hAnsi="Times New Roman"/>
          <w:sz w:val="24"/>
          <w:szCs w:val="24"/>
        </w:rPr>
        <w:t>Vallavalitsusele esitati Kadrina valla elanike poolt (Sven Kunsing ja Triin Kunsing) 21.10.2021 ettepanek</w:t>
      </w:r>
      <w:r w:rsidR="00C6539D" w:rsidRPr="00D11B44">
        <w:rPr>
          <w:rFonts w:ascii="Times New Roman" w:hAnsi="Times New Roman"/>
          <w:sz w:val="24"/>
          <w:szCs w:val="24"/>
        </w:rPr>
        <w:t xml:space="preserve"> </w:t>
      </w:r>
      <w:r w:rsidR="00BF0EEF" w:rsidRPr="00D11B44">
        <w:rPr>
          <w:rFonts w:ascii="Times New Roman" w:hAnsi="Times New Roman"/>
          <w:sz w:val="24"/>
          <w:szCs w:val="24"/>
        </w:rPr>
        <w:t>kohaliku omavalitsuse tasandil kaitstava loodusobjekti moodustamiseks</w:t>
      </w:r>
      <w:r w:rsidR="001F32D4" w:rsidRPr="00D11B44">
        <w:rPr>
          <w:rFonts w:ascii="Times New Roman" w:hAnsi="Times New Roman"/>
          <w:sz w:val="24"/>
          <w:szCs w:val="24"/>
        </w:rPr>
        <w:t>, mida loomise järgselt nimetatakse Uku mõhnastiku kaitsealaks</w:t>
      </w:r>
      <w:r w:rsidR="00CC62BA" w:rsidRPr="00D11B44">
        <w:rPr>
          <w:rFonts w:ascii="Times New Roman" w:hAnsi="Times New Roman"/>
          <w:sz w:val="24"/>
          <w:szCs w:val="24"/>
        </w:rPr>
        <w:t xml:space="preserve"> (edaspidi </w:t>
      </w:r>
      <w:r w:rsidR="00CC62BA" w:rsidRPr="00D11B44">
        <w:rPr>
          <w:rFonts w:ascii="Times New Roman" w:hAnsi="Times New Roman"/>
          <w:b/>
          <w:bCs/>
          <w:sz w:val="24"/>
          <w:szCs w:val="24"/>
        </w:rPr>
        <w:t>loodav kaitseala</w:t>
      </w:r>
      <w:r w:rsidR="00CC62BA" w:rsidRPr="00D11B44">
        <w:rPr>
          <w:rFonts w:ascii="Times New Roman" w:hAnsi="Times New Roman"/>
          <w:sz w:val="24"/>
          <w:szCs w:val="24"/>
        </w:rPr>
        <w:t>)</w:t>
      </w:r>
      <w:r w:rsidR="001F32D4" w:rsidRPr="00D11B44">
        <w:rPr>
          <w:rFonts w:ascii="Times New Roman" w:hAnsi="Times New Roman"/>
          <w:sz w:val="24"/>
          <w:szCs w:val="24"/>
        </w:rPr>
        <w:t>.</w:t>
      </w:r>
      <w:r w:rsidR="00BA2D36" w:rsidRPr="00D11B44">
        <w:rPr>
          <w:rFonts w:ascii="Times New Roman" w:hAnsi="Times New Roman"/>
          <w:sz w:val="24"/>
          <w:szCs w:val="24"/>
        </w:rPr>
        <w:t xml:space="preserve"> Taotletav uuringuala jääb loodava kaitseala territooriumile.</w:t>
      </w:r>
    </w:p>
    <w:p w14:paraId="59854BDA" w14:textId="77777777" w:rsidR="007537B2" w:rsidRPr="00D11B44" w:rsidRDefault="00C6539D" w:rsidP="006713BC">
      <w:pPr>
        <w:spacing w:after="0" w:line="240" w:lineRule="auto"/>
        <w:jc w:val="both"/>
        <w:rPr>
          <w:rFonts w:ascii="Times New Roman" w:hAnsi="Times New Roman"/>
          <w:sz w:val="24"/>
          <w:szCs w:val="24"/>
        </w:rPr>
      </w:pPr>
      <w:r w:rsidRPr="00D11B44">
        <w:rPr>
          <w:rFonts w:ascii="Times New Roman" w:hAnsi="Times New Roman"/>
          <w:sz w:val="24"/>
          <w:szCs w:val="24"/>
        </w:rPr>
        <w:t>Kadrina Vallavalitsus tellis ekspertiisi, et kohaliku kaitse alla võtta Uku, Viitna</w:t>
      </w:r>
      <w:r w:rsidR="00614F9C" w:rsidRPr="00D11B44">
        <w:rPr>
          <w:rFonts w:ascii="Times New Roman" w:hAnsi="Times New Roman"/>
          <w:sz w:val="24"/>
          <w:szCs w:val="24"/>
        </w:rPr>
        <w:t>, Jürimõisa</w:t>
      </w:r>
      <w:r w:rsidRPr="00D11B44">
        <w:rPr>
          <w:rFonts w:ascii="Times New Roman" w:hAnsi="Times New Roman"/>
          <w:sz w:val="24"/>
          <w:szCs w:val="24"/>
        </w:rPr>
        <w:t xml:space="preserve"> ja Arbavere küla</w:t>
      </w:r>
      <w:r w:rsidR="00BA7634" w:rsidRPr="00D11B44">
        <w:rPr>
          <w:rFonts w:ascii="Times New Roman" w:hAnsi="Times New Roman"/>
          <w:sz w:val="24"/>
          <w:szCs w:val="24"/>
        </w:rPr>
        <w:t>de</w:t>
      </w:r>
      <w:r w:rsidRPr="00D11B44">
        <w:rPr>
          <w:rFonts w:ascii="Times New Roman" w:hAnsi="Times New Roman"/>
          <w:sz w:val="24"/>
          <w:szCs w:val="24"/>
        </w:rPr>
        <w:t>s asuv roheala, et kaitsta sealseid väärtuslikke pinnavorme ja maastikku.</w:t>
      </w:r>
      <w:r w:rsidR="007537B2" w:rsidRPr="00D11B44">
        <w:rPr>
          <w:rFonts w:ascii="Times New Roman" w:hAnsi="Times New Roman"/>
          <w:sz w:val="24"/>
          <w:szCs w:val="24"/>
        </w:rPr>
        <w:t xml:space="preserve"> Väärtuslikuks maastikuks on terviklik Viitna-Ohepalu oosistik ja täpsemalt selle keskosas asuv Uku mõhnastik, mis lisaks paljudele väärtuslikele looduskooslustele, pinnavormidele ja kaitsealustele liikidele kannab ka rikkalikku kultuuriloolist pärandit ja looduslikke pühapaiku.</w:t>
      </w:r>
    </w:p>
    <w:p w14:paraId="69BBC934" w14:textId="77777777" w:rsidR="00C6539D" w:rsidRPr="00D11B44" w:rsidRDefault="00C6539D" w:rsidP="006713BC">
      <w:pPr>
        <w:spacing w:after="0" w:line="240" w:lineRule="auto"/>
        <w:jc w:val="both"/>
        <w:rPr>
          <w:rFonts w:ascii="Times New Roman" w:hAnsi="Times New Roman"/>
          <w:sz w:val="24"/>
          <w:szCs w:val="24"/>
        </w:rPr>
      </w:pPr>
      <w:r w:rsidRPr="00D11B44">
        <w:rPr>
          <w:rFonts w:ascii="Times New Roman" w:hAnsi="Times New Roman"/>
          <w:sz w:val="24"/>
          <w:szCs w:val="24"/>
        </w:rPr>
        <w:t xml:space="preserve">2022. aastal valmis „Kohaliku omavalitsuse tasandil kaitstava Uku </w:t>
      </w:r>
      <w:bookmarkStart w:id="0" w:name="_Hlk151636479"/>
      <w:r w:rsidRPr="00D11B44">
        <w:rPr>
          <w:rFonts w:ascii="Times New Roman" w:hAnsi="Times New Roman"/>
          <w:sz w:val="24"/>
          <w:szCs w:val="24"/>
        </w:rPr>
        <w:t>loodusobjekti kaitse alla võtmise ettepaneku põhjendatuse ekspertiis</w:t>
      </w:r>
      <w:bookmarkEnd w:id="0"/>
      <w:r w:rsidRPr="00D11B44">
        <w:rPr>
          <w:rFonts w:ascii="Times New Roman" w:hAnsi="Times New Roman"/>
          <w:sz w:val="24"/>
          <w:szCs w:val="24"/>
        </w:rPr>
        <w:t xml:space="preserve">“ (Lauri Klein, </w:t>
      </w:r>
      <w:r w:rsidR="001F32D4" w:rsidRPr="00D11B44">
        <w:rPr>
          <w:rFonts w:ascii="Times New Roman" w:hAnsi="Times New Roman"/>
          <w:sz w:val="24"/>
          <w:szCs w:val="24"/>
        </w:rPr>
        <w:t>OÜ Tirts&amp;Tigu)</w:t>
      </w:r>
      <w:r w:rsidR="009C327F">
        <w:rPr>
          <w:rStyle w:val="Allmrkuseviide"/>
          <w:rFonts w:ascii="Times New Roman" w:hAnsi="Times New Roman"/>
          <w:sz w:val="24"/>
          <w:szCs w:val="24"/>
        </w:rPr>
        <w:footnoteReference w:id="1"/>
      </w:r>
      <w:r w:rsidR="00CC62BA" w:rsidRPr="00D11B44">
        <w:rPr>
          <w:rFonts w:ascii="Times New Roman" w:hAnsi="Times New Roman"/>
          <w:sz w:val="24"/>
          <w:szCs w:val="24"/>
        </w:rPr>
        <w:t xml:space="preserve">, </w:t>
      </w:r>
      <w:r w:rsidR="006B4D9A" w:rsidRPr="00D11B44">
        <w:rPr>
          <w:rFonts w:ascii="Times New Roman" w:hAnsi="Times New Roman"/>
          <w:sz w:val="24"/>
          <w:szCs w:val="24"/>
        </w:rPr>
        <w:t>mis on avalikustatud</w:t>
      </w:r>
      <w:r w:rsidR="00CC62BA" w:rsidRPr="00D11B44">
        <w:rPr>
          <w:rFonts w:ascii="Times New Roman" w:hAnsi="Times New Roman"/>
          <w:sz w:val="24"/>
          <w:szCs w:val="24"/>
        </w:rPr>
        <w:t xml:space="preserve"> Kadrina valla kodulehel</w:t>
      </w:r>
      <w:r w:rsidR="001F32D4" w:rsidRPr="00D11B44">
        <w:rPr>
          <w:rFonts w:ascii="Times New Roman" w:hAnsi="Times New Roman"/>
          <w:sz w:val="24"/>
          <w:szCs w:val="24"/>
        </w:rPr>
        <w:t>.</w:t>
      </w:r>
      <w:r w:rsidR="00BF0EEF" w:rsidRPr="00D11B44">
        <w:rPr>
          <w:rFonts w:ascii="Times New Roman" w:hAnsi="Times New Roman"/>
          <w:sz w:val="24"/>
          <w:szCs w:val="24"/>
        </w:rPr>
        <w:t xml:space="preserve"> Eksperdi hinnangul on ala kaitse alla võtmine kohalike väärtuste kaitsmiseks vajalik ja otstarbekas.</w:t>
      </w:r>
    </w:p>
    <w:p w14:paraId="6422B604" w14:textId="77777777" w:rsidR="00104B51" w:rsidRDefault="00104B51" w:rsidP="006713BC">
      <w:pPr>
        <w:spacing w:after="0" w:line="240" w:lineRule="auto"/>
        <w:jc w:val="both"/>
        <w:rPr>
          <w:rFonts w:ascii="Times New Roman" w:hAnsi="Times New Roman"/>
          <w:sz w:val="24"/>
          <w:szCs w:val="24"/>
        </w:rPr>
      </w:pPr>
      <w:r w:rsidRPr="00D11B44">
        <w:rPr>
          <w:rFonts w:ascii="Times New Roman" w:hAnsi="Times New Roman"/>
          <w:sz w:val="24"/>
          <w:szCs w:val="24"/>
        </w:rPr>
        <w:t>Loodavat kaitseala on käsitletud</w:t>
      </w:r>
      <w:r>
        <w:rPr>
          <w:rFonts w:ascii="Times New Roman" w:hAnsi="Times New Roman"/>
          <w:sz w:val="24"/>
          <w:szCs w:val="24"/>
        </w:rPr>
        <w:t xml:space="preserve"> 01.11.2023 vastu võetud „Kadrina valla arengukava aastateks 2023-2035“ ja koostamisel olevas Kadrina valla üldplaneeringus. </w:t>
      </w:r>
    </w:p>
    <w:p w14:paraId="22ADA766" w14:textId="77777777" w:rsidR="00776863" w:rsidRDefault="00BA2D36" w:rsidP="006713BC">
      <w:pPr>
        <w:spacing w:after="0" w:line="240" w:lineRule="auto"/>
        <w:jc w:val="both"/>
        <w:rPr>
          <w:rFonts w:ascii="Times New Roman" w:hAnsi="Times New Roman"/>
          <w:sz w:val="24"/>
          <w:szCs w:val="24"/>
        </w:rPr>
      </w:pPr>
      <w:bookmarkStart w:id="1" w:name="_Hlk151636405"/>
      <w:r w:rsidRPr="00450122">
        <w:rPr>
          <w:rFonts w:ascii="Times New Roman" w:hAnsi="Times New Roman"/>
          <w:sz w:val="24"/>
          <w:szCs w:val="24"/>
        </w:rPr>
        <w:t xml:space="preserve">Kadrina Vallavalitsusel on kavas 20.detsembril 2023 toimuval vallavolikogu istungil </w:t>
      </w:r>
      <w:r w:rsidR="00CC62BA" w:rsidRPr="00450122">
        <w:rPr>
          <w:rFonts w:ascii="Times New Roman" w:hAnsi="Times New Roman"/>
          <w:sz w:val="24"/>
          <w:szCs w:val="24"/>
        </w:rPr>
        <w:t>võtta vastu Uku mõhnastiku kaitse alla võtmise menetluse algatamise otsus.</w:t>
      </w:r>
    </w:p>
    <w:bookmarkEnd w:id="1"/>
    <w:p w14:paraId="7AFBB5C3" w14:textId="77777777" w:rsidR="005A7FAD" w:rsidRDefault="005A7FAD" w:rsidP="00FE02C0">
      <w:pPr>
        <w:spacing w:after="0" w:line="240" w:lineRule="auto"/>
        <w:jc w:val="both"/>
        <w:rPr>
          <w:rFonts w:ascii="Times New Roman" w:hAnsi="Times New Roman"/>
          <w:sz w:val="24"/>
          <w:szCs w:val="24"/>
        </w:rPr>
      </w:pPr>
    </w:p>
    <w:p w14:paraId="25790582" w14:textId="77777777" w:rsidR="004C1865" w:rsidRDefault="004C1865" w:rsidP="004C1865">
      <w:pPr>
        <w:spacing w:after="0" w:line="240" w:lineRule="auto"/>
        <w:jc w:val="both"/>
        <w:rPr>
          <w:rFonts w:ascii="Times New Roman" w:hAnsi="Times New Roman"/>
          <w:sz w:val="24"/>
          <w:szCs w:val="24"/>
        </w:rPr>
      </w:pPr>
      <w:r>
        <w:rPr>
          <w:rFonts w:ascii="Times New Roman" w:hAnsi="Times New Roman"/>
          <w:sz w:val="24"/>
          <w:szCs w:val="24"/>
        </w:rPr>
        <w:t xml:space="preserve">Kadrina vallavolikogu </w:t>
      </w:r>
      <w:r w:rsidR="006B4D9A">
        <w:rPr>
          <w:rFonts w:ascii="Times New Roman" w:hAnsi="Times New Roman"/>
          <w:sz w:val="24"/>
          <w:szCs w:val="24"/>
        </w:rPr>
        <w:t>rõhutab veelkord, et</w:t>
      </w:r>
      <w:r>
        <w:rPr>
          <w:rFonts w:ascii="Times New Roman" w:hAnsi="Times New Roman"/>
          <w:sz w:val="24"/>
          <w:szCs w:val="24"/>
        </w:rPr>
        <w:t>:</w:t>
      </w:r>
    </w:p>
    <w:p w14:paraId="2ED515E2" w14:textId="77777777" w:rsidR="004C1865" w:rsidRDefault="004C1865" w:rsidP="00FE02C0">
      <w:pPr>
        <w:spacing w:after="0" w:line="240" w:lineRule="auto"/>
        <w:jc w:val="both"/>
        <w:rPr>
          <w:rFonts w:ascii="Times New Roman" w:hAnsi="Times New Roman"/>
          <w:sz w:val="24"/>
          <w:szCs w:val="24"/>
        </w:rPr>
      </w:pPr>
      <w:r w:rsidRPr="00C3793B">
        <w:rPr>
          <w:rFonts w:ascii="Times New Roman" w:hAnsi="Times New Roman"/>
          <w:sz w:val="24"/>
          <w:szCs w:val="24"/>
        </w:rPr>
        <w:t xml:space="preserve">Uku liivamaardla </w:t>
      </w:r>
      <w:r>
        <w:rPr>
          <w:rFonts w:ascii="Times New Roman" w:hAnsi="Times New Roman"/>
          <w:sz w:val="24"/>
          <w:szCs w:val="24"/>
        </w:rPr>
        <w:t xml:space="preserve">uuringuala </w:t>
      </w:r>
      <w:r w:rsidRPr="00C3793B">
        <w:rPr>
          <w:rFonts w:ascii="Times New Roman" w:hAnsi="Times New Roman"/>
          <w:sz w:val="24"/>
          <w:szCs w:val="24"/>
        </w:rPr>
        <w:t>paikneb hästi liigestatud reljeefiga Ohepalu-Viitna oosistikul.</w:t>
      </w:r>
      <w:r>
        <w:rPr>
          <w:rFonts w:ascii="Times New Roman" w:hAnsi="Times New Roman"/>
          <w:sz w:val="24"/>
          <w:szCs w:val="24"/>
        </w:rPr>
        <w:t xml:space="preserve"> Taotletav uuringuala</w:t>
      </w:r>
      <w:r w:rsidRPr="004F6A4D">
        <w:rPr>
          <w:rFonts w:ascii="Times New Roman" w:hAnsi="Times New Roman"/>
          <w:sz w:val="24"/>
          <w:szCs w:val="24"/>
        </w:rPr>
        <w:t xml:space="preserve"> </w:t>
      </w:r>
      <w:r>
        <w:rPr>
          <w:rFonts w:ascii="Times New Roman" w:hAnsi="Times New Roman"/>
          <w:sz w:val="24"/>
          <w:szCs w:val="24"/>
        </w:rPr>
        <w:t xml:space="preserve">asub </w:t>
      </w:r>
      <w:r w:rsidRPr="004F6A4D">
        <w:rPr>
          <w:rFonts w:ascii="Times New Roman" w:hAnsi="Times New Roman"/>
          <w:sz w:val="24"/>
          <w:szCs w:val="24"/>
        </w:rPr>
        <w:t xml:space="preserve">täielikult </w:t>
      </w:r>
      <w:r>
        <w:rPr>
          <w:rFonts w:ascii="Times New Roman" w:hAnsi="Times New Roman"/>
          <w:sz w:val="24"/>
          <w:szCs w:val="24"/>
        </w:rPr>
        <w:t>nõrgalt kaitstud</w:t>
      </w:r>
      <w:r w:rsidRPr="004F6A4D">
        <w:rPr>
          <w:rFonts w:ascii="Times New Roman" w:hAnsi="Times New Roman"/>
          <w:sz w:val="24"/>
          <w:szCs w:val="24"/>
        </w:rPr>
        <w:t xml:space="preserve"> põhjavee alaga.</w:t>
      </w:r>
    </w:p>
    <w:p w14:paraId="3FB547C8" w14:textId="77777777" w:rsidR="004C1865" w:rsidRDefault="004C1865" w:rsidP="00FE02C0">
      <w:pPr>
        <w:spacing w:after="0" w:line="240" w:lineRule="auto"/>
        <w:jc w:val="both"/>
        <w:rPr>
          <w:rFonts w:ascii="Times New Roman" w:hAnsi="Times New Roman"/>
          <w:sz w:val="24"/>
          <w:szCs w:val="24"/>
        </w:rPr>
      </w:pPr>
    </w:p>
    <w:p w14:paraId="288FA4D7" w14:textId="77777777" w:rsidR="00BF0EEF" w:rsidRDefault="00D458B2" w:rsidP="00FE02C0">
      <w:pPr>
        <w:spacing w:after="0" w:line="240" w:lineRule="auto"/>
        <w:jc w:val="both"/>
        <w:rPr>
          <w:rFonts w:ascii="Times New Roman" w:hAnsi="Times New Roman"/>
          <w:sz w:val="24"/>
          <w:szCs w:val="24"/>
        </w:rPr>
      </w:pPr>
      <w:r>
        <w:rPr>
          <w:rFonts w:ascii="Times New Roman" w:hAnsi="Times New Roman"/>
          <w:sz w:val="24"/>
          <w:szCs w:val="24"/>
        </w:rPr>
        <w:t>M</w:t>
      </w:r>
      <w:r w:rsidR="005A7FAD">
        <w:rPr>
          <w:rFonts w:ascii="Times New Roman" w:hAnsi="Times New Roman"/>
          <w:sz w:val="24"/>
          <w:szCs w:val="24"/>
        </w:rPr>
        <w:t xml:space="preserve">aavarade geoloogiline uuring </w:t>
      </w:r>
      <w:r w:rsidR="001344EC">
        <w:rPr>
          <w:rFonts w:ascii="Times New Roman" w:hAnsi="Times New Roman"/>
          <w:sz w:val="24"/>
          <w:szCs w:val="24"/>
        </w:rPr>
        <w:t xml:space="preserve">teostatakse </w:t>
      </w:r>
      <w:r w:rsidR="005A7FAD">
        <w:rPr>
          <w:rFonts w:ascii="Times New Roman" w:hAnsi="Times New Roman"/>
          <w:sz w:val="24"/>
          <w:szCs w:val="24"/>
        </w:rPr>
        <w:t xml:space="preserve">eesmärgiga tulevikus taotleda alale maavara </w:t>
      </w:r>
      <w:r w:rsidR="005A7FAD" w:rsidRPr="00450122">
        <w:rPr>
          <w:rFonts w:ascii="Times New Roman" w:hAnsi="Times New Roman"/>
          <w:sz w:val="24"/>
          <w:szCs w:val="24"/>
        </w:rPr>
        <w:t xml:space="preserve">kaevandamise luba, mida on oma taotlusmaterjalides väljendanud ka OÜ Merko Kaevandused. Kadrina vallavolikogu </w:t>
      </w:r>
      <w:r w:rsidR="00A16C16" w:rsidRPr="00450122">
        <w:rPr>
          <w:rFonts w:ascii="Times New Roman" w:hAnsi="Times New Roman"/>
          <w:sz w:val="24"/>
          <w:szCs w:val="24"/>
        </w:rPr>
        <w:t xml:space="preserve">on </w:t>
      </w:r>
      <w:r w:rsidR="005A7FAD" w:rsidRPr="00450122">
        <w:rPr>
          <w:rFonts w:ascii="Times New Roman" w:hAnsi="Times New Roman"/>
          <w:sz w:val="24"/>
          <w:szCs w:val="24"/>
        </w:rPr>
        <w:t>seisukohal, et</w:t>
      </w:r>
      <w:r w:rsidR="00450122" w:rsidRPr="00450122">
        <w:rPr>
          <w:rFonts w:ascii="Times New Roman" w:hAnsi="Times New Roman"/>
          <w:sz w:val="24"/>
          <w:szCs w:val="24"/>
        </w:rPr>
        <w:t xml:space="preserve"> eelpooltoodud</w:t>
      </w:r>
      <w:r w:rsidR="005A7FAD" w:rsidRPr="00450122">
        <w:rPr>
          <w:rFonts w:ascii="Times New Roman" w:hAnsi="Times New Roman"/>
          <w:sz w:val="24"/>
          <w:szCs w:val="24"/>
        </w:rPr>
        <w:t xml:space="preserve"> </w:t>
      </w:r>
      <w:r w:rsidR="004A1B0A" w:rsidRPr="00450122">
        <w:rPr>
          <w:rFonts w:ascii="Times New Roman" w:hAnsi="Times New Roman"/>
          <w:sz w:val="24"/>
          <w:szCs w:val="24"/>
        </w:rPr>
        <w:t xml:space="preserve">asjaoludest tulenevalt on ebatõenäoline, et </w:t>
      </w:r>
      <w:r w:rsidR="005A7FAD" w:rsidRPr="00450122">
        <w:rPr>
          <w:rFonts w:ascii="Times New Roman" w:hAnsi="Times New Roman"/>
          <w:sz w:val="24"/>
          <w:szCs w:val="24"/>
        </w:rPr>
        <w:t xml:space="preserve">Uku geoloogilise uuringu </w:t>
      </w:r>
      <w:r w:rsidR="00A16C16" w:rsidRPr="00450122">
        <w:rPr>
          <w:rFonts w:ascii="Times New Roman" w:hAnsi="Times New Roman"/>
          <w:sz w:val="24"/>
          <w:szCs w:val="24"/>
        </w:rPr>
        <w:t>eesmärgiks</w:t>
      </w:r>
      <w:r w:rsidR="005A7FAD" w:rsidRPr="00450122">
        <w:rPr>
          <w:rFonts w:ascii="Times New Roman" w:hAnsi="Times New Roman"/>
          <w:sz w:val="24"/>
          <w:szCs w:val="24"/>
        </w:rPr>
        <w:t xml:space="preserve"> </w:t>
      </w:r>
      <w:r w:rsidR="00A16C16" w:rsidRPr="00450122">
        <w:rPr>
          <w:rFonts w:ascii="Times New Roman" w:hAnsi="Times New Roman"/>
          <w:sz w:val="24"/>
          <w:szCs w:val="24"/>
        </w:rPr>
        <w:t>seatud</w:t>
      </w:r>
      <w:r w:rsidR="005A7FAD" w:rsidRPr="00450122">
        <w:rPr>
          <w:rFonts w:ascii="Times New Roman" w:hAnsi="Times New Roman"/>
          <w:sz w:val="24"/>
          <w:szCs w:val="24"/>
        </w:rPr>
        <w:t xml:space="preserve"> kae</w:t>
      </w:r>
      <w:r w:rsidR="00A16C16" w:rsidRPr="00450122">
        <w:rPr>
          <w:rFonts w:ascii="Times New Roman" w:hAnsi="Times New Roman"/>
          <w:sz w:val="24"/>
          <w:szCs w:val="24"/>
        </w:rPr>
        <w:t>vandamine osutu</w:t>
      </w:r>
      <w:r w:rsidR="004A1B0A" w:rsidRPr="00450122">
        <w:rPr>
          <w:rFonts w:ascii="Times New Roman" w:hAnsi="Times New Roman"/>
          <w:sz w:val="24"/>
          <w:szCs w:val="24"/>
        </w:rPr>
        <w:t xml:space="preserve">b võimalikuks. </w:t>
      </w:r>
    </w:p>
    <w:p w14:paraId="29B39623" w14:textId="77777777" w:rsidR="002E016F" w:rsidRDefault="00BF0EEF" w:rsidP="00FE02C0">
      <w:pPr>
        <w:spacing w:after="0" w:line="240" w:lineRule="auto"/>
        <w:jc w:val="both"/>
        <w:rPr>
          <w:rFonts w:ascii="Times New Roman" w:hAnsi="Times New Roman"/>
          <w:sz w:val="24"/>
          <w:szCs w:val="24"/>
        </w:rPr>
      </w:pPr>
      <w:r w:rsidRPr="00BF0EEF">
        <w:rPr>
          <w:rFonts w:ascii="Times New Roman" w:hAnsi="Times New Roman"/>
          <w:sz w:val="24"/>
          <w:szCs w:val="24"/>
        </w:rPr>
        <w:t>Riigikohus on leidnud asjas 3-3-1-37-15, et ebatõenäosus, et kaevandamine tulevikus võimalikuks osutub, on kaalutlus, mida tuleb uuringuloa kooskõlastamisel arvestada (vt lahendi p 14). Praegusel juhul muudab kaevandamise võimalikkuse ebatõenäoliseks asjaolu, et uuringuala asub maakonnaplaneeringu ja üldplaneeringu kohaselt rohevõrgustiku alal ning väärtusliku maastiku alal, samuti nõrgalt kaitstud põhjavee alal, mistõttu kaevandamistegevus mõjutaks eeldatavasti kohalike elanike elukvaliteeti ja kinnisvara väärtust. Samuti mõjuks kaevandustegevus negatiivselt piirkonna loodusväärtuste ja -objektide säilimisele, mille kaitsmine on ette nähtud kehtivas üldplaneeringus ja mille kaitseks on kavas luua kohalik kaitseala.</w:t>
      </w:r>
    </w:p>
    <w:p w14:paraId="699381DF" w14:textId="77777777" w:rsidR="00D11B44" w:rsidRDefault="00D11B44" w:rsidP="00FE02C0">
      <w:pPr>
        <w:spacing w:after="0" w:line="240" w:lineRule="auto"/>
        <w:jc w:val="both"/>
        <w:rPr>
          <w:rFonts w:ascii="Times New Roman" w:hAnsi="Times New Roman"/>
          <w:sz w:val="24"/>
          <w:szCs w:val="24"/>
        </w:rPr>
      </w:pPr>
    </w:p>
    <w:p w14:paraId="5AEA3AF3" w14:textId="77777777" w:rsidR="00FE02C0" w:rsidRPr="00E7318A" w:rsidRDefault="00B13D7E" w:rsidP="00E7318A">
      <w:pPr>
        <w:spacing w:after="0" w:line="240" w:lineRule="auto"/>
        <w:jc w:val="both"/>
        <w:rPr>
          <w:rFonts w:ascii="Times New Roman" w:hAnsi="Times New Roman"/>
          <w:sz w:val="24"/>
          <w:szCs w:val="24"/>
          <w:highlight w:val="yellow"/>
        </w:rPr>
      </w:pPr>
      <w:bookmarkStart w:id="2" w:name="_Hlk119570829"/>
      <w:r>
        <w:rPr>
          <w:rFonts w:ascii="Times New Roman" w:hAnsi="Times New Roman"/>
          <w:sz w:val="24"/>
          <w:szCs w:val="24"/>
        </w:rPr>
        <w:t xml:space="preserve">Eeltoodust tulenevalt ning võttes aluseks </w:t>
      </w:r>
      <w:r w:rsidR="00903B9A">
        <w:rPr>
          <w:rFonts w:ascii="Times New Roman" w:hAnsi="Times New Roman"/>
          <w:sz w:val="24"/>
          <w:szCs w:val="24"/>
        </w:rPr>
        <w:t>m</w:t>
      </w:r>
      <w:r w:rsidRPr="00FE02C0">
        <w:rPr>
          <w:rFonts w:ascii="Times New Roman" w:hAnsi="Times New Roman"/>
          <w:sz w:val="24"/>
          <w:szCs w:val="24"/>
        </w:rPr>
        <w:t xml:space="preserve">aapõueseaduse § </w:t>
      </w:r>
      <w:r w:rsidR="000E43F1">
        <w:rPr>
          <w:rFonts w:ascii="Times New Roman" w:hAnsi="Times New Roman"/>
          <w:sz w:val="24"/>
          <w:szCs w:val="24"/>
        </w:rPr>
        <w:t>27</w:t>
      </w:r>
      <w:r w:rsidRPr="00FE02C0">
        <w:rPr>
          <w:rFonts w:ascii="Times New Roman" w:hAnsi="Times New Roman"/>
          <w:sz w:val="24"/>
          <w:szCs w:val="24"/>
        </w:rPr>
        <w:t xml:space="preserve"> </w:t>
      </w:r>
      <w:r>
        <w:rPr>
          <w:rFonts w:ascii="Times New Roman" w:hAnsi="Times New Roman"/>
          <w:sz w:val="24"/>
          <w:szCs w:val="24"/>
        </w:rPr>
        <w:t>lõike</w:t>
      </w:r>
      <w:r w:rsidRPr="00FE02C0">
        <w:rPr>
          <w:rFonts w:ascii="Times New Roman" w:hAnsi="Times New Roman"/>
          <w:sz w:val="24"/>
          <w:szCs w:val="24"/>
        </w:rPr>
        <w:t xml:space="preserve"> </w:t>
      </w:r>
      <w:r w:rsidR="000E43F1">
        <w:rPr>
          <w:rFonts w:ascii="Times New Roman" w:hAnsi="Times New Roman"/>
          <w:sz w:val="24"/>
          <w:szCs w:val="24"/>
        </w:rPr>
        <w:t>7</w:t>
      </w:r>
      <w:r w:rsidR="0027136F">
        <w:rPr>
          <w:rFonts w:ascii="Times New Roman" w:hAnsi="Times New Roman"/>
          <w:sz w:val="24"/>
          <w:szCs w:val="24"/>
        </w:rPr>
        <w:t>,</w:t>
      </w:r>
      <w:r w:rsidR="00E076C7">
        <w:rPr>
          <w:rFonts w:ascii="Times New Roman" w:hAnsi="Times New Roman"/>
          <w:sz w:val="24"/>
          <w:szCs w:val="24"/>
        </w:rPr>
        <w:t xml:space="preserve"> </w:t>
      </w:r>
      <w:r w:rsidR="00E076C7" w:rsidRPr="00600AA3">
        <w:rPr>
          <w:rFonts w:ascii="Times New Roman" w:hAnsi="Times New Roman"/>
          <w:sz w:val="24"/>
          <w:szCs w:val="24"/>
        </w:rPr>
        <w:t xml:space="preserve">§ </w:t>
      </w:r>
      <w:r w:rsidR="00646892" w:rsidRPr="00600AA3">
        <w:rPr>
          <w:rFonts w:ascii="Times New Roman" w:hAnsi="Times New Roman"/>
          <w:sz w:val="24"/>
          <w:szCs w:val="24"/>
        </w:rPr>
        <w:t>13</w:t>
      </w:r>
      <w:r w:rsidR="00E076C7" w:rsidRPr="00600AA3">
        <w:rPr>
          <w:rFonts w:ascii="Times New Roman" w:hAnsi="Times New Roman"/>
          <w:sz w:val="24"/>
          <w:szCs w:val="24"/>
        </w:rPr>
        <w:t>,</w:t>
      </w:r>
      <w:r w:rsidR="0003368C">
        <w:rPr>
          <w:rFonts w:ascii="Times New Roman" w:hAnsi="Times New Roman"/>
          <w:sz w:val="24"/>
          <w:szCs w:val="24"/>
        </w:rPr>
        <w:t xml:space="preserve"> </w:t>
      </w:r>
      <w:r w:rsidR="0003368C" w:rsidRPr="00600AA3">
        <w:rPr>
          <w:rFonts w:ascii="Times New Roman" w:hAnsi="Times New Roman"/>
          <w:sz w:val="24"/>
          <w:szCs w:val="24"/>
        </w:rPr>
        <w:t>§ 35 lg 1</w:t>
      </w:r>
      <w:r w:rsidR="0003368C">
        <w:rPr>
          <w:rFonts w:ascii="Times New Roman" w:hAnsi="Times New Roman"/>
          <w:sz w:val="24"/>
          <w:szCs w:val="24"/>
        </w:rPr>
        <w:t>,</w:t>
      </w:r>
      <w:r w:rsidR="0003368C" w:rsidRPr="00600AA3">
        <w:rPr>
          <w:rFonts w:ascii="Times New Roman" w:hAnsi="Times New Roman"/>
          <w:sz w:val="24"/>
          <w:szCs w:val="24"/>
        </w:rPr>
        <w:t xml:space="preserve"> § 35 lg 2 p 2</w:t>
      </w:r>
      <w:r w:rsidR="0003368C">
        <w:rPr>
          <w:rFonts w:ascii="Times New Roman" w:hAnsi="Times New Roman"/>
          <w:sz w:val="24"/>
          <w:szCs w:val="24"/>
        </w:rPr>
        <w:t>,</w:t>
      </w:r>
      <w:r w:rsidR="00E076C7">
        <w:rPr>
          <w:rFonts w:ascii="Times New Roman" w:hAnsi="Times New Roman"/>
          <w:sz w:val="24"/>
          <w:szCs w:val="24"/>
        </w:rPr>
        <w:t xml:space="preserve"> </w:t>
      </w:r>
      <w:r w:rsidR="002A6CA9" w:rsidRPr="00136044">
        <w:rPr>
          <w:rFonts w:ascii="Times New Roman" w:hAnsi="Times New Roman"/>
          <w:sz w:val="24"/>
          <w:szCs w:val="24"/>
        </w:rPr>
        <w:t>Kadrina</w:t>
      </w:r>
      <w:r w:rsidR="002A6CA9" w:rsidRPr="00FE02C0">
        <w:rPr>
          <w:rFonts w:ascii="Times New Roman" w:hAnsi="Times New Roman"/>
          <w:sz w:val="24"/>
          <w:szCs w:val="24"/>
        </w:rPr>
        <w:t xml:space="preserve"> Vallavolikogu</w:t>
      </w:r>
    </w:p>
    <w:bookmarkEnd w:id="2"/>
    <w:p w14:paraId="66E46E8A" w14:textId="77777777" w:rsidR="00FE02C0" w:rsidRPr="00FE02C0" w:rsidRDefault="00FE02C0" w:rsidP="00F20601">
      <w:pPr>
        <w:spacing w:after="0" w:line="240" w:lineRule="auto"/>
        <w:jc w:val="both"/>
        <w:rPr>
          <w:rFonts w:ascii="Times New Roman" w:hAnsi="Times New Roman"/>
          <w:sz w:val="24"/>
          <w:szCs w:val="24"/>
        </w:rPr>
      </w:pPr>
    </w:p>
    <w:p w14:paraId="6471A468" w14:textId="77777777" w:rsidR="00FE02C0" w:rsidRPr="00FE02C0" w:rsidRDefault="00FE02C0" w:rsidP="00FE02C0">
      <w:pPr>
        <w:spacing w:after="0" w:line="240" w:lineRule="auto"/>
        <w:jc w:val="both"/>
        <w:rPr>
          <w:rFonts w:ascii="Times New Roman" w:hAnsi="Times New Roman"/>
          <w:b/>
          <w:sz w:val="24"/>
          <w:szCs w:val="24"/>
        </w:rPr>
      </w:pPr>
      <w:r w:rsidRPr="00FE02C0">
        <w:rPr>
          <w:rFonts w:ascii="Times New Roman" w:hAnsi="Times New Roman"/>
          <w:b/>
          <w:sz w:val="24"/>
          <w:szCs w:val="24"/>
        </w:rPr>
        <w:t>o t s u s t a b:</w:t>
      </w:r>
    </w:p>
    <w:p w14:paraId="76BD28C8" w14:textId="77777777" w:rsidR="00FE02C0" w:rsidRPr="00FE02C0" w:rsidRDefault="00FE02C0" w:rsidP="00FE02C0">
      <w:pPr>
        <w:spacing w:after="0" w:line="240" w:lineRule="auto"/>
        <w:jc w:val="both"/>
        <w:rPr>
          <w:rFonts w:ascii="Times New Roman" w:hAnsi="Times New Roman"/>
          <w:sz w:val="24"/>
          <w:szCs w:val="24"/>
        </w:rPr>
      </w:pPr>
    </w:p>
    <w:p w14:paraId="51D27C4A" w14:textId="77777777" w:rsidR="00BE5B32" w:rsidRPr="0058797D" w:rsidRDefault="00903B9A" w:rsidP="00320B59">
      <w:pPr>
        <w:spacing w:after="0" w:line="240" w:lineRule="auto"/>
        <w:jc w:val="both"/>
        <w:rPr>
          <w:rFonts w:ascii="Times New Roman" w:hAnsi="Times New Roman"/>
          <w:sz w:val="24"/>
          <w:szCs w:val="24"/>
        </w:rPr>
      </w:pPr>
      <w:r w:rsidRPr="00903B9A">
        <w:rPr>
          <w:rFonts w:ascii="Times New Roman" w:hAnsi="Times New Roman"/>
          <w:sz w:val="24"/>
          <w:szCs w:val="24"/>
        </w:rPr>
        <w:t>1.</w:t>
      </w:r>
      <w:r>
        <w:rPr>
          <w:rFonts w:ascii="Times New Roman" w:hAnsi="Times New Roman"/>
          <w:sz w:val="24"/>
          <w:szCs w:val="24"/>
        </w:rPr>
        <w:t xml:space="preserve"> </w:t>
      </w:r>
      <w:r w:rsidR="00646892">
        <w:rPr>
          <w:rFonts w:ascii="Times New Roman" w:hAnsi="Times New Roman"/>
          <w:sz w:val="24"/>
          <w:szCs w:val="24"/>
        </w:rPr>
        <w:t xml:space="preserve">Mitte nõustuda </w:t>
      </w:r>
      <w:r w:rsidR="00040883">
        <w:rPr>
          <w:rFonts w:ascii="Times New Roman" w:hAnsi="Times New Roman"/>
          <w:sz w:val="24"/>
          <w:szCs w:val="24"/>
        </w:rPr>
        <w:t>OÜ</w:t>
      </w:r>
      <w:r w:rsidR="00040883" w:rsidRPr="00C91484">
        <w:rPr>
          <w:rFonts w:ascii="Times New Roman" w:hAnsi="Times New Roman"/>
          <w:sz w:val="24"/>
          <w:szCs w:val="24"/>
        </w:rPr>
        <w:t xml:space="preserve"> </w:t>
      </w:r>
      <w:r w:rsidR="00040883">
        <w:rPr>
          <w:rFonts w:ascii="Times New Roman" w:hAnsi="Times New Roman"/>
          <w:sz w:val="24"/>
          <w:szCs w:val="24"/>
        </w:rPr>
        <w:t xml:space="preserve">Merko Kaevandused poolt </w:t>
      </w:r>
      <w:r w:rsidR="00040883" w:rsidRPr="0003368C">
        <w:rPr>
          <w:rFonts w:ascii="Times New Roman" w:hAnsi="Times New Roman"/>
          <w:sz w:val="24"/>
          <w:szCs w:val="24"/>
        </w:rPr>
        <w:t xml:space="preserve">esitatud Uku uuringuruumi uuringuloa </w:t>
      </w:r>
      <w:r w:rsidR="0003368C">
        <w:rPr>
          <w:rFonts w:ascii="Times New Roman" w:hAnsi="Times New Roman"/>
          <w:sz w:val="24"/>
          <w:szCs w:val="24"/>
        </w:rPr>
        <w:t xml:space="preserve">taotlusega uuringuloa </w:t>
      </w:r>
      <w:r w:rsidR="0003368C" w:rsidRPr="0058797D">
        <w:rPr>
          <w:rFonts w:ascii="Times New Roman" w:hAnsi="Times New Roman"/>
          <w:sz w:val="24"/>
          <w:szCs w:val="24"/>
        </w:rPr>
        <w:t>saamiseks</w:t>
      </w:r>
      <w:r w:rsidR="004A1B0A" w:rsidRPr="0058797D">
        <w:rPr>
          <w:rFonts w:ascii="Times New Roman" w:hAnsi="Times New Roman"/>
          <w:sz w:val="24"/>
          <w:szCs w:val="24"/>
        </w:rPr>
        <w:t xml:space="preserve"> kuna </w:t>
      </w:r>
      <w:r w:rsidR="00450122" w:rsidRPr="0058797D">
        <w:rPr>
          <w:rFonts w:ascii="Times New Roman" w:hAnsi="Times New Roman"/>
          <w:sz w:val="24"/>
          <w:szCs w:val="24"/>
        </w:rPr>
        <w:t xml:space="preserve">käesolevas otsuses toodud </w:t>
      </w:r>
      <w:r w:rsidR="004A1B0A" w:rsidRPr="0058797D">
        <w:rPr>
          <w:rFonts w:ascii="Times New Roman" w:hAnsi="Times New Roman"/>
          <w:sz w:val="24"/>
          <w:szCs w:val="24"/>
        </w:rPr>
        <w:t xml:space="preserve">asjaoludest tulenevalt on </w:t>
      </w:r>
      <w:r w:rsidR="00450122" w:rsidRPr="0058797D">
        <w:rPr>
          <w:rFonts w:ascii="Times New Roman" w:hAnsi="Times New Roman"/>
          <w:sz w:val="24"/>
          <w:szCs w:val="24"/>
        </w:rPr>
        <w:t xml:space="preserve">kaevandustegevusega kaasnevad negatiivsed mõjud piirkonnale liialt suured ja on </w:t>
      </w:r>
      <w:r w:rsidR="004A1B0A" w:rsidRPr="0058797D">
        <w:rPr>
          <w:rFonts w:ascii="Times New Roman" w:hAnsi="Times New Roman"/>
          <w:sz w:val="24"/>
          <w:szCs w:val="24"/>
        </w:rPr>
        <w:t>ebatõenäoline, et Uku geoloogilise uuringute eesmärgiks seatud kaevandamine osutub võimalikuks.</w:t>
      </w:r>
    </w:p>
    <w:p w14:paraId="12F6F1A3" w14:textId="77777777" w:rsidR="00B13D7E" w:rsidRPr="00FE02C0" w:rsidRDefault="00B13D7E" w:rsidP="00C114E5">
      <w:pPr>
        <w:spacing w:after="0" w:line="240" w:lineRule="auto"/>
        <w:jc w:val="both"/>
        <w:rPr>
          <w:rFonts w:ascii="Times New Roman" w:hAnsi="Times New Roman"/>
          <w:sz w:val="24"/>
          <w:szCs w:val="24"/>
        </w:rPr>
      </w:pPr>
    </w:p>
    <w:p w14:paraId="26A0AA05" w14:textId="77777777" w:rsidR="00FE02C0" w:rsidRPr="00FE02C0" w:rsidRDefault="00320B59" w:rsidP="00FE02C0">
      <w:pPr>
        <w:spacing w:after="0" w:line="240" w:lineRule="auto"/>
        <w:jc w:val="both"/>
        <w:rPr>
          <w:rFonts w:ascii="Times New Roman" w:hAnsi="Times New Roman"/>
          <w:sz w:val="24"/>
          <w:szCs w:val="24"/>
        </w:rPr>
      </w:pPr>
      <w:r>
        <w:rPr>
          <w:rFonts w:ascii="Times New Roman" w:hAnsi="Times New Roman"/>
          <w:sz w:val="24"/>
          <w:szCs w:val="24"/>
        </w:rPr>
        <w:t>2</w:t>
      </w:r>
      <w:r w:rsidR="00FE02C0" w:rsidRPr="00FE02C0">
        <w:rPr>
          <w:rFonts w:ascii="Times New Roman" w:hAnsi="Times New Roman"/>
          <w:sz w:val="24"/>
          <w:szCs w:val="24"/>
        </w:rPr>
        <w:t>. Otsus jõustub teatavakstegemisest.</w:t>
      </w:r>
    </w:p>
    <w:p w14:paraId="7CA7574E" w14:textId="77777777" w:rsidR="00FE02C0" w:rsidRPr="00FE02C0" w:rsidRDefault="00FE02C0" w:rsidP="00FE02C0">
      <w:pPr>
        <w:spacing w:after="0" w:line="240" w:lineRule="auto"/>
        <w:jc w:val="both"/>
        <w:rPr>
          <w:rFonts w:ascii="Times New Roman" w:hAnsi="Times New Roman"/>
          <w:sz w:val="24"/>
          <w:szCs w:val="24"/>
        </w:rPr>
      </w:pPr>
    </w:p>
    <w:p w14:paraId="3ACD5534" w14:textId="77777777" w:rsidR="00DC5555" w:rsidRDefault="00FE02C0" w:rsidP="00C114E5">
      <w:pPr>
        <w:spacing w:after="0" w:line="240" w:lineRule="auto"/>
        <w:jc w:val="both"/>
        <w:rPr>
          <w:rFonts w:ascii="Times New Roman" w:hAnsi="Times New Roman"/>
          <w:sz w:val="24"/>
          <w:szCs w:val="24"/>
        </w:rPr>
      </w:pPr>
      <w:r w:rsidRPr="00FE02C0">
        <w:rPr>
          <w:rFonts w:ascii="Times New Roman" w:hAnsi="Times New Roman"/>
          <w:sz w:val="24"/>
          <w:szCs w:val="24"/>
        </w:rPr>
        <w:lastRenderedPageBreak/>
        <w:t>Isikul, kelle õigusi otsusega või haldusmenetluse käigus rikuti, on õigus esitada kaebus Tartu Halduskohtule haldusmenetluse seadustikus sätestatud korras ja tingimustel.</w:t>
      </w:r>
    </w:p>
    <w:p w14:paraId="724A8E1E" w14:textId="77777777" w:rsidR="0003368C" w:rsidRDefault="0003368C" w:rsidP="00C114E5">
      <w:pPr>
        <w:spacing w:after="0" w:line="240" w:lineRule="auto"/>
        <w:jc w:val="both"/>
        <w:rPr>
          <w:rFonts w:ascii="Times New Roman" w:hAnsi="Times New Roman"/>
          <w:sz w:val="24"/>
          <w:szCs w:val="24"/>
        </w:rPr>
      </w:pPr>
    </w:p>
    <w:p w14:paraId="313B1A1F" w14:textId="77777777" w:rsidR="0003368C" w:rsidRPr="00DC5555" w:rsidRDefault="0003368C" w:rsidP="00C114E5">
      <w:pPr>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DC5555" w:rsidRPr="00DC5555" w14:paraId="4AC4C679" w14:textId="77777777" w:rsidTr="009E4D2F">
        <w:trPr>
          <w:cantSplit/>
        </w:trPr>
        <w:tc>
          <w:tcPr>
            <w:tcW w:w="2850" w:type="pct"/>
          </w:tcPr>
          <w:p w14:paraId="4365EF9A"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(allkirjastatud digitaalselt)</w:t>
            </w:r>
          </w:p>
        </w:tc>
        <w:tc>
          <w:tcPr>
            <w:tcW w:w="2150" w:type="pct"/>
          </w:tcPr>
          <w:p w14:paraId="38A5C6B4"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717A0805" w14:textId="77777777" w:rsidTr="009E4D2F">
        <w:trPr>
          <w:cantSplit/>
        </w:trPr>
        <w:tc>
          <w:tcPr>
            <w:tcW w:w="2850" w:type="pct"/>
          </w:tcPr>
          <w:p w14:paraId="79FEFD0D"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Madis Viise</w:t>
            </w:r>
          </w:p>
        </w:tc>
        <w:tc>
          <w:tcPr>
            <w:tcW w:w="2150" w:type="pct"/>
          </w:tcPr>
          <w:p w14:paraId="463EC78B"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68AF71D6" w14:textId="77777777" w:rsidTr="009E4D2F">
        <w:trPr>
          <w:cantSplit/>
        </w:trPr>
        <w:tc>
          <w:tcPr>
            <w:tcW w:w="2850" w:type="pct"/>
          </w:tcPr>
          <w:p w14:paraId="71929090" w14:textId="77777777" w:rsidR="00DC5555" w:rsidRPr="00DC5555" w:rsidRDefault="00951DD9" w:rsidP="004E52E9">
            <w:pPr>
              <w:spacing w:after="0" w:line="240" w:lineRule="auto"/>
              <w:rPr>
                <w:rFonts w:ascii="Times New Roman" w:hAnsi="Times New Roman"/>
                <w:sz w:val="24"/>
                <w:szCs w:val="24"/>
              </w:rPr>
            </w:pPr>
            <w:r>
              <w:rPr>
                <w:rFonts w:ascii="Times New Roman" w:hAnsi="Times New Roman"/>
                <w:sz w:val="24"/>
                <w:szCs w:val="24"/>
              </w:rPr>
              <w:t>v</w:t>
            </w:r>
            <w:r w:rsidR="00DC5555" w:rsidRPr="00DC5555">
              <w:rPr>
                <w:rFonts w:ascii="Times New Roman" w:hAnsi="Times New Roman"/>
                <w:sz w:val="24"/>
                <w:szCs w:val="24"/>
              </w:rPr>
              <w:t>allavolikogu esimees</w:t>
            </w:r>
          </w:p>
        </w:tc>
        <w:tc>
          <w:tcPr>
            <w:tcW w:w="2150" w:type="pct"/>
          </w:tcPr>
          <w:p w14:paraId="1EC0E21F"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 xml:space="preserve"> </w:t>
            </w:r>
          </w:p>
        </w:tc>
      </w:tr>
    </w:tbl>
    <w:p w14:paraId="2DAF0FE3" w14:textId="77777777" w:rsidR="00D11B44" w:rsidRDefault="00D11B44" w:rsidP="00FE02C0">
      <w:pPr>
        <w:spacing w:after="0" w:line="240" w:lineRule="auto"/>
        <w:jc w:val="both"/>
        <w:rPr>
          <w:rFonts w:ascii="Times New Roman" w:hAnsi="Times New Roman"/>
          <w:b/>
          <w:bCs/>
          <w:sz w:val="24"/>
          <w:szCs w:val="24"/>
        </w:rPr>
      </w:pPr>
    </w:p>
    <w:p w14:paraId="30013595" w14:textId="77777777" w:rsidR="00D11B44" w:rsidRDefault="00D11B44" w:rsidP="00FE02C0">
      <w:pPr>
        <w:spacing w:after="0" w:line="240" w:lineRule="auto"/>
        <w:jc w:val="both"/>
        <w:rPr>
          <w:rFonts w:ascii="Times New Roman" w:hAnsi="Times New Roman"/>
          <w:b/>
          <w:bCs/>
          <w:sz w:val="24"/>
          <w:szCs w:val="24"/>
        </w:rPr>
      </w:pPr>
    </w:p>
    <w:p w14:paraId="39715EDC" w14:textId="77777777" w:rsidR="00FE02C0" w:rsidRPr="00E63C86" w:rsidRDefault="00FE02C0" w:rsidP="00FE02C0">
      <w:pPr>
        <w:spacing w:after="0" w:line="240" w:lineRule="auto"/>
        <w:jc w:val="both"/>
        <w:rPr>
          <w:rFonts w:ascii="Times New Roman" w:hAnsi="Times New Roman"/>
          <w:b/>
          <w:bCs/>
          <w:sz w:val="24"/>
          <w:szCs w:val="24"/>
        </w:rPr>
      </w:pPr>
      <w:r w:rsidRPr="00E63C86">
        <w:rPr>
          <w:rFonts w:ascii="Times New Roman" w:hAnsi="Times New Roman"/>
          <w:b/>
          <w:bCs/>
          <w:sz w:val="24"/>
          <w:szCs w:val="24"/>
        </w:rPr>
        <w:t>Seletuskiri otsuse eelnõu „</w:t>
      </w:r>
      <w:r w:rsidR="00482656" w:rsidRPr="00482656">
        <w:rPr>
          <w:rFonts w:ascii="Times New Roman" w:hAnsi="Times New Roman"/>
          <w:b/>
          <w:bCs/>
          <w:sz w:val="24"/>
          <w:szCs w:val="24"/>
        </w:rPr>
        <w:t>Arvamuse andmine Uku uuringuruumi uuringuloa taotluse kohta</w:t>
      </w:r>
      <w:r w:rsidRPr="00E63C86">
        <w:rPr>
          <w:rFonts w:ascii="Times New Roman" w:hAnsi="Times New Roman"/>
          <w:b/>
          <w:bCs/>
          <w:sz w:val="24"/>
          <w:szCs w:val="24"/>
        </w:rPr>
        <w:t>“</w:t>
      </w:r>
    </w:p>
    <w:p w14:paraId="4D50ED92" w14:textId="77777777" w:rsidR="00482656" w:rsidRDefault="00482656" w:rsidP="00FE02C0">
      <w:pPr>
        <w:spacing w:after="0" w:line="240" w:lineRule="auto"/>
        <w:jc w:val="both"/>
        <w:rPr>
          <w:rFonts w:ascii="Times New Roman" w:hAnsi="Times New Roman"/>
          <w:sz w:val="24"/>
          <w:szCs w:val="24"/>
        </w:rPr>
      </w:pPr>
    </w:p>
    <w:p w14:paraId="34B6D71A" w14:textId="77777777" w:rsidR="00646892" w:rsidRPr="00646892" w:rsidRDefault="00646892" w:rsidP="00FE02C0">
      <w:pPr>
        <w:spacing w:after="0" w:line="240" w:lineRule="auto"/>
        <w:jc w:val="both"/>
        <w:rPr>
          <w:rFonts w:ascii="Times New Roman" w:hAnsi="Times New Roman"/>
          <w:sz w:val="24"/>
          <w:szCs w:val="24"/>
          <w:u w:val="single"/>
        </w:rPr>
      </w:pPr>
      <w:r w:rsidRPr="00646892">
        <w:rPr>
          <w:rFonts w:ascii="Times New Roman" w:hAnsi="Times New Roman"/>
          <w:sz w:val="24"/>
          <w:szCs w:val="24"/>
          <w:u w:val="single"/>
        </w:rPr>
        <w:t>Õiguslik alus:</w:t>
      </w:r>
    </w:p>
    <w:p w14:paraId="6566CAD9" w14:textId="77777777" w:rsidR="00FE02C0" w:rsidRPr="00FE02C0" w:rsidRDefault="00482656" w:rsidP="00FE02C0">
      <w:pPr>
        <w:spacing w:after="0" w:line="240" w:lineRule="auto"/>
        <w:jc w:val="both"/>
        <w:rPr>
          <w:rFonts w:ascii="Times New Roman" w:hAnsi="Times New Roman"/>
          <w:sz w:val="24"/>
          <w:szCs w:val="24"/>
        </w:rPr>
      </w:pPr>
      <w:bookmarkStart w:id="3" w:name="_Hlk119570884"/>
      <w:r>
        <w:rPr>
          <w:rFonts w:ascii="Times New Roman" w:hAnsi="Times New Roman"/>
          <w:sz w:val="24"/>
          <w:szCs w:val="24"/>
        </w:rPr>
        <w:t>Veeseadus</w:t>
      </w:r>
    </w:p>
    <w:p w14:paraId="3380CED5" w14:textId="77777777" w:rsidR="00482656" w:rsidRDefault="00482656" w:rsidP="00262E39">
      <w:pPr>
        <w:spacing w:after="0" w:line="240" w:lineRule="auto"/>
        <w:jc w:val="both"/>
        <w:rPr>
          <w:rFonts w:ascii="Times New Roman" w:hAnsi="Times New Roman"/>
          <w:sz w:val="24"/>
          <w:szCs w:val="24"/>
        </w:rPr>
      </w:pPr>
      <w:r w:rsidRPr="00482656">
        <w:rPr>
          <w:rFonts w:ascii="Times New Roman" w:hAnsi="Times New Roman"/>
          <w:sz w:val="24"/>
          <w:szCs w:val="24"/>
        </w:rPr>
        <w:t xml:space="preserve">§ 26¹³ lõige 3 punkt 1 selgitab, et kaitsmata põhjaveega alaks loetakse karstialad ja alvarid ning ala, kus põhjaveekihil lasub kuni kahe meetri paksune moreenikiht või kuni 20 meetri paksune liiva- või kruusakiht. </w:t>
      </w:r>
    </w:p>
    <w:p w14:paraId="6F8B9FB6" w14:textId="77777777" w:rsidR="00136044" w:rsidRDefault="00482656" w:rsidP="00262E39">
      <w:pPr>
        <w:spacing w:after="0" w:line="240" w:lineRule="auto"/>
        <w:jc w:val="both"/>
        <w:rPr>
          <w:rFonts w:ascii="Times New Roman" w:hAnsi="Times New Roman"/>
          <w:sz w:val="24"/>
          <w:szCs w:val="24"/>
        </w:rPr>
      </w:pPr>
      <w:r w:rsidRPr="00482656">
        <w:rPr>
          <w:rFonts w:ascii="Times New Roman" w:hAnsi="Times New Roman"/>
          <w:sz w:val="24"/>
          <w:szCs w:val="24"/>
        </w:rPr>
        <w:t xml:space="preserve">§ 26¹³ lõige 3 </w:t>
      </w:r>
      <w:r>
        <w:rPr>
          <w:rFonts w:ascii="Times New Roman" w:hAnsi="Times New Roman"/>
          <w:sz w:val="24"/>
          <w:szCs w:val="24"/>
        </w:rPr>
        <w:t xml:space="preserve">punkt </w:t>
      </w:r>
      <w:r w:rsidRPr="00482656">
        <w:rPr>
          <w:rFonts w:ascii="Times New Roman" w:hAnsi="Times New Roman"/>
          <w:sz w:val="24"/>
          <w:szCs w:val="24"/>
        </w:rPr>
        <w:t>2 toob välja, et nõrgalt kaitstud põhjaveega alaks loetakse ala, kus põhjaveekihil lasub 2–10 meetri paksune moreenikiht või kuni kahe meetri paksune savi- või liivsavikiht või 20–40 meetri paksune liiva- või kruusakiht.</w:t>
      </w:r>
    </w:p>
    <w:p w14:paraId="5A7AFD41" w14:textId="77777777" w:rsidR="00646892" w:rsidRPr="004C2638" w:rsidRDefault="00646892" w:rsidP="00262E39">
      <w:pPr>
        <w:spacing w:after="0" w:line="240" w:lineRule="auto"/>
        <w:jc w:val="both"/>
        <w:rPr>
          <w:rFonts w:ascii="Times New Roman" w:hAnsi="Times New Roman"/>
          <w:sz w:val="16"/>
          <w:szCs w:val="16"/>
        </w:rPr>
      </w:pPr>
    </w:p>
    <w:p w14:paraId="3B52956F" w14:textId="77777777" w:rsidR="00646892" w:rsidRDefault="00646892" w:rsidP="00262E39">
      <w:pPr>
        <w:spacing w:after="0" w:line="240" w:lineRule="auto"/>
        <w:jc w:val="both"/>
        <w:rPr>
          <w:rFonts w:ascii="Times New Roman" w:hAnsi="Times New Roman"/>
          <w:sz w:val="24"/>
          <w:szCs w:val="24"/>
        </w:rPr>
      </w:pPr>
      <w:r>
        <w:rPr>
          <w:rFonts w:ascii="Times New Roman" w:hAnsi="Times New Roman"/>
          <w:sz w:val="24"/>
          <w:szCs w:val="24"/>
        </w:rPr>
        <w:t>Maapõueseadus</w:t>
      </w:r>
    </w:p>
    <w:p w14:paraId="6A3B8F99" w14:textId="77777777" w:rsidR="001344EC" w:rsidRDefault="001344EC" w:rsidP="001344EC">
      <w:pPr>
        <w:spacing w:after="0" w:line="240" w:lineRule="auto"/>
        <w:jc w:val="both"/>
        <w:rPr>
          <w:rFonts w:ascii="Times New Roman" w:hAnsi="Times New Roman"/>
          <w:sz w:val="24"/>
          <w:szCs w:val="24"/>
        </w:rPr>
      </w:pPr>
      <w:r w:rsidRPr="001344EC">
        <w:rPr>
          <w:rFonts w:ascii="Times New Roman" w:hAnsi="Times New Roman"/>
          <w:sz w:val="24"/>
          <w:szCs w:val="24"/>
        </w:rPr>
        <w:t>§ 4</w:t>
      </w:r>
      <w:r>
        <w:rPr>
          <w:rFonts w:ascii="Times New Roman" w:hAnsi="Times New Roman"/>
          <w:sz w:val="24"/>
          <w:szCs w:val="24"/>
        </w:rPr>
        <w:t xml:space="preserve"> lg </w:t>
      </w:r>
      <w:r w:rsidR="00A1202F">
        <w:rPr>
          <w:rFonts w:ascii="Times New Roman" w:hAnsi="Times New Roman"/>
          <w:sz w:val="24"/>
          <w:szCs w:val="24"/>
        </w:rPr>
        <w:t>2</w:t>
      </w:r>
      <w:r w:rsidRPr="001344EC">
        <w:rPr>
          <w:rFonts w:ascii="Times New Roman" w:hAnsi="Times New Roman"/>
          <w:sz w:val="24"/>
          <w:szCs w:val="24"/>
        </w:rPr>
        <w:t xml:space="preserve"> </w:t>
      </w:r>
      <w:r>
        <w:rPr>
          <w:rFonts w:ascii="Times New Roman" w:hAnsi="Times New Roman"/>
          <w:sz w:val="24"/>
          <w:szCs w:val="24"/>
        </w:rPr>
        <w:t>–</w:t>
      </w:r>
      <w:r w:rsidR="00A1202F">
        <w:rPr>
          <w:rFonts w:ascii="Times New Roman" w:hAnsi="Times New Roman"/>
          <w:sz w:val="24"/>
          <w:szCs w:val="24"/>
        </w:rPr>
        <w:t xml:space="preserve"> m</w:t>
      </w:r>
      <w:r w:rsidRPr="001344EC">
        <w:rPr>
          <w:rFonts w:ascii="Times New Roman" w:hAnsi="Times New Roman"/>
          <w:sz w:val="24"/>
          <w:szCs w:val="24"/>
        </w:rPr>
        <w:t>aavara geoloogiline uuring on maavara arvele võtmise ja kaevandamise eesmärgil tehtav geoloogiline töö.</w:t>
      </w:r>
    </w:p>
    <w:p w14:paraId="0A00DD57" w14:textId="77777777" w:rsidR="00646892" w:rsidRPr="00646892" w:rsidRDefault="00646892" w:rsidP="00646892">
      <w:pPr>
        <w:spacing w:after="0" w:line="240" w:lineRule="auto"/>
        <w:jc w:val="both"/>
        <w:rPr>
          <w:rFonts w:ascii="Times New Roman" w:hAnsi="Times New Roman"/>
          <w:sz w:val="24"/>
          <w:szCs w:val="24"/>
        </w:rPr>
      </w:pPr>
      <w:r w:rsidRPr="00600AA3">
        <w:rPr>
          <w:rFonts w:ascii="Times New Roman" w:hAnsi="Times New Roman"/>
          <w:sz w:val="24"/>
          <w:szCs w:val="24"/>
        </w:rPr>
        <w:t>§ 13.</w:t>
      </w:r>
      <w:r w:rsidRPr="00646892">
        <w:rPr>
          <w:rFonts w:ascii="Times New Roman" w:hAnsi="Times New Roman"/>
          <w:sz w:val="24"/>
          <w:szCs w:val="24"/>
        </w:rPr>
        <w:t xml:space="preserve">  Keskkonnahäiringute vähendamise põhimõte</w:t>
      </w:r>
    </w:p>
    <w:p w14:paraId="5E3816A4" w14:textId="77777777" w:rsidR="00646892" w:rsidRDefault="00646892" w:rsidP="00646892">
      <w:pPr>
        <w:spacing w:after="0" w:line="240" w:lineRule="auto"/>
        <w:jc w:val="both"/>
        <w:rPr>
          <w:rFonts w:ascii="Times New Roman" w:hAnsi="Times New Roman"/>
          <w:sz w:val="24"/>
          <w:szCs w:val="24"/>
        </w:rPr>
      </w:pPr>
      <w:r w:rsidRPr="00646892">
        <w:rPr>
          <w:rFonts w:ascii="Times New Roman" w:hAnsi="Times New Roman"/>
          <w:sz w:val="24"/>
          <w:szCs w:val="24"/>
        </w:rPr>
        <w:t>Maapõue kasutamist suunavas tegevuses juhinduvad haldusorganid põhimõttest, et maapõue kasutamisest põhjustatud keskkonnahäiringuid tuleb võimalikult suures ulatuses vähendada, pöörates erilist tähelepanu sellistele keskkonnahäiringutele, mis mõjutavad vett, õhku, pinnast, kaitstavaid loodusobjekte ning isikute õigust tervise- ja heaoluvajadustele vastavale keskkonnale.</w:t>
      </w:r>
    </w:p>
    <w:p w14:paraId="28C968B9" w14:textId="77777777" w:rsidR="00A1202F" w:rsidRPr="00600AA3" w:rsidRDefault="00A1202F" w:rsidP="00646892">
      <w:pPr>
        <w:spacing w:after="0" w:line="240" w:lineRule="auto"/>
        <w:jc w:val="both"/>
        <w:rPr>
          <w:rFonts w:ascii="Times New Roman" w:hAnsi="Times New Roman"/>
          <w:sz w:val="24"/>
          <w:szCs w:val="24"/>
        </w:rPr>
      </w:pPr>
      <w:r w:rsidRPr="00A1202F">
        <w:rPr>
          <w:rFonts w:ascii="Times New Roman" w:hAnsi="Times New Roman"/>
          <w:sz w:val="24"/>
          <w:szCs w:val="24"/>
        </w:rPr>
        <w:t>§ 27</w:t>
      </w:r>
      <w:r>
        <w:rPr>
          <w:rFonts w:ascii="Times New Roman" w:hAnsi="Times New Roman"/>
          <w:sz w:val="24"/>
          <w:szCs w:val="24"/>
        </w:rPr>
        <w:t xml:space="preserve"> lg 7 – l</w:t>
      </w:r>
      <w:r w:rsidRPr="00A1202F">
        <w:rPr>
          <w:rFonts w:ascii="Times New Roman" w:hAnsi="Times New Roman"/>
          <w:sz w:val="24"/>
          <w:szCs w:val="24"/>
        </w:rPr>
        <w:t xml:space="preserve">oa andja saadab uuringuloa taotluse arvamuse saamiseks taotletava uuringuruumi asukoha kohaliku omavalitsuse üksusele, kes esitab oma arvamuse kirjalikult kahe kuu jooksul </w:t>
      </w:r>
      <w:r w:rsidRPr="00600AA3">
        <w:rPr>
          <w:rFonts w:ascii="Times New Roman" w:hAnsi="Times New Roman"/>
          <w:sz w:val="24"/>
          <w:szCs w:val="24"/>
        </w:rPr>
        <w:t>taotluse saamisest arvates.</w:t>
      </w:r>
    </w:p>
    <w:p w14:paraId="51C33E33" w14:textId="77777777" w:rsidR="00A1202F" w:rsidRPr="00600AA3" w:rsidRDefault="00A1202F" w:rsidP="00A1202F">
      <w:pPr>
        <w:spacing w:after="0" w:line="240" w:lineRule="auto"/>
        <w:jc w:val="both"/>
        <w:rPr>
          <w:rFonts w:ascii="Times New Roman" w:hAnsi="Times New Roman"/>
          <w:sz w:val="24"/>
          <w:szCs w:val="24"/>
        </w:rPr>
      </w:pPr>
      <w:bookmarkStart w:id="4" w:name="_Hlk152148389"/>
      <w:r w:rsidRPr="00600AA3">
        <w:rPr>
          <w:rFonts w:ascii="Times New Roman" w:hAnsi="Times New Roman"/>
          <w:sz w:val="24"/>
          <w:szCs w:val="24"/>
        </w:rPr>
        <w:t xml:space="preserve">§ 35 lg 1 </w:t>
      </w:r>
      <w:bookmarkEnd w:id="4"/>
      <w:r w:rsidRPr="00600AA3">
        <w:rPr>
          <w:rFonts w:ascii="Times New Roman" w:hAnsi="Times New Roman"/>
          <w:sz w:val="24"/>
          <w:szCs w:val="24"/>
        </w:rPr>
        <w:t>– üldgeoloogilise uurimistöö loa või uuringuloa andmisest keeldutakse, kui esineb vähemalt üks järgmistest alustest:</w:t>
      </w:r>
    </w:p>
    <w:p w14:paraId="4A35FED2" w14:textId="77777777" w:rsidR="00A1202F" w:rsidRDefault="009A351A" w:rsidP="00A1202F">
      <w:pPr>
        <w:spacing w:after="0" w:line="240" w:lineRule="auto"/>
        <w:jc w:val="both"/>
        <w:rPr>
          <w:rFonts w:ascii="Times New Roman" w:hAnsi="Times New Roman"/>
          <w:sz w:val="24"/>
          <w:szCs w:val="24"/>
        </w:rPr>
      </w:pPr>
      <w:r w:rsidRPr="00600AA3">
        <w:rPr>
          <w:rFonts w:ascii="Times New Roman" w:hAnsi="Times New Roman"/>
          <w:sz w:val="24"/>
          <w:szCs w:val="24"/>
        </w:rPr>
        <w:t>11) tööd taotletava üldgeoloogilise uurimistöö loa või uuringuloa alusel võivad oluliselt ebasoodsalt mõjutada kaitstavat loodusobjekti ja seda ebasoodsat mõju ei saa muul viisil vältida kui loa andmisest keeldumisega.</w:t>
      </w:r>
    </w:p>
    <w:p w14:paraId="147DA565" w14:textId="77777777" w:rsidR="009A351A" w:rsidRDefault="009A351A" w:rsidP="00A1202F">
      <w:pPr>
        <w:spacing w:after="0" w:line="240" w:lineRule="auto"/>
        <w:jc w:val="both"/>
        <w:rPr>
          <w:rFonts w:ascii="Times New Roman" w:hAnsi="Times New Roman"/>
          <w:sz w:val="24"/>
          <w:szCs w:val="24"/>
        </w:rPr>
      </w:pPr>
      <w:r w:rsidRPr="00600AA3">
        <w:rPr>
          <w:rFonts w:ascii="Times New Roman" w:hAnsi="Times New Roman"/>
          <w:sz w:val="24"/>
          <w:szCs w:val="24"/>
        </w:rPr>
        <w:t>§ 35 lg 2 p 2 – taotletava üldgeoloogilise uurimistöö loa või uuringuloa alusel tehtavad tööd võivad oluliselt ebasoodsalt mõjutada loodusobjekti, mille kaitse alla võtmise menetlus on looduskaitseseaduse § 9 lõike 1 kohaselt algatatud, ja seda ebasoodsat mõju ei saa muul viisil vältida kui loa andmisest keeldumisega;</w:t>
      </w:r>
    </w:p>
    <w:p w14:paraId="333EC4C5" w14:textId="77777777" w:rsidR="009A351A" w:rsidRPr="004C2638" w:rsidRDefault="009A351A" w:rsidP="00A1202F">
      <w:pPr>
        <w:spacing w:after="0" w:line="240" w:lineRule="auto"/>
        <w:jc w:val="both"/>
        <w:rPr>
          <w:rFonts w:ascii="Times New Roman" w:hAnsi="Times New Roman"/>
          <w:sz w:val="16"/>
          <w:szCs w:val="16"/>
        </w:rPr>
      </w:pPr>
    </w:p>
    <w:p w14:paraId="0A0F926F" w14:textId="77777777" w:rsidR="009A351A" w:rsidRPr="0003368C" w:rsidRDefault="009A351A" w:rsidP="00A1202F">
      <w:pPr>
        <w:spacing w:after="0" w:line="240" w:lineRule="auto"/>
        <w:jc w:val="both"/>
        <w:rPr>
          <w:rFonts w:ascii="Times New Roman" w:hAnsi="Times New Roman"/>
          <w:sz w:val="24"/>
          <w:szCs w:val="24"/>
        </w:rPr>
      </w:pPr>
      <w:r w:rsidRPr="0003368C">
        <w:rPr>
          <w:rFonts w:ascii="Times New Roman" w:hAnsi="Times New Roman"/>
          <w:sz w:val="24"/>
          <w:szCs w:val="24"/>
        </w:rPr>
        <w:t>Looduskaitseseadus</w:t>
      </w:r>
      <w:r w:rsidR="004A78A1" w:rsidRPr="0003368C">
        <w:rPr>
          <w:rFonts w:ascii="Times New Roman" w:hAnsi="Times New Roman"/>
          <w:sz w:val="24"/>
          <w:szCs w:val="24"/>
        </w:rPr>
        <w:t xml:space="preserve"> </w:t>
      </w:r>
    </w:p>
    <w:p w14:paraId="12717023" w14:textId="77777777" w:rsidR="009A351A" w:rsidRDefault="009A351A" w:rsidP="00A1202F">
      <w:pPr>
        <w:spacing w:after="0" w:line="240" w:lineRule="auto"/>
        <w:jc w:val="both"/>
        <w:rPr>
          <w:rFonts w:ascii="Times New Roman" w:hAnsi="Times New Roman"/>
          <w:sz w:val="24"/>
          <w:szCs w:val="24"/>
        </w:rPr>
      </w:pPr>
      <w:r w:rsidRPr="0003368C">
        <w:rPr>
          <w:rFonts w:ascii="Times New Roman" w:hAnsi="Times New Roman"/>
          <w:sz w:val="24"/>
          <w:szCs w:val="24"/>
        </w:rPr>
        <w:t>§ 9 lg 2 – loodusobjekti kohaliku kaitse alla võtmise menetluse algatab ja viib läbi kohalik omavalitsus.</w:t>
      </w:r>
    </w:p>
    <w:p w14:paraId="24E7B0F4" w14:textId="77777777" w:rsidR="00482656" w:rsidRPr="004C2638" w:rsidRDefault="00482656" w:rsidP="00262E39">
      <w:pPr>
        <w:spacing w:after="0" w:line="240" w:lineRule="auto"/>
        <w:jc w:val="both"/>
        <w:rPr>
          <w:rFonts w:ascii="Times New Roman" w:hAnsi="Times New Roman"/>
          <w:sz w:val="16"/>
          <w:szCs w:val="16"/>
        </w:rPr>
      </w:pPr>
    </w:p>
    <w:p w14:paraId="677C49FE" w14:textId="77777777" w:rsidR="00482656" w:rsidRDefault="00482656" w:rsidP="00262E39">
      <w:pPr>
        <w:spacing w:after="0" w:line="240" w:lineRule="auto"/>
        <w:jc w:val="both"/>
        <w:rPr>
          <w:rFonts w:ascii="Times New Roman" w:hAnsi="Times New Roman"/>
          <w:sz w:val="24"/>
          <w:szCs w:val="24"/>
        </w:rPr>
      </w:pPr>
      <w:r>
        <w:rPr>
          <w:rFonts w:ascii="Times New Roman" w:hAnsi="Times New Roman"/>
          <w:sz w:val="24"/>
          <w:szCs w:val="24"/>
        </w:rPr>
        <w:t>Kadrina valla üldplaneering</w:t>
      </w:r>
    </w:p>
    <w:p w14:paraId="262F8ECF" w14:textId="77777777" w:rsidR="00482656" w:rsidRDefault="00482656" w:rsidP="00262E39">
      <w:pPr>
        <w:spacing w:after="0" w:line="240" w:lineRule="auto"/>
        <w:jc w:val="both"/>
        <w:rPr>
          <w:rFonts w:ascii="Times New Roman" w:hAnsi="Times New Roman"/>
          <w:sz w:val="24"/>
          <w:szCs w:val="24"/>
        </w:rPr>
      </w:pPr>
      <w:r w:rsidRPr="00482656">
        <w:rPr>
          <w:rFonts w:ascii="Times New Roman" w:hAnsi="Times New Roman"/>
          <w:sz w:val="24"/>
          <w:szCs w:val="24"/>
        </w:rPr>
        <w:t>5.10.3.</w:t>
      </w:r>
      <w:r>
        <w:rPr>
          <w:rFonts w:ascii="Times New Roman" w:hAnsi="Times New Roman"/>
          <w:sz w:val="24"/>
          <w:szCs w:val="24"/>
        </w:rPr>
        <w:t xml:space="preserve"> toob välja, et v</w:t>
      </w:r>
      <w:r w:rsidRPr="00482656">
        <w:rPr>
          <w:rFonts w:ascii="Times New Roman" w:hAnsi="Times New Roman"/>
          <w:sz w:val="24"/>
          <w:szCs w:val="24"/>
        </w:rPr>
        <w:t xml:space="preserve">äärtuslikud maastikud on maakonna kõige väärtuslikumad alad, mis jagunevad kolme erinevasse klassi: </w:t>
      </w:r>
    </w:p>
    <w:p w14:paraId="09866681" w14:textId="77777777" w:rsidR="00482656" w:rsidRDefault="00482656" w:rsidP="00262E39">
      <w:pPr>
        <w:spacing w:after="0" w:line="240" w:lineRule="auto"/>
        <w:jc w:val="both"/>
        <w:rPr>
          <w:rFonts w:ascii="Times New Roman" w:hAnsi="Times New Roman"/>
          <w:sz w:val="24"/>
          <w:szCs w:val="24"/>
        </w:rPr>
      </w:pPr>
      <w:r w:rsidRPr="00482656">
        <w:rPr>
          <w:rFonts w:ascii="Times New Roman" w:hAnsi="Times New Roman"/>
          <w:sz w:val="24"/>
          <w:szCs w:val="24"/>
        </w:rPr>
        <w:t xml:space="preserve">a) I klassi alad–kõige väärtuslikumad, riikliku tähtsusega alad; </w:t>
      </w:r>
    </w:p>
    <w:p w14:paraId="04172B66" w14:textId="77777777" w:rsidR="00482656" w:rsidRDefault="00482656" w:rsidP="00262E39">
      <w:pPr>
        <w:spacing w:after="0" w:line="240" w:lineRule="auto"/>
        <w:jc w:val="both"/>
        <w:rPr>
          <w:rFonts w:ascii="Times New Roman" w:hAnsi="Times New Roman"/>
          <w:sz w:val="24"/>
          <w:szCs w:val="24"/>
        </w:rPr>
      </w:pPr>
      <w:r w:rsidRPr="00482656">
        <w:rPr>
          <w:rFonts w:ascii="Times New Roman" w:hAnsi="Times New Roman"/>
          <w:sz w:val="24"/>
          <w:szCs w:val="24"/>
        </w:rPr>
        <w:t xml:space="preserve">b) II klassi alad–väga väärtuslikud, maakondliku tähtsusega alad; </w:t>
      </w:r>
    </w:p>
    <w:p w14:paraId="07E894F1" w14:textId="77777777" w:rsidR="00482656" w:rsidRDefault="00482656" w:rsidP="00262E39">
      <w:pPr>
        <w:spacing w:after="0" w:line="240" w:lineRule="auto"/>
        <w:jc w:val="both"/>
        <w:rPr>
          <w:rFonts w:ascii="Times New Roman" w:hAnsi="Times New Roman"/>
          <w:sz w:val="24"/>
          <w:szCs w:val="24"/>
        </w:rPr>
      </w:pPr>
      <w:r w:rsidRPr="00482656">
        <w:rPr>
          <w:rFonts w:ascii="Times New Roman" w:hAnsi="Times New Roman"/>
          <w:sz w:val="24"/>
          <w:szCs w:val="24"/>
        </w:rPr>
        <w:lastRenderedPageBreak/>
        <w:t>c) III klassi alad–väärtuslikud, kohaliku tähtsusega alad.</w:t>
      </w:r>
    </w:p>
    <w:p w14:paraId="00A68D77" w14:textId="77777777" w:rsidR="00FE02C0" w:rsidRPr="00FE02C0" w:rsidRDefault="00482656" w:rsidP="00FE02C0">
      <w:pPr>
        <w:spacing w:after="0" w:line="240" w:lineRule="auto"/>
        <w:jc w:val="both"/>
        <w:rPr>
          <w:rFonts w:ascii="Times New Roman" w:hAnsi="Times New Roman"/>
          <w:sz w:val="24"/>
          <w:szCs w:val="24"/>
        </w:rPr>
      </w:pPr>
      <w:r w:rsidRPr="00482656">
        <w:rPr>
          <w:rFonts w:ascii="Times New Roman" w:hAnsi="Times New Roman"/>
          <w:sz w:val="24"/>
          <w:szCs w:val="24"/>
        </w:rPr>
        <w:t xml:space="preserve">Lähtudes </w:t>
      </w:r>
      <w:r>
        <w:rPr>
          <w:rFonts w:ascii="Times New Roman" w:hAnsi="Times New Roman"/>
          <w:sz w:val="24"/>
          <w:szCs w:val="24"/>
        </w:rPr>
        <w:t>„</w:t>
      </w:r>
      <w:r w:rsidRPr="00482656">
        <w:rPr>
          <w:rFonts w:ascii="Times New Roman" w:hAnsi="Times New Roman"/>
          <w:sz w:val="24"/>
          <w:szCs w:val="24"/>
        </w:rPr>
        <w:t>Üleriigilisest planeeringust Eesti 2010</w:t>
      </w:r>
      <w:r>
        <w:rPr>
          <w:rFonts w:ascii="Times New Roman" w:hAnsi="Times New Roman"/>
          <w:sz w:val="24"/>
          <w:szCs w:val="24"/>
        </w:rPr>
        <w:t>“</w:t>
      </w:r>
      <w:r w:rsidRPr="00482656">
        <w:rPr>
          <w:rFonts w:ascii="Times New Roman" w:hAnsi="Times New Roman"/>
          <w:sz w:val="24"/>
          <w:szCs w:val="24"/>
        </w:rPr>
        <w:t xml:space="preserve"> (2000) ja Lääne-Virumaa maakondlikust teemaplaneeringust </w:t>
      </w:r>
      <w:r>
        <w:rPr>
          <w:rFonts w:ascii="Times New Roman" w:hAnsi="Times New Roman"/>
          <w:sz w:val="24"/>
          <w:szCs w:val="24"/>
        </w:rPr>
        <w:t>„</w:t>
      </w:r>
      <w:r w:rsidRPr="00482656">
        <w:rPr>
          <w:rFonts w:ascii="Times New Roman" w:hAnsi="Times New Roman"/>
          <w:sz w:val="24"/>
          <w:szCs w:val="24"/>
        </w:rPr>
        <w:t>Asustust ja maakasutust suunavad keskkonnatingimused</w:t>
      </w:r>
      <w:r>
        <w:rPr>
          <w:rFonts w:ascii="Times New Roman" w:hAnsi="Times New Roman"/>
          <w:sz w:val="24"/>
          <w:szCs w:val="24"/>
        </w:rPr>
        <w:t>“</w:t>
      </w:r>
      <w:r w:rsidRPr="00482656">
        <w:rPr>
          <w:rFonts w:ascii="Times New Roman" w:hAnsi="Times New Roman"/>
          <w:sz w:val="24"/>
          <w:szCs w:val="24"/>
        </w:rPr>
        <w:t xml:space="preserve"> järgselt on Kadrina vallas </w:t>
      </w:r>
      <w:r w:rsidR="006C2B37">
        <w:rPr>
          <w:rFonts w:ascii="Times New Roman" w:hAnsi="Times New Roman"/>
          <w:sz w:val="24"/>
          <w:szCs w:val="24"/>
        </w:rPr>
        <w:t>II klassi</w:t>
      </w:r>
      <w:r w:rsidRPr="00482656">
        <w:rPr>
          <w:rFonts w:ascii="Times New Roman" w:hAnsi="Times New Roman"/>
          <w:sz w:val="24"/>
          <w:szCs w:val="24"/>
        </w:rPr>
        <w:t xml:space="preserve"> väärtuslik</w:t>
      </w:r>
      <w:r w:rsidR="006C2B37">
        <w:rPr>
          <w:rFonts w:ascii="Times New Roman" w:hAnsi="Times New Roman"/>
          <w:sz w:val="24"/>
          <w:szCs w:val="24"/>
        </w:rPr>
        <w:t>e</w:t>
      </w:r>
      <w:r w:rsidRPr="00482656">
        <w:rPr>
          <w:rFonts w:ascii="Times New Roman" w:hAnsi="Times New Roman"/>
          <w:sz w:val="24"/>
          <w:szCs w:val="24"/>
        </w:rPr>
        <w:t xml:space="preserve"> maastik</w:t>
      </w:r>
      <w:r w:rsidR="006C2B37">
        <w:rPr>
          <w:rFonts w:ascii="Times New Roman" w:hAnsi="Times New Roman"/>
          <w:sz w:val="24"/>
          <w:szCs w:val="24"/>
        </w:rPr>
        <w:t xml:space="preserve">e loendis välja toodud </w:t>
      </w:r>
      <w:r w:rsidR="006C2B37" w:rsidRPr="006C2B37">
        <w:rPr>
          <w:rFonts w:ascii="Times New Roman" w:hAnsi="Times New Roman"/>
          <w:sz w:val="24"/>
          <w:szCs w:val="24"/>
        </w:rPr>
        <w:t xml:space="preserve">Hõbeda-Vohnja-Kallukse-Uku-Viitna </w:t>
      </w:r>
      <w:r w:rsidR="006C2B37">
        <w:rPr>
          <w:rFonts w:ascii="Times New Roman" w:hAnsi="Times New Roman"/>
          <w:sz w:val="24"/>
          <w:szCs w:val="24"/>
        </w:rPr>
        <w:t>ala.</w:t>
      </w:r>
      <w:bookmarkEnd w:id="3"/>
    </w:p>
    <w:p w14:paraId="108DAC48" w14:textId="77777777" w:rsidR="00271AFB" w:rsidRPr="004C2638" w:rsidRDefault="00271AFB" w:rsidP="00FE02C0">
      <w:pPr>
        <w:spacing w:after="0" w:line="240" w:lineRule="auto"/>
        <w:jc w:val="both"/>
        <w:rPr>
          <w:rFonts w:ascii="Times New Roman" w:hAnsi="Times New Roman"/>
          <w:sz w:val="16"/>
          <w:szCs w:val="16"/>
        </w:rPr>
      </w:pPr>
    </w:p>
    <w:p w14:paraId="2616F36B" w14:textId="77777777" w:rsidR="00FE02C0" w:rsidRPr="004C2638" w:rsidRDefault="00FE02C0" w:rsidP="00FE02C0">
      <w:pPr>
        <w:spacing w:after="0" w:line="240" w:lineRule="auto"/>
        <w:jc w:val="both"/>
        <w:rPr>
          <w:rFonts w:ascii="Times New Roman" w:hAnsi="Times New Roman"/>
          <w:sz w:val="16"/>
          <w:szCs w:val="16"/>
        </w:rPr>
      </w:pPr>
    </w:p>
    <w:p w14:paraId="598503C2" w14:textId="77777777" w:rsidR="00FE02C0" w:rsidRPr="00FE02C0" w:rsidRDefault="00FE02C0" w:rsidP="00FE02C0">
      <w:pPr>
        <w:spacing w:after="0" w:line="240" w:lineRule="auto"/>
        <w:jc w:val="both"/>
        <w:rPr>
          <w:rFonts w:ascii="Times New Roman" w:hAnsi="Times New Roman"/>
          <w:sz w:val="24"/>
          <w:szCs w:val="24"/>
        </w:rPr>
      </w:pPr>
      <w:r w:rsidRPr="00FE02C0">
        <w:rPr>
          <w:rFonts w:ascii="Times New Roman" w:hAnsi="Times New Roman"/>
          <w:sz w:val="24"/>
          <w:szCs w:val="24"/>
        </w:rPr>
        <w:t>Eelnõu koostaja</w:t>
      </w:r>
    </w:p>
    <w:p w14:paraId="5EEE0E4A" w14:textId="77777777" w:rsidR="00FE02C0" w:rsidRPr="00FE02C0" w:rsidRDefault="000625EA" w:rsidP="00FE02C0">
      <w:pPr>
        <w:spacing w:after="0" w:line="240" w:lineRule="auto"/>
        <w:jc w:val="both"/>
        <w:rPr>
          <w:rFonts w:ascii="Times New Roman" w:hAnsi="Times New Roman"/>
          <w:sz w:val="24"/>
          <w:szCs w:val="24"/>
        </w:rPr>
      </w:pPr>
      <w:r>
        <w:rPr>
          <w:rFonts w:ascii="Times New Roman" w:hAnsi="Times New Roman"/>
          <w:sz w:val="24"/>
          <w:szCs w:val="24"/>
        </w:rPr>
        <w:t>Pamela Talzi</w:t>
      </w:r>
    </w:p>
    <w:p w14:paraId="6DA7291D" w14:textId="77777777" w:rsidR="00743526" w:rsidRPr="0007049A" w:rsidRDefault="00FE02C0" w:rsidP="000C7476">
      <w:pPr>
        <w:spacing w:after="0" w:line="240" w:lineRule="auto"/>
        <w:jc w:val="both"/>
        <w:rPr>
          <w:rFonts w:ascii="Times New Roman" w:hAnsi="Times New Roman"/>
          <w:sz w:val="24"/>
          <w:szCs w:val="24"/>
        </w:rPr>
      </w:pPr>
      <w:r w:rsidRPr="00FE02C0">
        <w:rPr>
          <w:rFonts w:ascii="Times New Roman" w:hAnsi="Times New Roman"/>
          <w:sz w:val="24"/>
          <w:szCs w:val="24"/>
        </w:rPr>
        <w:t>keskkonnaspetsialist</w:t>
      </w:r>
    </w:p>
    <w:sectPr w:rsidR="00743526" w:rsidRPr="0007049A"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5E94" w14:textId="77777777" w:rsidR="00972142" w:rsidRDefault="00972142">
      <w:pPr>
        <w:spacing w:after="0" w:line="240" w:lineRule="auto"/>
      </w:pPr>
      <w:r>
        <w:separator/>
      </w:r>
    </w:p>
  </w:endnote>
  <w:endnote w:type="continuationSeparator" w:id="0">
    <w:p w14:paraId="38B7DC21" w14:textId="77777777" w:rsidR="00972142" w:rsidRDefault="00972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BCD2" w14:textId="77777777" w:rsidR="00BF0DBB" w:rsidRPr="00BF0DBB" w:rsidRDefault="00BF0DBB" w:rsidP="00335DAF">
    <w:pPr>
      <w:pStyle w:val="Jalus"/>
      <w:ind w:left="142"/>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4505" w14:textId="77777777" w:rsidR="00972142" w:rsidRDefault="00972142">
      <w:pPr>
        <w:spacing w:after="0" w:line="240" w:lineRule="auto"/>
      </w:pPr>
      <w:r>
        <w:separator/>
      </w:r>
    </w:p>
  </w:footnote>
  <w:footnote w:type="continuationSeparator" w:id="0">
    <w:p w14:paraId="35ADCAFE" w14:textId="77777777" w:rsidR="00972142" w:rsidRDefault="00972142">
      <w:pPr>
        <w:spacing w:after="0" w:line="240" w:lineRule="auto"/>
      </w:pPr>
      <w:r>
        <w:continuationSeparator/>
      </w:r>
    </w:p>
  </w:footnote>
  <w:footnote w:id="1">
    <w:p w14:paraId="4BF737BF" w14:textId="77777777" w:rsidR="00920D9F" w:rsidRDefault="009C327F">
      <w:pPr>
        <w:pStyle w:val="Allmrkusetekst"/>
      </w:pPr>
      <w:r>
        <w:rPr>
          <w:rStyle w:val="Allmrkuseviide"/>
        </w:rPr>
        <w:footnoteRef/>
      </w:r>
      <w:r>
        <w:t xml:space="preserve"> </w:t>
      </w:r>
      <w:hyperlink r:id="rId1" w:history="1">
        <w:r w:rsidRPr="0061129F">
          <w:rPr>
            <w:rStyle w:val="Hperlink"/>
            <w:sz w:val="16"/>
            <w:szCs w:val="16"/>
          </w:rPr>
          <w:t>https://www.kadrina.ee/uku-mohnastiku-kaitseala</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2354" w14:textId="77777777" w:rsidR="00BF0DBB" w:rsidRDefault="00972142" w:rsidP="00BF0DBB">
    <w:pPr>
      <w:pStyle w:val="Pis"/>
      <w:jc w:val="center"/>
    </w:pPr>
    <w:r w:rsidRPr="00C32F0D">
      <w:rPr>
        <w:noProof/>
        <w:lang w:eastAsia="et-EE"/>
      </w:rPr>
      <w:drawing>
        <wp:inline distT="0" distB="0" distL="0" distR="0" wp14:anchorId="401B3716" wp14:editId="6F1D23E7">
          <wp:extent cx="534035" cy="702310"/>
          <wp:effectExtent l="0" t="0" r="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2310"/>
                  </a:xfrm>
                  <a:prstGeom prst="rect">
                    <a:avLst/>
                  </a:prstGeom>
                  <a:noFill/>
                  <a:ln>
                    <a:noFill/>
                  </a:ln>
                </pic:spPr>
              </pic:pic>
            </a:graphicData>
          </a:graphic>
        </wp:inline>
      </w:drawing>
    </w:r>
  </w:p>
  <w:p w14:paraId="55745031" w14:textId="77777777" w:rsidR="00BF0DBB" w:rsidRPr="00C6333E" w:rsidRDefault="009108D9" w:rsidP="00C6333E">
    <w:pPr>
      <w:pStyle w:val="Pis"/>
      <w:jc w:val="center"/>
      <w:rPr>
        <w:rFonts w:ascii="Times New Roman" w:hAnsi="Times New Roman"/>
        <w:b/>
        <w:bCs/>
        <w:sz w:val="36"/>
        <w:szCs w:val="36"/>
      </w:rPr>
    </w:pPr>
    <w:r>
      <w:rPr>
        <w:rFonts w:ascii="Times New Roman" w:hAnsi="Times New Roman"/>
        <w:b/>
        <w:bCs/>
        <w:sz w:val="36"/>
        <w:szCs w:val="36"/>
      </w:rPr>
      <w:t>KADRINA 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23A7"/>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4D5568F5"/>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4FB6434B"/>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4FE541F8"/>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55AA10B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74EC4AAC"/>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7C4A76E2"/>
    <w:multiLevelType w:val="hybridMultilevel"/>
    <w:tmpl w:val="FFFFFFFF"/>
    <w:lvl w:ilvl="0" w:tplc="5F886D26">
      <w:start w:val="1"/>
      <w:numFmt w:val="decimal"/>
      <w:lvlText w:val="%1"/>
      <w:lvlJc w:val="left"/>
      <w:pPr>
        <w:ind w:left="1065" w:hanging="70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048920531">
    <w:abstractNumId w:val="5"/>
  </w:num>
  <w:num w:numId="2" w16cid:durableId="258100294">
    <w:abstractNumId w:val="4"/>
  </w:num>
  <w:num w:numId="3" w16cid:durableId="1773627557">
    <w:abstractNumId w:val="0"/>
  </w:num>
  <w:num w:numId="4" w16cid:durableId="1399596031">
    <w:abstractNumId w:val="2"/>
  </w:num>
  <w:num w:numId="5" w16cid:durableId="427383571">
    <w:abstractNumId w:val="3"/>
  </w:num>
  <w:num w:numId="6" w16cid:durableId="1000696675">
    <w:abstractNumId w:val="6"/>
  </w:num>
  <w:num w:numId="7" w16cid:durableId="204729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55"/>
    <w:rsid w:val="0000106D"/>
    <w:rsid w:val="00014C95"/>
    <w:rsid w:val="00017109"/>
    <w:rsid w:val="0003368C"/>
    <w:rsid w:val="00040883"/>
    <w:rsid w:val="00051C9B"/>
    <w:rsid w:val="000625EA"/>
    <w:rsid w:val="0006517F"/>
    <w:rsid w:val="0007049A"/>
    <w:rsid w:val="000720FF"/>
    <w:rsid w:val="00081572"/>
    <w:rsid w:val="00084AF5"/>
    <w:rsid w:val="000914FC"/>
    <w:rsid w:val="000A0BED"/>
    <w:rsid w:val="000C11B7"/>
    <w:rsid w:val="000C7476"/>
    <w:rsid w:val="000E2177"/>
    <w:rsid w:val="000E43F1"/>
    <w:rsid w:val="000E47BF"/>
    <w:rsid w:val="000F2AE5"/>
    <w:rsid w:val="000F59F3"/>
    <w:rsid w:val="00104AB2"/>
    <w:rsid w:val="00104B51"/>
    <w:rsid w:val="00106B62"/>
    <w:rsid w:val="001248B8"/>
    <w:rsid w:val="001344EC"/>
    <w:rsid w:val="00136044"/>
    <w:rsid w:val="001465C7"/>
    <w:rsid w:val="00147EF3"/>
    <w:rsid w:val="00152DAE"/>
    <w:rsid w:val="001629C2"/>
    <w:rsid w:val="001642A5"/>
    <w:rsid w:val="00164E0F"/>
    <w:rsid w:val="001655DC"/>
    <w:rsid w:val="001674E5"/>
    <w:rsid w:val="00174D6A"/>
    <w:rsid w:val="0018394A"/>
    <w:rsid w:val="001B2D0C"/>
    <w:rsid w:val="001C525A"/>
    <w:rsid w:val="001D7FC1"/>
    <w:rsid w:val="001E0173"/>
    <w:rsid w:val="001F32D4"/>
    <w:rsid w:val="00215C52"/>
    <w:rsid w:val="00216401"/>
    <w:rsid w:val="00231689"/>
    <w:rsid w:val="00231A13"/>
    <w:rsid w:val="00252E1B"/>
    <w:rsid w:val="00261DFB"/>
    <w:rsid w:val="00262458"/>
    <w:rsid w:val="00262E39"/>
    <w:rsid w:val="00267A8A"/>
    <w:rsid w:val="0027136F"/>
    <w:rsid w:val="00271AFB"/>
    <w:rsid w:val="00273124"/>
    <w:rsid w:val="002A2BCA"/>
    <w:rsid w:val="002A6CA9"/>
    <w:rsid w:val="002C6A3B"/>
    <w:rsid w:val="002C7829"/>
    <w:rsid w:val="002D020E"/>
    <w:rsid w:val="002D37D4"/>
    <w:rsid w:val="002D3EC5"/>
    <w:rsid w:val="002D6CD2"/>
    <w:rsid w:val="002E016F"/>
    <w:rsid w:val="002E28E0"/>
    <w:rsid w:val="002E3C93"/>
    <w:rsid w:val="002F392F"/>
    <w:rsid w:val="00320B59"/>
    <w:rsid w:val="00321914"/>
    <w:rsid w:val="00335DAF"/>
    <w:rsid w:val="00343316"/>
    <w:rsid w:val="0035706F"/>
    <w:rsid w:val="003755A8"/>
    <w:rsid w:val="00376CFF"/>
    <w:rsid w:val="00380D07"/>
    <w:rsid w:val="003852E1"/>
    <w:rsid w:val="003873A5"/>
    <w:rsid w:val="00397CC8"/>
    <w:rsid w:val="003A2CE3"/>
    <w:rsid w:val="003A5EAF"/>
    <w:rsid w:val="003C15DD"/>
    <w:rsid w:val="003C2E22"/>
    <w:rsid w:val="003D3BA5"/>
    <w:rsid w:val="003D65C9"/>
    <w:rsid w:val="003E5F46"/>
    <w:rsid w:val="003F1A61"/>
    <w:rsid w:val="00423B94"/>
    <w:rsid w:val="004461C8"/>
    <w:rsid w:val="00446DD4"/>
    <w:rsid w:val="00450122"/>
    <w:rsid w:val="004578F5"/>
    <w:rsid w:val="00462C45"/>
    <w:rsid w:val="0046313A"/>
    <w:rsid w:val="00467253"/>
    <w:rsid w:val="00472D5D"/>
    <w:rsid w:val="00473F07"/>
    <w:rsid w:val="00482656"/>
    <w:rsid w:val="004A1B0A"/>
    <w:rsid w:val="004A78A1"/>
    <w:rsid w:val="004B3E08"/>
    <w:rsid w:val="004C1865"/>
    <w:rsid w:val="004C2638"/>
    <w:rsid w:val="004C3D10"/>
    <w:rsid w:val="004D5396"/>
    <w:rsid w:val="004D5EF2"/>
    <w:rsid w:val="004E04FF"/>
    <w:rsid w:val="004E52E9"/>
    <w:rsid w:val="004F04D3"/>
    <w:rsid w:val="004F6A4D"/>
    <w:rsid w:val="00510665"/>
    <w:rsid w:val="00515594"/>
    <w:rsid w:val="005312D7"/>
    <w:rsid w:val="005318B2"/>
    <w:rsid w:val="00532B89"/>
    <w:rsid w:val="00543305"/>
    <w:rsid w:val="00560B50"/>
    <w:rsid w:val="00564BAC"/>
    <w:rsid w:val="0058797D"/>
    <w:rsid w:val="00593195"/>
    <w:rsid w:val="005946C9"/>
    <w:rsid w:val="005A271E"/>
    <w:rsid w:val="005A7FAD"/>
    <w:rsid w:val="005C1B8C"/>
    <w:rsid w:val="005D13D7"/>
    <w:rsid w:val="00600AA3"/>
    <w:rsid w:val="0061129F"/>
    <w:rsid w:val="00614F9C"/>
    <w:rsid w:val="00616387"/>
    <w:rsid w:val="006200BB"/>
    <w:rsid w:val="00634ED6"/>
    <w:rsid w:val="00646892"/>
    <w:rsid w:val="0065489B"/>
    <w:rsid w:val="00657414"/>
    <w:rsid w:val="006578F5"/>
    <w:rsid w:val="00660492"/>
    <w:rsid w:val="00660865"/>
    <w:rsid w:val="00665879"/>
    <w:rsid w:val="00666440"/>
    <w:rsid w:val="006713BC"/>
    <w:rsid w:val="00671762"/>
    <w:rsid w:val="00680A7B"/>
    <w:rsid w:val="00691BBC"/>
    <w:rsid w:val="006B00AC"/>
    <w:rsid w:val="006B4D9A"/>
    <w:rsid w:val="006C2B37"/>
    <w:rsid w:val="006D1B29"/>
    <w:rsid w:val="006E061E"/>
    <w:rsid w:val="006F0F26"/>
    <w:rsid w:val="006F10A0"/>
    <w:rsid w:val="006F7CEB"/>
    <w:rsid w:val="0070142B"/>
    <w:rsid w:val="00702B4C"/>
    <w:rsid w:val="00722CF1"/>
    <w:rsid w:val="00735A60"/>
    <w:rsid w:val="00740B3A"/>
    <w:rsid w:val="00742DD0"/>
    <w:rsid w:val="00743526"/>
    <w:rsid w:val="007464DD"/>
    <w:rsid w:val="00750BFE"/>
    <w:rsid w:val="00751250"/>
    <w:rsid w:val="007537B2"/>
    <w:rsid w:val="007617BD"/>
    <w:rsid w:val="00776863"/>
    <w:rsid w:val="00790C8B"/>
    <w:rsid w:val="007A2881"/>
    <w:rsid w:val="007B5E3E"/>
    <w:rsid w:val="00806192"/>
    <w:rsid w:val="00814742"/>
    <w:rsid w:val="00816F01"/>
    <w:rsid w:val="008221C0"/>
    <w:rsid w:val="008256FF"/>
    <w:rsid w:val="00827CA1"/>
    <w:rsid w:val="008319ED"/>
    <w:rsid w:val="00845D00"/>
    <w:rsid w:val="008658F6"/>
    <w:rsid w:val="00881A8A"/>
    <w:rsid w:val="00881E72"/>
    <w:rsid w:val="00882A02"/>
    <w:rsid w:val="00897059"/>
    <w:rsid w:val="00897164"/>
    <w:rsid w:val="008B074B"/>
    <w:rsid w:val="008B2507"/>
    <w:rsid w:val="008B7D43"/>
    <w:rsid w:val="008C71AB"/>
    <w:rsid w:val="008E29EB"/>
    <w:rsid w:val="008E3418"/>
    <w:rsid w:val="008E5D6C"/>
    <w:rsid w:val="008F2895"/>
    <w:rsid w:val="008F7C14"/>
    <w:rsid w:val="00903B9A"/>
    <w:rsid w:val="009108D9"/>
    <w:rsid w:val="0091568A"/>
    <w:rsid w:val="00920D9F"/>
    <w:rsid w:val="009343C0"/>
    <w:rsid w:val="00936845"/>
    <w:rsid w:val="00936D5B"/>
    <w:rsid w:val="009400A5"/>
    <w:rsid w:val="00951DD9"/>
    <w:rsid w:val="00962FA0"/>
    <w:rsid w:val="00972142"/>
    <w:rsid w:val="009730EA"/>
    <w:rsid w:val="00980765"/>
    <w:rsid w:val="009818FD"/>
    <w:rsid w:val="00991A25"/>
    <w:rsid w:val="009A351A"/>
    <w:rsid w:val="009C327F"/>
    <w:rsid w:val="009D4C06"/>
    <w:rsid w:val="009E15BE"/>
    <w:rsid w:val="009E4D2F"/>
    <w:rsid w:val="009F6CE4"/>
    <w:rsid w:val="00A1202F"/>
    <w:rsid w:val="00A14153"/>
    <w:rsid w:val="00A16C16"/>
    <w:rsid w:val="00A2150F"/>
    <w:rsid w:val="00A27A4E"/>
    <w:rsid w:val="00A4158C"/>
    <w:rsid w:val="00A43935"/>
    <w:rsid w:val="00A45951"/>
    <w:rsid w:val="00A52012"/>
    <w:rsid w:val="00A62120"/>
    <w:rsid w:val="00A62430"/>
    <w:rsid w:val="00A85591"/>
    <w:rsid w:val="00A91C3A"/>
    <w:rsid w:val="00A95942"/>
    <w:rsid w:val="00AB6B2B"/>
    <w:rsid w:val="00AD5DEC"/>
    <w:rsid w:val="00AF5287"/>
    <w:rsid w:val="00B0566C"/>
    <w:rsid w:val="00B13D7E"/>
    <w:rsid w:val="00B1505A"/>
    <w:rsid w:val="00B23DC4"/>
    <w:rsid w:val="00B24720"/>
    <w:rsid w:val="00B3538E"/>
    <w:rsid w:val="00B5473C"/>
    <w:rsid w:val="00B670AA"/>
    <w:rsid w:val="00B75D7D"/>
    <w:rsid w:val="00B76B2E"/>
    <w:rsid w:val="00B811DF"/>
    <w:rsid w:val="00BA2D36"/>
    <w:rsid w:val="00BA7634"/>
    <w:rsid w:val="00BC11E9"/>
    <w:rsid w:val="00BC1F54"/>
    <w:rsid w:val="00BE1AF9"/>
    <w:rsid w:val="00BE4167"/>
    <w:rsid w:val="00BE5B32"/>
    <w:rsid w:val="00BF0C8A"/>
    <w:rsid w:val="00BF0DBB"/>
    <w:rsid w:val="00BF0EEF"/>
    <w:rsid w:val="00BF6DC4"/>
    <w:rsid w:val="00C03A70"/>
    <w:rsid w:val="00C114E5"/>
    <w:rsid w:val="00C27624"/>
    <w:rsid w:val="00C32555"/>
    <w:rsid w:val="00C32F0D"/>
    <w:rsid w:val="00C35DD7"/>
    <w:rsid w:val="00C3793B"/>
    <w:rsid w:val="00C37E8F"/>
    <w:rsid w:val="00C448C2"/>
    <w:rsid w:val="00C4568E"/>
    <w:rsid w:val="00C46A11"/>
    <w:rsid w:val="00C52485"/>
    <w:rsid w:val="00C54D50"/>
    <w:rsid w:val="00C6333E"/>
    <w:rsid w:val="00C6539D"/>
    <w:rsid w:val="00C65C68"/>
    <w:rsid w:val="00C72898"/>
    <w:rsid w:val="00C72BFE"/>
    <w:rsid w:val="00C91484"/>
    <w:rsid w:val="00C9670A"/>
    <w:rsid w:val="00CB3462"/>
    <w:rsid w:val="00CC0EDE"/>
    <w:rsid w:val="00CC62BA"/>
    <w:rsid w:val="00CC6D20"/>
    <w:rsid w:val="00CD7659"/>
    <w:rsid w:val="00CE4FAD"/>
    <w:rsid w:val="00CF4571"/>
    <w:rsid w:val="00CF747C"/>
    <w:rsid w:val="00D11B44"/>
    <w:rsid w:val="00D11CAD"/>
    <w:rsid w:val="00D12A0E"/>
    <w:rsid w:val="00D27BB6"/>
    <w:rsid w:val="00D30546"/>
    <w:rsid w:val="00D458B2"/>
    <w:rsid w:val="00D46A63"/>
    <w:rsid w:val="00D57D74"/>
    <w:rsid w:val="00D62E3F"/>
    <w:rsid w:val="00DA02C2"/>
    <w:rsid w:val="00DA2F54"/>
    <w:rsid w:val="00DC5555"/>
    <w:rsid w:val="00DE55D0"/>
    <w:rsid w:val="00DE6284"/>
    <w:rsid w:val="00DF3AF0"/>
    <w:rsid w:val="00DF4648"/>
    <w:rsid w:val="00DF4DF5"/>
    <w:rsid w:val="00E076C7"/>
    <w:rsid w:val="00E15696"/>
    <w:rsid w:val="00E41BBB"/>
    <w:rsid w:val="00E43301"/>
    <w:rsid w:val="00E63C86"/>
    <w:rsid w:val="00E7318A"/>
    <w:rsid w:val="00E8175C"/>
    <w:rsid w:val="00EB3DE7"/>
    <w:rsid w:val="00ED6C6B"/>
    <w:rsid w:val="00EE7787"/>
    <w:rsid w:val="00EF31E3"/>
    <w:rsid w:val="00EF3911"/>
    <w:rsid w:val="00F121F0"/>
    <w:rsid w:val="00F20601"/>
    <w:rsid w:val="00F37F9E"/>
    <w:rsid w:val="00F46474"/>
    <w:rsid w:val="00FA38E7"/>
    <w:rsid w:val="00FB73A9"/>
    <w:rsid w:val="00FE02C0"/>
    <w:rsid w:val="00FF00D7"/>
    <w:rsid w:val="00FF5C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AB79E"/>
  <w14:defaultImageDpi w14:val="0"/>
  <w15:docId w15:val="{A5E84912-28DC-432C-8604-D7F71522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semiHidden/>
    <w:unhideWhenUsed/>
    <w:rsid w:val="00DC5555"/>
    <w:pPr>
      <w:tabs>
        <w:tab w:val="center" w:pos="4536"/>
        <w:tab w:val="right" w:pos="9072"/>
      </w:tabs>
      <w:spacing w:after="0" w:line="240" w:lineRule="auto"/>
    </w:pPr>
  </w:style>
  <w:style w:type="character" w:customStyle="1" w:styleId="PisMrk">
    <w:name w:val="Päis Märk"/>
    <w:basedOn w:val="Liguvaikefont"/>
    <w:link w:val="Pis"/>
    <w:uiPriority w:val="99"/>
    <w:semiHidden/>
    <w:locked/>
    <w:rsid w:val="00DC5555"/>
    <w:rPr>
      <w:rFonts w:cs="Times New Roman"/>
    </w:rPr>
  </w:style>
  <w:style w:type="paragraph" w:styleId="Jalus">
    <w:name w:val="footer"/>
    <w:basedOn w:val="Normaallaad"/>
    <w:link w:val="JalusMrk"/>
    <w:uiPriority w:val="99"/>
    <w:semiHidden/>
    <w:unhideWhenUsed/>
    <w:rsid w:val="00DC5555"/>
    <w:pPr>
      <w:tabs>
        <w:tab w:val="center" w:pos="4536"/>
        <w:tab w:val="right" w:pos="9072"/>
      </w:tabs>
      <w:spacing w:after="0" w:line="240" w:lineRule="auto"/>
    </w:pPr>
  </w:style>
  <w:style w:type="character" w:customStyle="1" w:styleId="JalusMrk">
    <w:name w:val="Jalus Märk"/>
    <w:basedOn w:val="Liguvaikefont"/>
    <w:link w:val="Jalus"/>
    <w:uiPriority w:val="99"/>
    <w:semiHidden/>
    <w:locked/>
    <w:rsid w:val="00DC5555"/>
    <w:rPr>
      <w:rFonts w:cs="Times New Roman"/>
    </w:rPr>
  </w:style>
  <w:style w:type="paragraph" w:styleId="Jutumullitekst">
    <w:name w:val="Balloon Text"/>
    <w:basedOn w:val="Normaallaad"/>
    <w:link w:val="JutumullitekstMrk"/>
    <w:uiPriority w:val="99"/>
    <w:semiHidden/>
    <w:unhideWhenUsed/>
    <w:rsid w:val="004E52E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4E52E9"/>
    <w:rPr>
      <w:rFonts w:ascii="Tahoma" w:hAnsi="Tahoma" w:cs="Tahoma"/>
      <w:sz w:val="16"/>
      <w:szCs w:val="16"/>
    </w:rPr>
  </w:style>
  <w:style w:type="paragraph" w:customStyle="1" w:styleId="Default">
    <w:name w:val="Default"/>
    <w:rsid w:val="004E04FF"/>
    <w:pPr>
      <w:widowControl w:val="0"/>
      <w:autoSpaceDE w:val="0"/>
      <w:autoSpaceDN w:val="0"/>
      <w:adjustRightInd w:val="0"/>
      <w:spacing w:after="0" w:line="240" w:lineRule="auto"/>
    </w:pPr>
    <w:rPr>
      <w:rFonts w:ascii="Times New Roman" w:eastAsiaTheme="minorEastAsia" w:hAnsi="Times New Roman" w:cs="Times New Roman"/>
      <w:sz w:val="24"/>
      <w:szCs w:val="24"/>
      <w:lang w:eastAsia="et-EE" w:bidi="hi-IN"/>
    </w:rPr>
  </w:style>
  <w:style w:type="paragraph" w:styleId="Loendilik">
    <w:name w:val="List Paragraph"/>
    <w:basedOn w:val="Normaallaad"/>
    <w:uiPriority w:val="34"/>
    <w:qFormat/>
    <w:rsid w:val="006713BC"/>
    <w:pPr>
      <w:ind w:left="720"/>
      <w:contextualSpacing/>
    </w:pPr>
  </w:style>
  <w:style w:type="paragraph" w:styleId="Allmrkusetekst">
    <w:name w:val="footnote text"/>
    <w:basedOn w:val="Normaallaad"/>
    <w:link w:val="AllmrkusetekstMrk"/>
    <w:uiPriority w:val="99"/>
    <w:rsid w:val="009C327F"/>
    <w:pPr>
      <w:spacing w:after="0" w:line="240" w:lineRule="auto"/>
    </w:pPr>
    <w:rPr>
      <w:sz w:val="20"/>
      <w:szCs w:val="20"/>
    </w:rPr>
  </w:style>
  <w:style w:type="character" w:customStyle="1" w:styleId="AllmrkusetekstMrk">
    <w:name w:val="Allmärkuse tekst Märk"/>
    <w:basedOn w:val="Liguvaikefont"/>
    <w:link w:val="Allmrkusetekst"/>
    <w:uiPriority w:val="99"/>
    <w:rsid w:val="009C327F"/>
    <w:rPr>
      <w:rFonts w:cs="Times New Roman"/>
      <w:sz w:val="20"/>
      <w:szCs w:val="20"/>
    </w:rPr>
  </w:style>
  <w:style w:type="character" w:styleId="Allmrkuseviide">
    <w:name w:val="footnote reference"/>
    <w:basedOn w:val="Liguvaikefont"/>
    <w:uiPriority w:val="99"/>
    <w:rsid w:val="009C327F"/>
    <w:rPr>
      <w:rFonts w:cs="Times New Roman"/>
      <w:vertAlign w:val="superscript"/>
    </w:rPr>
  </w:style>
  <w:style w:type="character" w:styleId="Hperlink">
    <w:name w:val="Hyperlink"/>
    <w:basedOn w:val="Liguvaikefont"/>
    <w:uiPriority w:val="99"/>
    <w:rsid w:val="009C327F"/>
    <w:rPr>
      <w:rFonts w:cs="Times New Roman"/>
      <w:color w:val="0563C1" w:themeColor="hyperlink"/>
      <w:u w:val="single"/>
    </w:rPr>
  </w:style>
  <w:style w:type="character" w:styleId="Lahendamatamainimine">
    <w:name w:val="Unresolved Mention"/>
    <w:basedOn w:val="Liguvaikefont"/>
    <w:uiPriority w:val="99"/>
    <w:semiHidden/>
    <w:unhideWhenUsed/>
    <w:rsid w:val="009C327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kadrina.ee/uku-mohnastiku-kaitsea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39E98-F9C7-4391-898E-5C136F90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2392</Words>
  <Characters>13874</Characters>
  <Application>Microsoft Office Word</Application>
  <DocSecurity>0</DocSecurity>
  <Lines>115</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Pamela Talzi</cp:lastModifiedBy>
  <cp:revision>2</cp:revision>
  <cp:lastPrinted>2023-11-27T11:47:00Z</cp:lastPrinted>
  <dcterms:created xsi:type="dcterms:W3CDTF">2023-12-07T11:53:00Z</dcterms:created>
  <dcterms:modified xsi:type="dcterms:W3CDTF">2023-12-07T11:53:00Z</dcterms:modified>
</cp:coreProperties>
</file>