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466E" w14:textId="198984D5" w:rsidR="000C755F" w:rsidRPr="00D47966" w:rsidRDefault="0022189B" w:rsidP="00DC5F43">
      <w:pPr>
        <w:spacing w:line="240" w:lineRule="auto"/>
        <w:ind w:right="-256"/>
        <w:jc w:val="both"/>
        <w:rPr>
          <w:rFonts w:ascii="Gerbera-Light" w:eastAsia="Times New Roman" w:hAnsi="Gerbera-Light" w:cs="Times New Roman"/>
          <w:b/>
          <w:sz w:val="24"/>
          <w:szCs w:val="24"/>
        </w:rPr>
      </w:pPr>
      <w:r w:rsidRPr="00D47966">
        <w:rPr>
          <w:rFonts w:ascii="Gerbera-Light" w:eastAsia="Times New Roman" w:hAnsi="Gerbera-Light" w:cs="Times New Roman"/>
          <w:b/>
          <w:sz w:val="24"/>
          <w:szCs w:val="24"/>
        </w:rPr>
        <w:t>HANKELEPING</w:t>
      </w:r>
      <w:r w:rsidR="006A2F19">
        <w:rPr>
          <w:rFonts w:ascii="Gerbera-Light" w:eastAsia="Times New Roman" w:hAnsi="Gerbera-Light" w:cs="Times New Roman"/>
          <w:b/>
          <w:sz w:val="24"/>
          <w:szCs w:val="24"/>
        </w:rPr>
        <w:t>U PROJEKT</w:t>
      </w:r>
      <w:r w:rsidR="00A241EF" w:rsidRPr="00D47966">
        <w:rPr>
          <w:rFonts w:ascii="Gerbera-Light" w:eastAsia="Times New Roman" w:hAnsi="Gerbera-Light" w:cs="Times New Roman"/>
          <w:b/>
          <w:sz w:val="24"/>
          <w:szCs w:val="24"/>
        </w:rPr>
        <w:tab/>
      </w:r>
      <w:r w:rsidR="00A241EF" w:rsidRPr="00D47966">
        <w:rPr>
          <w:rFonts w:ascii="Gerbera-Light" w:eastAsia="Times New Roman" w:hAnsi="Gerbera-Light" w:cs="Times New Roman"/>
          <w:b/>
          <w:sz w:val="24"/>
          <w:szCs w:val="24"/>
        </w:rPr>
        <w:tab/>
      </w:r>
      <w:r w:rsidR="00A241EF" w:rsidRPr="00D47966">
        <w:rPr>
          <w:rFonts w:ascii="Gerbera-Light" w:eastAsia="Times New Roman" w:hAnsi="Gerbera-Light" w:cs="Times New Roman"/>
          <w:b/>
          <w:sz w:val="24"/>
          <w:szCs w:val="24"/>
        </w:rPr>
        <w:tab/>
      </w:r>
      <w:r w:rsidR="00A241EF" w:rsidRPr="00D47966">
        <w:rPr>
          <w:rFonts w:ascii="Gerbera-Light" w:eastAsia="Times New Roman" w:hAnsi="Gerbera-Light" w:cs="Times New Roman"/>
          <w:b/>
          <w:sz w:val="24"/>
          <w:szCs w:val="24"/>
        </w:rPr>
        <w:tab/>
      </w:r>
      <w:r w:rsidR="006A2F19">
        <w:rPr>
          <w:rFonts w:ascii="Gerbera-Light" w:eastAsia="Times New Roman" w:hAnsi="Gerbera-Light" w:cs="Times New Roman"/>
          <w:b/>
          <w:sz w:val="24"/>
          <w:szCs w:val="24"/>
        </w:rPr>
        <w:t xml:space="preserve">     </w:t>
      </w:r>
      <w:r w:rsidR="00A241EF" w:rsidRPr="00D47966">
        <w:rPr>
          <w:rFonts w:ascii="Gerbera-Light" w:eastAsia="Times New Roman" w:hAnsi="Gerbera-Light" w:cs="Times New Roman"/>
          <w:bCs/>
          <w:color w:val="808080" w:themeColor="background1" w:themeShade="80"/>
          <w:sz w:val="24"/>
          <w:szCs w:val="24"/>
        </w:rPr>
        <w:t>kuupäev digitaalallkirjas</w:t>
      </w:r>
    </w:p>
    <w:p w14:paraId="2AF509F2" w14:textId="77777777" w:rsidR="00AA730F" w:rsidRPr="00D47966" w:rsidRDefault="00AA730F" w:rsidP="00DC5F43">
      <w:pPr>
        <w:spacing w:after="0" w:line="240" w:lineRule="auto"/>
        <w:ind w:right="-256"/>
        <w:jc w:val="both"/>
        <w:rPr>
          <w:rFonts w:ascii="Gerbera-Light" w:eastAsia="Times New Roman" w:hAnsi="Gerbera-Light" w:cs="Times New Roman"/>
          <w:b/>
          <w:sz w:val="24"/>
          <w:szCs w:val="24"/>
        </w:rPr>
      </w:pPr>
    </w:p>
    <w:p w14:paraId="1178FC88" w14:textId="77777777" w:rsidR="002D7CAE" w:rsidRPr="00D47966" w:rsidRDefault="002D7CAE" w:rsidP="00DC5F43">
      <w:pPr>
        <w:spacing w:after="0" w:line="240" w:lineRule="auto"/>
        <w:ind w:right="-256"/>
        <w:jc w:val="both"/>
        <w:rPr>
          <w:rFonts w:ascii="Gerbera-Light" w:eastAsia="Times New Roman" w:hAnsi="Gerbera-Light" w:cs="Times New Roman"/>
          <w:b/>
          <w:sz w:val="24"/>
          <w:szCs w:val="24"/>
        </w:rPr>
      </w:pPr>
    </w:p>
    <w:p w14:paraId="374ED255" w14:textId="69009790" w:rsidR="00C6191F" w:rsidRPr="00D47966" w:rsidRDefault="0022189B" w:rsidP="00DC5F43">
      <w:pPr>
        <w:spacing w:after="0" w:line="240" w:lineRule="auto"/>
        <w:ind w:right="-256"/>
        <w:jc w:val="both"/>
        <w:rPr>
          <w:rFonts w:ascii="Gerbera-Light" w:eastAsia="Times New Roman" w:hAnsi="Gerbera-Light" w:cs="Times New Roman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b/>
          <w:sz w:val="24"/>
          <w:szCs w:val="24"/>
        </w:rPr>
        <w:t>Kadrina</w:t>
      </w:r>
      <w:r w:rsidR="001357BC" w:rsidRPr="00D47966">
        <w:rPr>
          <w:rFonts w:ascii="Gerbera-Light" w:eastAsia="Times New Roman" w:hAnsi="Gerbera-Light" w:cs="Times New Roman"/>
          <w:b/>
          <w:sz w:val="24"/>
          <w:szCs w:val="24"/>
        </w:rPr>
        <w:t xml:space="preserve"> Vallavalitsus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, registrikood </w:t>
      </w:r>
      <w:r w:rsidR="00F31C9C" w:rsidRPr="00D47966">
        <w:rPr>
          <w:rFonts w:ascii="Gerbera-Light" w:hAnsi="Gerbera-Light" w:cs="Times New Roman"/>
          <w:sz w:val="24"/>
          <w:szCs w:val="24"/>
        </w:rPr>
        <w:t>75007824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, aadress </w:t>
      </w:r>
      <w:r w:rsidR="00F31C9C" w:rsidRPr="00D47966">
        <w:rPr>
          <w:rFonts w:ascii="Gerbera-Light" w:eastAsia="Times New Roman" w:hAnsi="Gerbera-Light" w:cs="Times New Roman"/>
          <w:sz w:val="24"/>
          <w:szCs w:val="24"/>
        </w:rPr>
        <w:t xml:space="preserve">Rakvere tee </w:t>
      </w:r>
      <w:r w:rsidR="000F3225" w:rsidRPr="00D47966">
        <w:rPr>
          <w:rFonts w:ascii="Gerbera-Light" w:eastAsia="Times New Roman" w:hAnsi="Gerbera-Light" w:cs="Times New Roman"/>
          <w:sz w:val="24"/>
          <w:szCs w:val="24"/>
        </w:rPr>
        <w:t>14</w:t>
      </w:r>
      <w:r w:rsidR="00966904" w:rsidRPr="00D47966">
        <w:rPr>
          <w:rFonts w:ascii="Gerbera-Light" w:hAnsi="Gerbera-Light" w:cs="Times New Roman"/>
          <w:sz w:val="24"/>
          <w:szCs w:val="24"/>
        </w:rPr>
        <w:t xml:space="preserve">, </w:t>
      </w:r>
      <w:r w:rsidR="00F31C9C" w:rsidRPr="00D47966">
        <w:rPr>
          <w:rFonts w:ascii="Gerbera-Light" w:hAnsi="Gerbera-Light" w:cs="Times New Roman"/>
          <w:sz w:val="24"/>
          <w:szCs w:val="24"/>
        </w:rPr>
        <w:t>45201</w:t>
      </w:r>
      <w:r w:rsidR="00966904" w:rsidRPr="00D47966">
        <w:rPr>
          <w:rFonts w:ascii="Gerbera-Light" w:hAnsi="Gerbera-Light" w:cs="Times New Roman"/>
          <w:sz w:val="24"/>
          <w:szCs w:val="24"/>
        </w:rPr>
        <w:t xml:space="preserve"> </w:t>
      </w:r>
      <w:r w:rsidR="00F31C9C" w:rsidRPr="00D47966">
        <w:rPr>
          <w:rFonts w:ascii="Gerbera-Light" w:hAnsi="Gerbera-Light" w:cs="Times New Roman"/>
          <w:sz w:val="24"/>
          <w:szCs w:val="24"/>
        </w:rPr>
        <w:t>Kadrina</w:t>
      </w:r>
      <w:r w:rsidR="00966904" w:rsidRPr="00D47966">
        <w:rPr>
          <w:rFonts w:ascii="Gerbera-Light" w:hAnsi="Gerbera-Light" w:cs="Times New Roman"/>
          <w:sz w:val="24"/>
          <w:szCs w:val="24"/>
        </w:rPr>
        <w:t xml:space="preserve">, </w:t>
      </w:r>
      <w:r w:rsidR="00F31C9C" w:rsidRPr="00D47966">
        <w:rPr>
          <w:rFonts w:ascii="Gerbera-Light" w:hAnsi="Gerbera-Light" w:cs="Times New Roman"/>
          <w:sz w:val="24"/>
          <w:szCs w:val="24"/>
        </w:rPr>
        <w:t>Lääne-Viru maakond</w:t>
      </w:r>
      <w:r w:rsidR="00FA30EA" w:rsidRPr="00D47966">
        <w:rPr>
          <w:rFonts w:ascii="Gerbera-Light" w:eastAsia="Times New Roman" w:hAnsi="Gerbera-Light" w:cs="Times New Roman"/>
          <w:sz w:val="24"/>
          <w:szCs w:val="24"/>
        </w:rPr>
        <w:t>,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="000F3225" w:rsidRPr="00D47966">
        <w:rPr>
          <w:rFonts w:ascii="Gerbera-Light" w:eastAsia="Times New Roman" w:hAnsi="Gerbera-Light" w:cs="Times New Roman"/>
          <w:sz w:val="24"/>
          <w:szCs w:val="24"/>
        </w:rPr>
        <w:t>mi</w:t>
      </w:r>
      <w:r w:rsidR="0036705A" w:rsidRPr="00D47966">
        <w:rPr>
          <w:rFonts w:ascii="Gerbera-Light" w:hAnsi="Gerbera-Light" w:cs="Times New Roman"/>
          <w:sz w:val="24"/>
          <w:szCs w:val="24"/>
        </w:rPr>
        <w:t xml:space="preserve">da </w:t>
      </w:r>
      <w:r w:rsidR="00787D40" w:rsidRPr="00D47966">
        <w:rPr>
          <w:rFonts w:ascii="Gerbera-Light" w:hAnsi="Gerbera-Light" w:cs="Times New Roman"/>
          <w:sz w:val="24"/>
          <w:szCs w:val="24"/>
        </w:rPr>
        <w:t xml:space="preserve">esindab valla põhimääruse alusel vallavanem </w:t>
      </w:r>
      <w:r w:rsidR="00F31C9C" w:rsidRPr="00D47966">
        <w:rPr>
          <w:rFonts w:ascii="Gerbera-Light" w:hAnsi="Gerbera-Light" w:cs="Times New Roman"/>
          <w:sz w:val="24"/>
          <w:szCs w:val="24"/>
        </w:rPr>
        <w:t>Kairit Pihlak</w:t>
      </w:r>
      <w:r w:rsidR="0036705A" w:rsidRPr="00D47966">
        <w:rPr>
          <w:rFonts w:ascii="Gerbera-Light" w:eastAsia="Times New Roman" w:hAnsi="Gerbera-Light" w:cs="Times New Roman"/>
          <w:sz w:val="24"/>
          <w:szCs w:val="24"/>
        </w:rPr>
        <w:t xml:space="preserve"> (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edaspidi </w:t>
      </w:r>
      <w:r w:rsidR="00337798" w:rsidRPr="00D47966">
        <w:rPr>
          <w:rFonts w:ascii="Gerbera-Light" w:eastAsia="Times New Roman" w:hAnsi="Gerbera-Light" w:cs="Times New Roman"/>
          <w:i/>
          <w:sz w:val="24"/>
          <w:szCs w:val="24"/>
        </w:rPr>
        <w:t>ostja</w:t>
      </w:r>
      <w:r w:rsidR="0036705A" w:rsidRPr="00D47966">
        <w:rPr>
          <w:rFonts w:ascii="Gerbera-Light" w:eastAsia="Times New Roman" w:hAnsi="Gerbera-Light" w:cs="Times New Roman"/>
          <w:sz w:val="24"/>
          <w:szCs w:val="24"/>
        </w:rPr>
        <w:t>)</w:t>
      </w:r>
    </w:p>
    <w:p w14:paraId="65E7D301" w14:textId="77777777" w:rsidR="000C755F" w:rsidRPr="00D47966" w:rsidRDefault="00AB4B23" w:rsidP="00DC5F43">
      <w:pPr>
        <w:spacing w:after="0" w:line="240" w:lineRule="auto"/>
        <w:ind w:right="-256"/>
        <w:jc w:val="both"/>
        <w:rPr>
          <w:rFonts w:ascii="Gerbera-Light" w:eastAsia="Times New Roman" w:hAnsi="Gerbera-Light" w:cs="Times New Roman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sz w:val="24"/>
          <w:szCs w:val="24"/>
        </w:rPr>
        <w:t>ja</w:t>
      </w:r>
    </w:p>
    <w:p w14:paraId="1C2BEFC4" w14:textId="65DE496D" w:rsidR="00EC32F7" w:rsidRPr="00D47966" w:rsidRDefault="00AA730F" w:rsidP="00DC5F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56"/>
        <w:jc w:val="both"/>
        <w:rPr>
          <w:rFonts w:ascii="Gerbera-Light" w:eastAsia="Times New Roman" w:hAnsi="Gerbera-Light" w:cs="Times New Roman"/>
          <w:bCs/>
          <w:sz w:val="24"/>
          <w:szCs w:val="24"/>
        </w:rPr>
      </w:pPr>
      <w:r w:rsidRPr="00A96151">
        <w:rPr>
          <w:rFonts w:ascii="Gerbera-Light" w:eastAsia="Times New Roman" w:hAnsi="Gerbera-Light" w:cs="Times New Roman"/>
          <w:b/>
          <w:sz w:val="24"/>
          <w:szCs w:val="24"/>
          <w:lang w:val="nb-NO"/>
        </w:rPr>
        <w:t>……………….</w:t>
      </w:r>
      <w:r w:rsidR="00EC32F7" w:rsidRPr="00A96151">
        <w:rPr>
          <w:rFonts w:ascii="Gerbera-Light" w:eastAsia="Times New Roman" w:hAnsi="Gerbera-Light" w:cs="Times New Roman"/>
          <w:b/>
          <w:sz w:val="24"/>
          <w:szCs w:val="24"/>
          <w:lang w:val="nb-NO"/>
        </w:rPr>
        <w:t xml:space="preserve">, </w:t>
      </w:r>
      <w:r w:rsidR="00EC32F7" w:rsidRPr="00D47966">
        <w:rPr>
          <w:rFonts w:ascii="Gerbera-Light" w:eastAsia="Times New Roman" w:hAnsi="Gerbera-Light" w:cs="Times New Roman"/>
          <w:bCs/>
          <w:sz w:val="24"/>
          <w:szCs w:val="24"/>
        </w:rPr>
        <w:t xml:space="preserve">registrikoodiga </w:t>
      </w:r>
      <w:r w:rsidRPr="00D47966">
        <w:rPr>
          <w:rFonts w:ascii="Gerbera-Light" w:eastAsia="Times New Roman" w:hAnsi="Gerbera-Light" w:cs="Times New Roman"/>
          <w:bCs/>
          <w:sz w:val="24"/>
          <w:szCs w:val="24"/>
        </w:rPr>
        <w:t>…….,</w:t>
      </w:r>
      <w:r w:rsidR="00EC32F7" w:rsidRPr="00D47966">
        <w:rPr>
          <w:rFonts w:ascii="Gerbera-Light" w:eastAsia="Times New Roman" w:hAnsi="Gerbera-Light" w:cs="Times New Roman"/>
          <w:bCs/>
          <w:sz w:val="24"/>
          <w:szCs w:val="24"/>
        </w:rPr>
        <w:t xml:space="preserve"> aadressiga</w:t>
      </w:r>
      <w:r w:rsidRPr="00D47966">
        <w:rPr>
          <w:rFonts w:ascii="Gerbera-Light" w:eastAsia="Times New Roman" w:hAnsi="Gerbera-Light" w:cs="Times New Roman"/>
          <w:bCs/>
          <w:sz w:val="24"/>
          <w:szCs w:val="24"/>
        </w:rPr>
        <w:t>…………….</w:t>
      </w:r>
      <w:r w:rsidR="00EC32F7" w:rsidRPr="00D47966">
        <w:rPr>
          <w:rFonts w:ascii="Gerbera-Light" w:eastAsia="Times New Roman" w:hAnsi="Gerbera-Light" w:cs="Times New Roman"/>
          <w:bCs/>
          <w:sz w:val="24"/>
          <w:szCs w:val="24"/>
        </w:rPr>
        <w:t xml:space="preserve">, mida esindab </w:t>
      </w:r>
      <w:r w:rsidRPr="00D47966">
        <w:rPr>
          <w:rFonts w:ascii="Gerbera-Light" w:eastAsia="Times New Roman" w:hAnsi="Gerbera-Light" w:cs="Times New Roman"/>
          <w:bCs/>
          <w:sz w:val="24"/>
          <w:szCs w:val="24"/>
        </w:rPr>
        <w:t>(eda</w:t>
      </w:r>
      <w:r w:rsidR="00EC32F7" w:rsidRPr="00D47966">
        <w:rPr>
          <w:rFonts w:ascii="Gerbera-Light" w:eastAsia="Times New Roman" w:hAnsi="Gerbera-Light" w:cs="Times New Roman"/>
          <w:bCs/>
          <w:sz w:val="24"/>
          <w:szCs w:val="24"/>
        </w:rPr>
        <w:t xml:space="preserve">spidi </w:t>
      </w:r>
      <w:r w:rsidR="00EC32F7" w:rsidRPr="00D47966">
        <w:rPr>
          <w:rFonts w:ascii="Gerbera-Light" w:eastAsia="Times New Roman" w:hAnsi="Gerbera-Light" w:cs="Times New Roman"/>
          <w:bCs/>
          <w:i/>
          <w:iCs/>
          <w:sz w:val="24"/>
          <w:szCs w:val="24"/>
        </w:rPr>
        <w:t>müüja</w:t>
      </w:r>
      <w:r w:rsidR="00EC32F7" w:rsidRPr="00D47966">
        <w:rPr>
          <w:rFonts w:ascii="Gerbera-Light" w:eastAsia="Times New Roman" w:hAnsi="Gerbera-Light" w:cs="Times New Roman"/>
          <w:bCs/>
          <w:sz w:val="24"/>
          <w:szCs w:val="24"/>
        </w:rPr>
        <w:t>),</w:t>
      </w:r>
    </w:p>
    <w:p w14:paraId="76BE2359" w14:textId="77777777" w:rsidR="000F3225" w:rsidRPr="00D47966" w:rsidRDefault="000F3225" w:rsidP="00DC5F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56"/>
        <w:jc w:val="both"/>
        <w:rPr>
          <w:rFonts w:ascii="Gerbera-Light" w:eastAsia="Times New Roman" w:hAnsi="Gerbera-Light" w:cs="Times New Roman"/>
          <w:color w:val="000000"/>
          <w:sz w:val="24"/>
          <w:szCs w:val="24"/>
        </w:rPr>
      </w:pPr>
    </w:p>
    <w:p w14:paraId="775F0A16" w14:textId="77777777" w:rsidR="000C755F" w:rsidRPr="00D47966" w:rsidRDefault="00F34C13" w:rsidP="00DC5F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56"/>
        <w:jc w:val="both"/>
        <w:rPr>
          <w:rFonts w:ascii="Gerbera-Light" w:eastAsia="Times New Roman" w:hAnsi="Gerbera-Light" w:cs="Times New Roman"/>
          <w:color w:val="000000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eraldi nimetatud ka </w:t>
      </w:r>
      <w:r w:rsidRPr="00D47966">
        <w:rPr>
          <w:rFonts w:ascii="Gerbera-Light" w:eastAsia="Times New Roman" w:hAnsi="Gerbera-Light" w:cs="Times New Roman"/>
          <w:i/>
          <w:color w:val="000000"/>
          <w:sz w:val="24"/>
          <w:szCs w:val="24"/>
        </w:rPr>
        <w:t>pool</w:t>
      </w:r>
      <w:r w:rsidR="009027BC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 ja </w:t>
      </w: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ühiselt </w:t>
      </w:r>
      <w:r w:rsidRPr="00D47966">
        <w:rPr>
          <w:rFonts w:ascii="Gerbera-Light" w:eastAsia="Times New Roman" w:hAnsi="Gerbera-Light" w:cs="Times New Roman"/>
          <w:i/>
          <w:color w:val="000000"/>
          <w:sz w:val="24"/>
          <w:szCs w:val="24"/>
        </w:rPr>
        <w:t>pooled</w:t>
      </w:r>
      <w:r w:rsidR="0036705A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, </w:t>
      </w:r>
      <w:r w:rsidR="009027BC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sõlmisid kä</w:t>
      </w: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esoleva hankelepingu (edaspidi </w:t>
      </w:r>
      <w:r w:rsidRPr="00D47966">
        <w:rPr>
          <w:rFonts w:ascii="Gerbera-Light" w:eastAsia="Times New Roman" w:hAnsi="Gerbera-Light" w:cs="Times New Roman"/>
          <w:i/>
          <w:color w:val="000000"/>
          <w:sz w:val="24"/>
          <w:szCs w:val="24"/>
        </w:rPr>
        <w:t>leping</w:t>
      </w:r>
      <w:r w:rsidR="009027BC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)</w:t>
      </w:r>
      <w:r w:rsidR="00AB4B23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 alljärgneva</w:t>
      </w:r>
      <w:r w:rsidR="009027BC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tel tingimustel</w:t>
      </w:r>
      <w:r w:rsidR="00AB4B23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:</w:t>
      </w:r>
    </w:p>
    <w:p w14:paraId="242D04C7" w14:textId="77777777" w:rsidR="002D7CAE" w:rsidRPr="00D47966" w:rsidRDefault="002D7CAE" w:rsidP="00DC5F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56"/>
        <w:jc w:val="both"/>
        <w:rPr>
          <w:rFonts w:ascii="Gerbera-Light" w:eastAsia="Times New Roman" w:hAnsi="Gerbera-Light" w:cs="Times New Roman"/>
          <w:sz w:val="24"/>
          <w:szCs w:val="24"/>
        </w:rPr>
      </w:pPr>
    </w:p>
    <w:p w14:paraId="1412D878" w14:textId="77777777" w:rsidR="000F3225" w:rsidRPr="00D47966" w:rsidRDefault="000F3225" w:rsidP="00DC5F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56"/>
        <w:jc w:val="both"/>
        <w:rPr>
          <w:rFonts w:ascii="Gerbera-Light" w:eastAsia="Times New Roman" w:hAnsi="Gerbera-Light" w:cs="Times New Roman"/>
          <w:sz w:val="24"/>
          <w:szCs w:val="24"/>
        </w:rPr>
      </w:pPr>
    </w:p>
    <w:p w14:paraId="32072B6B" w14:textId="62D4F27A" w:rsidR="000C755F" w:rsidRPr="00D47966" w:rsidRDefault="00AB4B23" w:rsidP="002D7C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256" w:hanging="284"/>
        <w:jc w:val="both"/>
        <w:rPr>
          <w:rFonts w:ascii="Gerbera-Light" w:eastAsia="Times New Roman" w:hAnsi="Gerbera-Light" w:cs="Times New Roman"/>
          <w:b/>
          <w:color w:val="000000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b/>
          <w:color w:val="000000"/>
          <w:sz w:val="24"/>
          <w:szCs w:val="24"/>
        </w:rPr>
        <w:t>Üldsätted</w:t>
      </w:r>
    </w:p>
    <w:p w14:paraId="61AC81AA" w14:textId="06AB71D2" w:rsidR="00F34C13" w:rsidRPr="000C5130" w:rsidRDefault="000C5130" w:rsidP="00DC5F4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-256" w:hanging="426"/>
        <w:jc w:val="both"/>
        <w:rPr>
          <w:rFonts w:ascii="Gerbera-Light" w:eastAsia="Times New Roman" w:hAnsi="Gerbera-Light" w:cs="Times New Roman"/>
          <w:color w:val="000000"/>
          <w:sz w:val="24"/>
          <w:szCs w:val="24"/>
        </w:rPr>
      </w:pPr>
      <w:r w:rsidRPr="000C5130">
        <w:rPr>
          <w:rFonts w:ascii="Gerbera-Light" w:eastAsia="Times New Roman" w:hAnsi="Gerbera-Light" w:cs="Times New Roman"/>
          <w:color w:val="000000"/>
          <w:sz w:val="24"/>
          <w:szCs w:val="24"/>
        </w:rPr>
        <w:t>Leping sõlmitakse alla lihthanke piirmäära jääva hanke „</w:t>
      </w:r>
      <w:r>
        <w:rPr>
          <w:rFonts w:ascii="Gerbera-Light" w:eastAsia="Times New Roman" w:hAnsi="Gerbera-Light" w:cs="Times New Roman"/>
          <w:color w:val="000000"/>
          <w:sz w:val="24"/>
          <w:szCs w:val="24"/>
        </w:rPr>
        <w:t>Liikumisõpetuse õppevahendite ostmine</w:t>
      </w:r>
      <w:r w:rsidRPr="000C5130">
        <w:rPr>
          <w:rFonts w:ascii="Gerbera-Light" w:eastAsia="Times New Roman" w:hAnsi="Gerbera-Light" w:cs="Times New Roman"/>
          <w:color w:val="000000"/>
          <w:sz w:val="24"/>
          <w:szCs w:val="24"/>
        </w:rPr>
        <w:t>“</w:t>
      </w:r>
      <w:r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 </w:t>
      </w:r>
      <w:r w:rsidRPr="000C5130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tulemusena. </w:t>
      </w:r>
      <w:r w:rsidR="000B5432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Hankelepingu täitmisel lähtuvad pooled </w:t>
      </w:r>
      <w:r w:rsidR="00AB4B23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Eesti Vabariigi</w:t>
      </w:r>
      <w:r w:rsidR="0036705A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s kehtivast õigusest</w:t>
      </w:r>
      <w:r w:rsidR="00031C29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, </w:t>
      </w:r>
      <w:r w:rsidR="0036705A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l</w:t>
      </w:r>
      <w:r w:rsidR="00AB4B23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epingust</w:t>
      </w:r>
      <w:r w:rsidR="0036705A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 ja</w:t>
      </w:r>
      <w:r w:rsidR="00AB4B23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 </w:t>
      </w:r>
      <w:r w:rsidR="00AB4B23" w:rsidRPr="000C5130">
        <w:rPr>
          <w:rFonts w:ascii="Gerbera-Light" w:eastAsia="Times New Roman" w:hAnsi="Gerbera-Light" w:cs="Times New Roman"/>
          <w:color w:val="000000"/>
          <w:sz w:val="24"/>
          <w:szCs w:val="24"/>
        </w:rPr>
        <w:t>selle lisadest</w:t>
      </w:r>
      <w:r w:rsidR="00F34C13" w:rsidRPr="000C5130">
        <w:rPr>
          <w:rFonts w:ascii="Gerbera-Light" w:eastAsia="Times New Roman" w:hAnsi="Gerbera-Light" w:cs="Times New Roman"/>
          <w:color w:val="000000"/>
          <w:sz w:val="24"/>
          <w:szCs w:val="24"/>
        </w:rPr>
        <w:t>.</w:t>
      </w:r>
    </w:p>
    <w:p w14:paraId="31F73AB7" w14:textId="27E56D98" w:rsidR="000C755F" w:rsidRPr="000C5130" w:rsidRDefault="00F34C13" w:rsidP="00DC5F4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-256" w:hanging="426"/>
        <w:jc w:val="both"/>
        <w:rPr>
          <w:rFonts w:ascii="Gerbera-Light" w:eastAsia="Times New Roman" w:hAnsi="Gerbera-Light" w:cs="Times New Roman"/>
          <w:color w:val="000000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Lepingus fikseerimata küsimuste lahendamisel lähtutakse võlaõigusseaduse </w:t>
      </w:r>
      <w:r w:rsidR="00337798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asjakohastest </w:t>
      </w:r>
      <w:r w:rsidR="00337798" w:rsidRPr="000C5130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sätetest </w:t>
      </w:r>
      <w:r w:rsidRPr="000C5130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ning </w:t>
      </w:r>
      <w:r w:rsidR="00337798" w:rsidRPr="000C5130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hankemenetluses </w:t>
      </w:r>
      <w:r w:rsidR="00EA5722" w:rsidRPr="000C5130">
        <w:rPr>
          <w:rFonts w:ascii="Gerbera-Light" w:eastAsia="Times New Roman" w:hAnsi="Gerbera-Light" w:cs="Times New Roman"/>
          <w:color w:val="000000"/>
          <w:sz w:val="24"/>
          <w:szCs w:val="24"/>
        </w:rPr>
        <w:t>ostja</w:t>
      </w:r>
      <w:r w:rsidR="00337798" w:rsidRPr="000C5130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 esitatud dokumentidest</w:t>
      </w:r>
      <w:r w:rsidR="000F3225" w:rsidRPr="000C5130">
        <w:rPr>
          <w:rFonts w:ascii="Gerbera-Light" w:eastAsia="Times New Roman" w:hAnsi="Gerbera-Light" w:cs="Times New Roman"/>
          <w:color w:val="000000"/>
          <w:sz w:val="24"/>
          <w:szCs w:val="24"/>
        </w:rPr>
        <w:t>.</w:t>
      </w:r>
    </w:p>
    <w:p w14:paraId="74943DCB" w14:textId="27AA2A2D" w:rsidR="000C755F" w:rsidRPr="00D47966" w:rsidRDefault="00AB4B23" w:rsidP="000C5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-256" w:hanging="426"/>
        <w:jc w:val="both"/>
        <w:rPr>
          <w:rFonts w:ascii="Gerbera-Light" w:eastAsia="Times New Roman" w:hAnsi="Gerbera-Light" w:cs="Times New Roman"/>
          <w:color w:val="000000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1.</w:t>
      </w:r>
      <w:r w:rsidR="002D7CAE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4</w:t>
      </w: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. Lepingu</w:t>
      </w:r>
      <w:r w:rsidR="00322FA3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ga seotud teated loetakse esitatuks ja kätte</w:t>
      </w:r>
      <w:r w:rsidR="00411D26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 </w:t>
      </w:r>
      <w:r w:rsidR="00322FA3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antuks, kui need on saadetud </w:t>
      </w: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kirja või e-posti teel </w:t>
      </w:r>
      <w:r w:rsidR="00031C29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p</w:t>
      </w: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oolte </w:t>
      </w:r>
      <w:r w:rsidR="00322FA3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kontaktisikutele</w:t>
      </w: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, kelleks on:</w:t>
      </w:r>
    </w:p>
    <w:p w14:paraId="587C66A9" w14:textId="1A5ADF91" w:rsidR="00976F0D" w:rsidRPr="00D47966" w:rsidRDefault="00AB4B23" w:rsidP="00DC5F4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56"/>
        <w:jc w:val="both"/>
        <w:rPr>
          <w:rFonts w:ascii="Gerbera-Light" w:eastAsia="Times New Roman" w:hAnsi="Gerbera-Light" w:cs="Times New Roman"/>
          <w:color w:val="000000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1.</w:t>
      </w:r>
      <w:r w:rsidR="002D7CAE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4</w:t>
      </w: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.1. </w:t>
      </w:r>
      <w:r w:rsidR="00B15193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ostja </w:t>
      </w: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poolt </w:t>
      </w:r>
      <w:r w:rsidR="00AA730F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………</w:t>
      </w:r>
      <w:r w:rsidR="00EC32F7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,</w:t>
      </w: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 telefon </w:t>
      </w:r>
      <w:r w:rsidR="00AA730F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……….</w:t>
      </w:r>
      <w:r w:rsidRPr="00D47966">
        <w:rPr>
          <w:rFonts w:ascii="Gerbera-Light" w:eastAsia="Times New Roman" w:hAnsi="Gerbera-Light" w:cs="Times New Roman"/>
          <w:sz w:val="24"/>
          <w:szCs w:val="24"/>
        </w:rPr>
        <w:t>,</w:t>
      </w:r>
      <w:r w:rsidR="00F34C13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 e-post</w:t>
      </w: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 </w:t>
      </w:r>
      <w:r w:rsidR="00365F3B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  </w:t>
      </w:r>
      <w:r w:rsidR="00AA730F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………….</w:t>
      </w: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;</w:t>
      </w:r>
    </w:p>
    <w:p w14:paraId="655201F6" w14:textId="3D96C350" w:rsidR="000C755F" w:rsidRPr="00D47966" w:rsidRDefault="00AB4B23" w:rsidP="00DC5F4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56"/>
        <w:jc w:val="both"/>
        <w:rPr>
          <w:rFonts w:ascii="Gerbera-Light" w:eastAsia="Times New Roman" w:hAnsi="Gerbera-Light" w:cs="Times New Roman"/>
          <w:color w:val="000000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1.</w:t>
      </w:r>
      <w:r w:rsidR="002D7CAE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4</w:t>
      </w: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.2. </w:t>
      </w:r>
      <w:r w:rsidR="00EC32F7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müüja poolt </w:t>
      </w:r>
      <w:r w:rsidR="00AA730F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………..</w:t>
      </w:r>
      <w:r w:rsidR="00EC32F7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, telefon </w:t>
      </w:r>
      <w:r w:rsidR="00AA730F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……….</w:t>
      </w:r>
      <w:r w:rsidR="00EC32F7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, e-post: </w:t>
      </w:r>
      <w:r w:rsidR="00AA730F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………..</w:t>
      </w:r>
      <w:r w:rsidR="00EC32F7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.</w:t>
      </w:r>
    </w:p>
    <w:p w14:paraId="16221D80" w14:textId="47F937FB" w:rsidR="000C755F" w:rsidRPr="00D47966" w:rsidRDefault="00AB4B23" w:rsidP="00DC5F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-256" w:hanging="426"/>
        <w:jc w:val="both"/>
        <w:rPr>
          <w:rFonts w:ascii="Gerbera-Light" w:eastAsia="Times New Roman" w:hAnsi="Gerbera-Light" w:cs="Times New Roman"/>
          <w:color w:val="000000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1.</w:t>
      </w:r>
      <w:r w:rsidR="002D7CAE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5</w:t>
      </w: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. Lepingu </w:t>
      </w:r>
      <w:r w:rsidR="00322FA3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d</w:t>
      </w: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okumendid koosnevad </w:t>
      </w:r>
      <w:r w:rsidR="00322FA3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l</w:t>
      </w: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epingust, </w:t>
      </w:r>
      <w:r w:rsidR="00322FA3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l</w:t>
      </w: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epingu lisadest</w:t>
      </w:r>
      <w:r w:rsidR="00C0614D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 ja</w:t>
      </w: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 </w:t>
      </w:r>
      <w:r w:rsidR="00322FA3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l</w:t>
      </w: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epingu muudatustest</w:t>
      </w:r>
      <w:r w:rsidR="00C0614D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.</w:t>
      </w: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 </w:t>
      </w:r>
    </w:p>
    <w:p w14:paraId="35D276E4" w14:textId="0203D0FD" w:rsidR="000C755F" w:rsidRPr="00D47966" w:rsidRDefault="00AB4B23" w:rsidP="00DC5F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-256" w:hanging="426"/>
        <w:jc w:val="both"/>
        <w:rPr>
          <w:rFonts w:ascii="Gerbera-Light" w:eastAsia="Times New Roman" w:hAnsi="Gerbera-Light" w:cs="Times New Roman"/>
          <w:color w:val="000000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1.</w:t>
      </w:r>
      <w:r w:rsidR="002D7CAE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6</w:t>
      </w: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. Lepingul </w:t>
      </w:r>
      <w:r w:rsidR="00BB6A76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on sõlmimise hetkel</w:t>
      </w: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 järgmised </w:t>
      </w:r>
      <w:r w:rsidR="00CC3CB1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l</w:t>
      </w: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isad:</w:t>
      </w:r>
    </w:p>
    <w:p w14:paraId="6627D5ED" w14:textId="6CEBE064" w:rsidR="000C755F" w:rsidRPr="00D47966" w:rsidRDefault="00AB4B23" w:rsidP="00DC5F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56"/>
        <w:jc w:val="both"/>
        <w:rPr>
          <w:rFonts w:ascii="Gerbera-Light" w:eastAsia="Times New Roman" w:hAnsi="Gerbera-Light" w:cs="Times New Roman"/>
          <w:color w:val="000000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1.</w:t>
      </w:r>
      <w:r w:rsidR="002D7CAE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6</w:t>
      </w: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.1. </w:t>
      </w:r>
      <w:r w:rsidR="000C5130">
        <w:rPr>
          <w:rFonts w:ascii="Gerbera-Light" w:eastAsia="Times New Roman" w:hAnsi="Gerbera-Light" w:cs="Times New Roman"/>
          <w:color w:val="000000"/>
          <w:sz w:val="24"/>
          <w:szCs w:val="24"/>
        </w:rPr>
        <w:t>Hankedokumendid</w:t>
      </w:r>
    </w:p>
    <w:p w14:paraId="783D75F8" w14:textId="0584F09C" w:rsidR="0022189B" w:rsidRPr="00D47966" w:rsidRDefault="0022189B" w:rsidP="00DC5F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56"/>
        <w:jc w:val="both"/>
        <w:rPr>
          <w:rFonts w:ascii="Gerbera-Light" w:eastAsia="Times New Roman" w:hAnsi="Gerbera-Light" w:cs="Times New Roman"/>
          <w:color w:val="000000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 xml:space="preserve">1.6.2. </w:t>
      </w:r>
      <w:r w:rsidR="000C5130">
        <w:rPr>
          <w:rFonts w:ascii="Gerbera-Light" w:eastAsia="Times New Roman" w:hAnsi="Gerbera-Light" w:cs="Times New Roman"/>
          <w:color w:val="000000"/>
          <w:sz w:val="24"/>
          <w:szCs w:val="24"/>
        </w:rPr>
        <w:t>Hankele esitatud pakkumus.</w:t>
      </w:r>
    </w:p>
    <w:p w14:paraId="375072B9" w14:textId="4BA1321B" w:rsidR="00BB6A76" w:rsidRPr="00D47966" w:rsidRDefault="00BB6A76" w:rsidP="00D479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-256" w:hanging="426"/>
        <w:jc w:val="both"/>
        <w:rPr>
          <w:rFonts w:ascii="Gerbera-Light" w:eastAsia="Times New Roman" w:hAnsi="Gerbera-Light" w:cs="Times New Roman"/>
          <w:color w:val="000000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1.</w:t>
      </w:r>
      <w:r w:rsidR="002D7CAE"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7</w:t>
      </w:r>
      <w:r w:rsidRPr="00D47966">
        <w:rPr>
          <w:rFonts w:ascii="Gerbera-Light" w:eastAsia="Times New Roman" w:hAnsi="Gerbera-Light" w:cs="Times New Roman"/>
          <w:color w:val="000000"/>
          <w:sz w:val="24"/>
          <w:szCs w:val="24"/>
        </w:rPr>
        <w:t>. Pooled käsitlevad lepingut ja selle lisasid jagamatu tervikuna ning tõlgendavad iga dokumenti tervikust lähtudes.</w:t>
      </w:r>
    </w:p>
    <w:p w14:paraId="244DFE79" w14:textId="106D87D1" w:rsidR="000C755F" w:rsidRPr="00D47966" w:rsidRDefault="00CC3CB1" w:rsidP="00DC5F43">
      <w:pPr>
        <w:spacing w:line="240" w:lineRule="auto"/>
        <w:ind w:right="-256"/>
        <w:jc w:val="both"/>
        <w:rPr>
          <w:rFonts w:ascii="Gerbera-Light" w:eastAsia="Times New Roman" w:hAnsi="Gerbera-Light" w:cs="Times New Roman"/>
          <w:color w:val="000000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sz w:val="24"/>
          <w:szCs w:val="24"/>
        </w:rPr>
        <w:t>1.</w:t>
      </w:r>
      <w:r w:rsidR="002D7CAE" w:rsidRPr="00D47966">
        <w:rPr>
          <w:rFonts w:ascii="Gerbera-Light" w:eastAsia="Times New Roman" w:hAnsi="Gerbera-Light" w:cs="Times New Roman"/>
          <w:sz w:val="24"/>
          <w:szCs w:val="24"/>
        </w:rPr>
        <w:t>8</w:t>
      </w:r>
      <w:r w:rsidRPr="00D47966">
        <w:rPr>
          <w:rFonts w:ascii="Gerbera-Light" w:eastAsia="Times New Roman" w:hAnsi="Gerbera-Light" w:cs="Times New Roman"/>
          <w:sz w:val="24"/>
          <w:szCs w:val="24"/>
        </w:rPr>
        <w:t xml:space="preserve">. 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Lepingu lisasid ei lisata </w:t>
      </w:r>
      <w:r w:rsidRPr="00D47966">
        <w:rPr>
          <w:rFonts w:ascii="Gerbera-Light" w:eastAsia="Times New Roman" w:hAnsi="Gerbera-Light" w:cs="Times New Roman"/>
          <w:sz w:val="24"/>
          <w:szCs w:val="24"/>
        </w:rPr>
        <w:t>l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>epingule ega allkirjastata uuesti.</w:t>
      </w:r>
    </w:p>
    <w:p w14:paraId="6E378422" w14:textId="77777777" w:rsidR="002D7CAE" w:rsidRPr="00D47966" w:rsidRDefault="002D7CAE" w:rsidP="00DC5F43">
      <w:pPr>
        <w:spacing w:after="0" w:line="240" w:lineRule="auto"/>
        <w:ind w:right="-256"/>
        <w:jc w:val="both"/>
        <w:rPr>
          <w:rFonts w:ascii="Gerbera-Light" w:eastAsia="Times New Roman" w:hAnsi="Gerbera-Light" w:cs="Times New Roman"/>
          <w:b/>
          <w:sz w:val="24"/>
          <w:szCs w:val="24"/>
        </w:rPr>
      </w:pPr>
    </w:p>
    <w:p w14:paraId="5F282493" w14:textId="697CA7A0" w:rsidR="000C755F" w:rsidRPr="00D47966" w:rsidRDefault="00AB4B23" w:rsidP="00DC5F43">
      <w:pPr>
        <w:spacing w:after="0" w:line="240" w:lineRule="auto"/>
        <w:ind w:right="-256"/>
        <w:jc w:val="both"/>
        <w:rPr>
          <w:rFonts w:ascii="Gerbera-Light" w:eastAsia="Times New Roman" w:hAnsi="Gerbera-Light" w:cs="Times New Roman"/>
          <w:b/>
          <w:sz w:val="24"/>
          <w:szCs w:val="24"/>
        </w:rPr>
      </w:pPr>
      <w:r w:rsidRPr="00D47966">
        <w:rPr>
          <w:rFonts w:ascii="Gerbera-Light" w:eastAsia="Times New Roman" w:hAnsi="Gerbera-Light" w:cs="Times New Roman"/>
          <w:b/>
          <w:sz w:val="24"/>
          <w:szCs w:val="24"/>
        </w:rPr>
        <w:t>2. Lepingu objekt, hind ja tähtaeg</w:t>
      </w:r>
    </w:p>
    <w:p w14:paraId="233EB87A" w14:textId="0642F139" w:rsidR="009F59D0" w:rsidRPr="00D47966" w:rsidRDefault="00F34C13" w:rsidP="009F59D0">
      <w:pPr>
        <w:spacing w:after="0" w:line="240" w:lineRule="auto"/>
        <w:ind w:left="426" w:right="-256" w:hanging="426"/>
        <w:jc w:val="both"/>
        <w:rPr>
          <w:rFonts w:ascii="Gerbera-Light" w:eastAsia="Times New Roman" w:hAnsi="Gerbera-Light" w:cs="Times New Roman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sz w:val="24"/>
          <w:szCs w:val="24"/>
        </w:rPr>
        <w:t>2.1. Lepingu objekt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 on </w:t>
      </w:r>
      <w:r w:rsidR="009F59D0" w:rsidRPr="00D47966">
        <w:rPr>
          <w:rFonts w:ascii="Gerbera-Light" w:eastAsia="Times New Roman" w:hAnsi="Gerbera-Light" w:cs="Times New Roman"/>
          <w:sz w:val="24"/>
          <w:szCs w:val="24"/>
        </w:rPr>
        <w:t>liikumisõpetuse õppevahendite ostmine</w:t>
      </w:r>
      <w:r w:rsidR="000C5130">
        <w:rPr>
          <w:rFonts w:ascii="Gerbera-Light" w:eastAsia="Times New Roman" w:hAnsi="Gerbera-Light" w:cs="Times New Roman"/>
          <w:sz w:val="24"/>
          <w:szCs w:val="24"/>
        </w:rPr>
        <w:t>.</w:t>
      </w:r>
    </w:p>
    <w:p w14:paraId="58F280B0" w14:textId="21E9BA30" w:rsidR="000C755F" w:rsidRPr="00D47966" w:rsidRDefault="00AB4B23" w:rsidP="00D47966">
      <w:pPr>
        <w:spacing w:after="0" w:line="240" w:lineRule="auto"/>
        <w:ind w:left="426" w:right="-256" w:hanging="426"/>
        <w:jc w:val="both"/>
        <w:rPr>
          <w:rFonts w:ascii="Gerbera-Light" w:eastAsia="Times New Roman" w:hAnsi="Gerbera-Light" w:cs="Times New Roman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sz w:val="24"/>
          <w:szCs w:val="24"/>
        </w:rPr>
        <w:t xml:space="preserve">2.2. </w:t>
      </w:r>
      <w:r w:rsidR="00CC3CB1" w:rsidRPr="00D47966">
        <w:rPr>
          <w:rFonts w:ascii="Gerbera-Light" w:eastAsia="Times New Roman" w:hAnsi="Gerbera-Light" w:cs="Times New Roman"/>
          <w:sz w:val="24"/>
          <w:szCs w:val="24"/>
        </w:rPr>
        <w:t>L</w:t>
      </w:r>
      <w:r w:rsidRPr="00D47966">
        <w:rPr>
          <w:rFonts w:ascii="Gerbera-Light" w:eastAsia="Times New Roman" w:hAnsi="Gerbera-Light" w:cs="Times New Roman"/>
          <w:sz w:val="24"/>
          <w:szCs w:val="24"/>
        </w:rPr>
        <w:t>epingu objektiks oleva</w:t>
      </w:r>
      <w:r w:rsidR="00BB58BE" w:rsidRPr="00D47966">
        <w:rPr>
          <w:rFonts w:ascii="Gerbera-Light" w:eastAsia="Times New Roman" w:hAnsi="Gerbera-Light" w:cs="Times New Roman"/>
          <w:sz w:val="24"/>
          <w:szCs w:val="24"/>
        </w:rPr>
        <w:t>te</w:t>
      </w:r>
      <w:r w:rsidRP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="00EF24B7" w:rsidRPr="00D47966">
        <w:rPr>
          <w:rFonts w:ascii="Gerbera-Light" w:eastAsia="Times New Roman" w:hAnsi="Gerbera-Light" w:cs="Times New Roman"/>
          <w:sz w:val="24"/>
          <w:szCs w:val="24"/>
        </w:rPr>
        <w:t>õppe</w:t>
      </w:r>
      <w:r w:rsidR="00E31088" w:rsidRPr="00D47966">
        <w:rPr>
          <w:rFonts w:ascii="Gerbera-Light" w:eastAsia="Times New Roman" w:hAnsi="Gerbera-Light" w:cs="Times New Roman"/>
          <w:sz w:val="24"/>
          <w:szCs w:val="24"/>
        </w:rPr>
        <w:t>vahendite</w:t>
      </w:r>
      <w:r w:rsidRPr="00D47966">
        <w:rPr>
          <w:rFonts w:ascii="Gerbera-Light" w:eastAsia="Times New Roman" w:hAnsi="Gerbera-Light" w:cs="Times New Roman"/>
          <w:sz w:val="24"/>
          <w:szCs w:val="24"/>
        </w:rPr>
        <w:t xml:space="preserve"> maksumus kokku on </w:t>
      </w:r>
      <w:r w:rsidR="00E31088" w:rsidRPr="00D47966">
        <w:rPr>
          <w:rFonts w:ascii="Gerbera-Light" w:eastAsia="Times New Roman" w:hAnsi="Gerbera-Light" w:cs="Times New Roman"/>
          <w:sz w:val="24"/>
          <w:szCs w:val="24"/>
        </w:rPr>
        <w:t>………</w:t>
      </w:r>
      <w:r w:rsidR="00EC32F7" w:rsidRP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Pr="00D47966">
        <w:rPr>
          <w:rFonts w:ascii="Gerbera-Light" w:eastAsia="Times New Roman" w:hAnsi="Gerbera-Light" w:cs="Times New Roman"/>
          <w:sz w:val="24"/>
          <w:szCs w:val="24"/>
        </w:rPr>
        <w:t>eurot (</w:t>
      </w:r>
      <w:r w:rsidR="00E31088" w:rsidRPr="00D47966">
        <w:rPr>
          <w:rFonts w:ascii="Gerbera-Light" w:eastAsia="Times New Roman" w:hAnsi="Gerbera-Light" w:cs="Times New Roman"/>
          <w:sz w:val="24"/>
          <w:szCs w:val="24"/>
        </w:rPr>
        <w:t>………….</w:t>
      </w:r>
      <w:r w:rsidRPr="00D47966">
        <w:rPr>
          <w:rFonts w:ascii="Gerbera-Light" w:eastAsia="Times New Roman" w:hAnsi="Gerbera-Light" w:cs="Times New Roman"/>
          <w:sz w:val="24"/>
          <w:szCs w:val="24"/>
        </w:rPr>
        <w:t>)</w:t>
      </w:r>
      <w:r w:rsidR="00E31088" w:rsidRPr="00D47966">
        <w:rPr>
          <w:rFonts w:ascii="Gerbera-Light" w:eastAsia="Times New Roman" w:hAnsi="Gerbera-Light" w:cs="Times New Roman"/>
          <w:sz w:val="24"/>
          <w:szCs w:val="24"/>
        </w:rPr>
        <w:t>,</w:t>
      </w:r>
      <w:r w:rsid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="00E31088" w:rsidRPr="00D47966">
        <w:rPr>
          <w:rFonts w:ascii="Gerbera-Light" w:eastAsia="Times New Roman" w:hAnsi="Gerbera-Light" w:cs="Times New Roman"/>
          <w:sz w:val="24"/>
          <w:szCs w:val="24"/>
        </w:rPr>
        <w:t xml:space="preserve">millele lisandub </w:t>
      </w:r>
      <w:r w:rsidRPr="00D47966">
        <w:rPr>
          <w:rFonts w:ascii="Gerbera-Light" w:eastAsia="Times New Roman" w:hAnsi="Gerbera-Light" w:cs="Times New Roman"/>
          <w:sz w:val="24"/>
          <w:szCs w:val="24"/>
        </w:rPr>
        <w:t>käibemaks</w:t>
      </w:r>
      <w:r w:rsidR="00CC3CB1" w:rsidRPr="00D47966">
        <w:rPr>
          <w:rFonts w:ascii="Gerbera-Light" w:eastAsia="Times New Roman" w:hAnsi="Gerbera-Light" w:cs="Times New Roman"/>
          <w:sz w:val="24"/>
          <w:szCs w:val="24"/>
        </w:rPr>
        <w:t>.</w:t>
      </w:r>
    </w:p>
    <w:p w14:paraId="29230057" w14:textId="41C5ABF2" w:rsidR="00EC648E" w:rsidRPr="00D47966" w:rsidRDefault="00EC648E" w:rsidP="00D47966">
      <w:pPr>
        <w:spacing w:after="0" w:line="240" w:lineRule="auto"/>
        <w:ind w:left="426" w:right="-256" w:hanging="426"/>
        <w:jc w:val="both"/>
        <w:rPr>
          <w:rFonts w:ascii="Gerbera-Light" w:eastAsia="Times New Roman" w:hAnsi="Gerbera-Light" w:cs="Times New Roman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sz w:val="24"/>
          <w:szCs w:val="24"/>
        </w:rPr>
        <w:t xml:space="preserve">2.3. Lepingu punktis 2.2 fikseeritud  lepingu hind on lõplik, sisaldades kõiki müüja kulutusi, mis tekivad seoses lepingu täitmisega, sealhulgas: </w:t>
      </w:r>
    </w:p>
    <w:p w14:paraId="699678ED" w14:textId="0B176BF8" w:rsidR="000C755F" w:rsidRPr="00D47966" w:rsidRDefault="00AB4B23" w:rsidP="00DC5F43">
      <w:pPr>
        <w:spacing w:after="0" w:line="240" w:lineRule="auto"/>
        <w:ind w:left="426" w:right="-256" w:hanging="426"/>
        <w:jc w:val="both"/>
        <w:rPr>
          <w:rFonts w:ascii="Gerbera-Light" w:eastAsia="Times New Roman" w:hAnsi="Gerbera-Light" w:cs="Times New Roman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sz w:val="24"/>
          <w:szCs w:val="24"/>
        </w:rPr>
        <w:t xml:space="preserve">2.3.1. </w:t>
      </w:r>
      <w:r w:rsidR="00EF24B7" w:rsidRPr="00D47966">
        <w:rPr>
          <w:rFonts w:ascii="Gerbera-Light" w:eastAsia="Times New Roman" w:hAnsi="Gerbera-Light" w:cs="Times New Roman"/>
          <w:sz w:val="24"/>
          <w:szCs w:val="24"/>
        </w:rPr>
        <w:t>õppe</w:t>
      </w:r>
      <w:r w:rsidR="00E31088" w:rsidRPr="00D47966">
        <w:rPr>
          <w:rFonts w:ascii="Gerbera-Light" w:eastAsia="Times New Roman" w:hAnsi="Gerbera-Light" w:cs="Times New Roman"/>
          <w:sz w:val="24"/>
          <w:szCs w:val="24"/>
        </w:rPr>
        <w:t>vahendite</w:t>
      </w:r>
      <w:r w:rsidR="001901ED" w:rsidRPr="00D47966">
        <w:rPr>
          <w:rFonts w:ascii="Gerbera-Light" w:eastAsia="Times New Roman" w:hAnsi="Gerbera-Light" w:cs="Times New Roman"/>
          <w:sz w:val="24"/>
          <w:szCs w:val="24"/>
        </w:rPr>
        <w:t xml:space="preserve"> maksumust</w:t>
      </w:r>
      <w:r w:rsidRPr="00D47966">
        <w:rPr>
          <w:rFonts w:ascii="Gerbera-Light" w:eastAsia="Times New Roman" w:hAnsi="Gerbera-Light" w:cs="Times New Roman"/>
          <w:sz w:val="24"/>
          <w:szCs w:val="24"/>
        </w:rPr>
        <w:t xml:space="preserve">; </w:t>
      </w:r>
    </w:p>
    <w:p w14:paraId="4CAA1721" w14:textId="77777777" w:rsidR="000C755F" w:rsidRPr="00D47966" w:rsidRDefault="00AB4B23" w:rsidP="00DC5F43">
      <w:pPr>
        <w:spacing w:after="0" w:line="240" w:lineRule="auto"/>
        <w:ind w:right="-256"/>
        <w:jc w:val="both"/>
        <w:rPr>
          <w:rFonts w:ascii="Gerbera-Light" w:eastAsia="Times New Roman" w:hAnsi="Gerbera-Light" w:cs="Times New Roman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sz w:val="24"/>
          <w:szCs w:val="24"/>
        </w:rPr>
        <w:t xml:space="preserve">2.3.2. kohalikke ja riiklikke makse; </w:t>
      </w:r>
    </w:p>
    <w:p w14:paraId="2CC3E86D" w14:textId="77777777" w:rsidR="00E31088" w:rsidRPr="00D47966" w:rsidRDefault="00AB4B23" w:rsidP="00DC5F43">
      <w:pPr>
        <w:spacing w:after="0" w:line="240" w:lineRule="auto"/>
        <w:ind w:right="-256"/>
        <w:jc w:val="both"/>
        <w:rPr>
          <w:rFonts w:ascii="Gerbera-Light" w:eastAsia="Times New Roman" w:hAnsi="Gerbera-Light" w:cs="Times New Roman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sz w:val="24"/>
          <w:szCs w:val="24"/>
        </w:rPr>
        <w:t xml:space="preserve">2.3.3. transporti; </w:t>
      </w:r>
    </w:p>
    <w:p w14:paraId="42D7911C" w14:textId="4138FC31" w:rsidR="00411D26" w:rsidRPr="00D47966" w:rsidRDefault="00AB4B23" w:rsidP="00DC5F43">
      <w:pPr>
        <w:spacing w:after="0" w:line="240" w:lineRule="auto"/>
        <w:ind w:right="-256"/>
        <w:jc w:val="both"/>
        <w:rPr>
          <w:rFonts w:ascii="Gerbera-Light" w:eastAsia="Times New Roman" w:hAnsi="Gerbera-Light" w:cs="Times New Roman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sz w:val="24"/>
          <w:szCs w:val="24"/>
        </w:rPr>
        <w:t>2.3.</w:t>
      </w:r>
      <w:r w:rsidR="000C5130">
        <w:rPr>
          <w:rFonts w:ascii="Gerbera-Light" w:eastAsia="Times New Roman" w:hAnsi="Gerbera-Light" w:cs="Times New Roman"/>
          <w:sz w:val="24"/>
          <w:szCs w:val="24"/>
        </w:rPr>
        <w:t>4</w:t>
      </w:r>
      <w:r w:rsidRPr="00D47966">
        <w:rPr>
          <w:rFonts w:ascii="Gerbera-Light" w:eastAsia="Times New Roman" w:hAnsi="Gerbera-Light" w:cs="Times New Roman"/>
          <w:sz w:val="24"/>
          <w:szCs w:val="24"/>
        </w:rPr>
        <w:t>. muid kulusid, mis on vajalikud pakutava</w:t>
      </w:r>
      <w:r w:rsidR="00DD53EC" w:rsidRPr="00D47966">
        <w:rPr>
          <w:rFonts w:ascii="Gerbera-Light" w:eastAsia="Times New Roman" w:hAnsi="Gerbera-Light" w:cs="Times New Roman"/>
          <w:sz w:val="24"/>
          <w:szCs w:val="24"/>
        </w:rPr>
        <w:t>te</w:t>
      </w:r>
      <w:r w:rsidRP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="004D1A36" w:rsidRPr="00D47966">
        <w:rPr>
          <w:rFonts w:ascii="Gerbera-Light" w:eastAsia="Times New Roman" w:hAnsi="Gerbera-Light" w:cs="Times New Roman"/>
          <w:sz w:val="24"/>
          <w:szCs w:val="24"/>
        </w:rPr>
        <w:t>õppe</w:t>
      </w:r>
      <w:r w:rsidR="00E31088" w:rsidRPr="00D47966">
        <w:rPr>
          <w:rFonts w:ascii="Gerbera-Light" w:eastAsia="Times New Roman" w:hAnsi="Gerbera-Light" w:cs="Times New Roman"/>
          <w:sz w:val="24"/>
          <w:szCs w:val="24"/>
        </w:rPr>
        <w:t>vahendite</w:t>
      </w:r>
      <w:r w:rsidR="00233A57" w:rsidRP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Pr="00D47966">
        <w:rPr>
          <w:rFonts w:ascii="Gerbera-Light" w:eastAsia="Times New Roman" w:hAnsi="Gerbera-Light" w:cs="Times New Roman"/>
          <w:sz w:val="24"/>
          <w:szCs w:val="24"/>
        </w:rPr>
        <w:t>kasutusele võtmiseks;</w:t>
      </w:r>
      <w:r w:rsidR="00411D26" w:rsidRPr="00D47966">
        <w:rPr>
          <w:rFonts w:ascii="Gerbera-Light" w:hAnsi="Gerbera-Light"/>
          <w:color w:val="777777"/>
          <w:sz w:val="21"/>
          <w:szCs w:val="21"/>
          <w:shd w:val="clear" w:color="auto" w:fill="FFF9E6"/>
        </w:rPr>
        <w:t xml:space="preserve"> </w:t>
      </w:r>
    </w:p>
    <w:p w14:paraId="34AD4B45" w14:textId="16B9ECEF" w:rsidR="00A61D5E" w:rsidRDefault="00AB4B23" w:rsidP="00A61D5E">
      <w:pPr>
        <w:ind w:right="-256"/>
        <w:jc w:val="both"/>
        <w:rPr>
          <w:rFonts w:ascii="Gerbera-Light" w:eastAsia="Times New Roman" w:hAnsi="Gerbera-Light" w:cs="Times New Roman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sz w:val="24"/>
          <w:szCs w:val="24"/>
        </w:rPr>
        <w:lastRenderedPageBreak/>
        <w:t>2.4. Leping</w:t>
      </w:r>
      <w:r w:rsidR="00DC5F43" w:rsidRPr="00D47966">
        <w:rPr>
          <w:rFonts w:ascii="Gerbera-Light" w:eastAsia="Times New Roman" w:hAnsi="Gerbera-Light" w:cs="Times New Roman"/>
          <w:sz w:val="24"/>
          <w:szCs w:val="24"/>
        </w:rPr>
        <w:t xml:space="preserve"> jõustub viimase digitaalallkirja lisamisest. Lepingu</w:t>
      </w:r>
      <w:r w:rsidRP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="00E31088" w:rsidRPr="00D47966">
        <w:rPr>
          <w:rFonts w:ascii="Gerbera-Light" w:eastAsia="Times New Roman" w:hAnsi="Gerbera-Light" w:cs="Times New Roman"/>
          <w:sz w:val="24"/>
          <w:szCs w:val="24"/>
        </w:rPr>
        <w:t>täitmise tähta</w:t>
      </w:r>
      <w:r w:rsidR="00DC5F43" w:rsidRPr="00D47966">
        <w:rPr>
          <w:rFonts w:ascii="Gerbera-Light" w:eastAsia="Times New Roman" w:hAnsi="Gerbera-Light" w:cs="Times New Roman"/>
          <w:sz w:val="24"/>
          <w:szCs w:val="24"/>
        </w:rPr>
        <w:t>eg</w:t>
      </w:r>
      <w:r w:rsidR="00E31088" w:rsidRPr="00D47966">
        <w:rPr>
          <w:rFonts w:ascii="Gerbera-Light" w:eastAsia="Times New Roman" w:hAnsi="Gerbera-Light" w:cs="Times New Roman"/>
          <w:sz w:val="24"/>
          <w:szCs w:val="24"/>
        </w:rPr>
        <w:t xml:space="preserve"> on </w:t>
      </w:r>
      <w:r w:rsidR="00B9240B">
        <w:rPr>
          <w:rFonts w:ascii="Gerbera-Light" w:eastAsia="Times New Roman" w:hAnsi="Gerbera-Light" w:cs="Times New Roman"/>
          <w:sz w:val="24"/>
          <w:szCs w:val="24"/>
        </w:rPr>
        <w:t>kaks</w:t>
      </w:r>
      <w:r w:rsidR="00DC5F43" w:rsidRPr="00D47966">
        <w:rPr>
          <w:rFonts w:ascii="Gerbera-Light" w:eastAsia="Times New Roman" w:hAnsi="Gerbera-Light" w:cs="Times New Roman"/>
          <w:sz w:val="24"/>
          <w:szCs w:val="24"/>
        </w:rPr>
        <w:t xml:space="preserve"> (</w:t>
      </w:r>
      <w:r w:rsidR="00B9240B">
        <w:rPr>
          <w:rFonts w:ascii="Gerbera-Light" w:eastAsia="Times New Roman" w:hAnsi="Gerbera-Light" w:cs="Times New Roman"/>
          <w:sz w:val="24"/>
          <w:szCs w:val="24"/>
        </w:rPr>
        <w:t>2</w:t>
      </w:r>
      <w:r w:rsidR="00E31088" w:rsidRPr="00D47966">
        <w:rPr>
          <w:rFonts w:ascii="Gerbera-Light" w:eastAsia="Times New Roman" w:hAnsi="Gerbera-Light" w:cs="Times New Roman"/>
          <w:sz w:val="24"/>
          <w:szCs w:val="24"/>
        </w:rPr>
        <w:t>) kuu</w:t>
      </w:r>
      <w:r w:rsidR="00B9240B">
        <w:rPr>
          <w:rFonts w:ascii="Gerbera-Light" w:eastAsia="Times New Roman" w:hAnsi="Gerbera-Light" w:cs="Times New Roman"/>
          <w:sz w:val="24"/>
          <w:szCs w:val="24"/>
        </w:rPr>
        <w:t>d</w:t>
      </w:r>
      <w:r w:rsidR="00E31088" w:rsidRPr="00D47966">
        <w:rPr>
          <w:rFonts w:ascii="Gerbera-Light" w:eastAsia="Times New Roman" w:hAnsi="Gerbera-Light" w:cs="Times New Roman"/>
          <w:sz w:val="24"/>
          <w:szCs w:val="24"/>
        </w:rPr>
        <w:t xml:space="preserve"> alates allkirjastamisest</w:t>
      </w:r>
      <w:r w:rsidR="002D7CAE" w:rsidRPr="00D47966">
        <w:rPr>
          <w:rFonts w:ascii="Gerbera-Light" w:eastAsia="Times New Roman" w:hAnsi="Gerbera-Light" w:cs="Times New Roman"/>
          <w:sz w:val="24"/>
          <w:szCs w:val="24"/>
        </w:rPr>
        <w:t>.</w:t>
      </w:r>
    </w:p>
    <w:p w14:paraId="09CCC179" w14:textId="277E55C6" w:rsidR="00A10696" w:rsidRPr="00D47966" w:rsidRDefault="00AB4B23" w:rsidP="00A61D5E">
      <w:pPr>
        <w:ind w:right="-256"/>
        <w:jc w:val="both"/>
        <w:rPr>
          <w:rFonts w:ascii="Gerbera-Light" w:eastAsia="Times New Roman" w:hAnsi="Gerbera-Light" w:cs="Times New Roman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sz w:val="24"/>
          <w:szCs w:val="24"/>
        </w:rPr>
        <w:t xml:space="preserve">2.5. Lepingu allkirjastamisega kinnitab </w:t>
      </w:r>
      <w:r w:rsidR="00CC3CB1" w:rsidRPr="00D47966">
        <w:rPr>
          <w:rFonts w:ascii="Gerbera-Light" w:eastAsia="Times New Roman" w:hAnsi="Gerbera-Light" w:cs="Times New Roman"/>
          <w:sz w:val="24"/>
          <w:szCs w:val="24"/>
        </w:rPr>
        <w:t>m</w:t>
      </w:r>
      <w:r w:rsidRPr="00D47966">
        <w:rPr>
          <w:rFonts w:ascii="Gerbera-Light" w:eastAsia="Times New Roman" w:hAnsi="Gerbera-Light" w:cs="Times New Roman"/>
          <w:sz w:val="24"/>
          <w:szCs w:val="24"/>
        </w:rPr>
        <w:t>üüja, et tal on olemas kõik õigused ja võimalused täita</w:t>
      </w:r>
      <w:r w:rsid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="00CC3CB1" w:rsidRPr="00D47966">
        <w:rPr>
          <w:rFonts w:ascii="Gerbera-Light" w:eastAsia="Times New Roman" w:hAnsi="Gerbera-Light" w:cs="Times New Roman"/>
          <w:sz w:val="24"/>
          <w:szCs w:val="24"/>
        </w:rPr>
        <w:t>l</w:t>
      </w:r>
      <w:r w:rsidRPr="00D47966">
        <w:rPr>
          <w:rFonts w:ascii="Gerbera-Light" w:eastAsia="Times New Roman" w:hAnsi="Gerbera-Light" w:cs="Times New Roman"/>
          <w:sz w:val="24"/>
          <w:szCs w:val="24"/>
        </w:rPr>
        <w:t xml:space="preserve">epingus fikseeritud kohustusi </w:t>
      </w:r>
      <w:r w:rsidR="00E31088" w:rsidRPr="00D47966">
        <w:rPr>
          <w:rFonts w:ascii="Gerbera-Light" w:eastAsia="Times New Roman" w:hAnsi="Gerbera-Light" w:cs="Times New Roman"/>
          <w:sz w:val="24"/>
          <w:szCs w:val="24"/>
        </w:rPr>
        <w:t xml:space="preserve">ning tarnida lepingu objektiks olevad </w:t>
      </w:r>
      <w:r w:rsidR="00795C41" w:rsidRPr="00D47966">
        <w:rPr>
          <w:rFonts w:ascii="Gerbera-Light" w:eastAsia="Times New Roman" w:hAnsi="Gerbera-Light" w:cs="Times New Roman"/>
          <w:sz w:val="24"/>
          <w:szCs w:val="24"/>
        </w:rPr>
        <w:t>õppe</w:t>
      </w:r>
      <w:r w:rsidR="00E31088" w:rsidRPr="00D47966">
        <w:rPr>
          <w:rFonts w:ascii="Gerbera-Light" w:eastAsia="Times New Roman" w:hAnsi="Gerbera-Light" w:cs="Times New Roman"/>
          <w:sz w:val="24"/>
          <w:szCs w:val="24"/>
        </w:rPr>
        <w:t>vahendid</w:t>
      </w:r>
      <w:r w:rsidR="00A10696" w:rsidRPr="00D47966">
        <w:rPr>
          <w:rFonts w:ascii="Gerbera-Light" w:eastAsia="Times New Roman" w:hAnsi="Gerbera-Light" w:cs="Times New Roman"/>
          <w:sz w:val="24"/>
          <w:szCs w:val="24"/>
        </w:rPr>
        <w:t xml:space="preserve">. </w:t>
      </w:r>
    </w:p>
    <w:p w14:paraId="0F270000" w14:textId="56C46990" w:rsidR="00246B7A" w:rsidRPr="00D47966" w:rsidRDefault="00A10696" w:rsidP="00DC5F43">
      <w:pPr>
        <w:spacing w:after="0" w:line="240" w:lineRule="auto"/>
        <w:ind w:right="-255"/>
        <w:jc w:val="both"/>
        <w:rPr>
          <w:rFonts w:ascii="Gerbera-Light" w:eastAsia="Times New Roman" w:hAnsi="Gerbera-Light" w:cs="Times New Roman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sz w:val="24"/>
          <w:szCs w:val="24"/>
        </w:rPr>
        <w:t>2.6. Müüja tagab, et tal on võimalik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 tarnida </w:t>
      </w:r>
      <w:r w:rsidR="00CC3CB1" w:rsidRPr="00D47966">
        <w:rPr>
          <w:rFonts w:ascii="Gerbera-Light" w:eastAsia="Times New Roman" w:hAnsi="Gerbera-Light" w:cs="Times New Roman"/>
          <w:sz w:val="24"/>
          <w:szCs w:val="24"/>
        </w:rPr>
        <w:t>l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>epingu objektiks olev</w:t>
      </w:r>
      <w:r w:rsidR="00246B7A" w:rsidRPr="00D47966">
        <w:rPr>
          <w:rFonts w:ascii="Gerbera-Light" w:eastAsia="Times New Roman" w:hAnsi="Gerbera-Light" w:cs="Times New Roman"/>
          <w:sz w:val="24"/>
          <w:szCs w:val="24"/>
        </w:rPr>
        <w:t>ad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="00282B12" w:rsidRPr="00D47966">
        <w:rPr>
          <w:rFonts w:ascii="Gerbera-Light" w:eastAsia="Times New Roman" w:hAnsi="Gerbera-Light" w:cs="Times New Roman"/>
          <w:sz w:val="24"/>
          <w:szCs w:val="24"/>
        </w:rPr>
        <w:t>õppe</w:t>
      </w:r>
      <w:r w:rsidR="00F64232" w:rsidRPr="00D47966">
        <w:rPr>
          <w:rFonts w:ascii="Gerbera-Light" w:eastAsia="Times New Roman" w:hAnsi="Gerbera-Light" w:cs="Times New Roman"/>
          <w:sz w:val="24"/>
          <w:szCs w:val="24"/>
        </w:rPr>
        <w:t>vahendid</w:t>
      </w:r>
      <w:r w:rsidR="00EC648E" w:rsidRPr="00D47966">
        <w:rPr>
          <w:rFonts w:ascii="Gerbera-Light" w:eastAsia="Times New Roman" w:hAnsi="Gerbera-Light" w:cs="Times New Roman"/>
          <w:sz w:val="24"/>
          <w:szCs w:val="24"/>
        </w:rPr>
        <w:t xml:space="preserve"> õigeaegselt</w:t>
      </w:r>
      <w:r w:rsidR="00DC5F43" w:rsidRPr="00D47966">
        <w:rPr>
          <w:rFonts w:ascii="Gerbera-Light" w:eastAsia="Times New Roman" w:hAnsi="Gerbera-Light" w:cs="Times New Roman"/>
          <w:sz w:val="24"/>
          <w:szCs w:val="24"/>
        </w:rPr>
        <w:t xml:space="preserve"> vastavalt lepingu punktile 2.4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>.</w:t>
      </w:r>
    </w:p>
    <w:p w14:paraId="6A71479C" w14:textId="77777777" w:rsidR="002D7CAE" w:rsidRPr="00D47966" w:rsidRDefault="002D7CAE" w:rsidP="00D47966">
      <w:pPr>
        <w:spacing w:after="0" w:line="240" w:lineRule="auto"/>
        <w:ind w:right="-255"/>
        <w:jc w:val="both"/>
        <w:rPr>
          <w:rFonts w:ascii="Gerbera-Light" w:eastAsia="Times New Roman" w:hAnsi="Gerbera-Light" w:cs="Times New Roman"/>
          <w:sz w:val="24"/>
          <w:szCs w:val="24"/>
        </w:rPr>
      </w:pPr>
    </w:p>
    <w:p w14:paraId="7FFEB73C" w14:textId="77777777" w:rsidR="00246B7A" w:rsidRPr="00D47966" w:rsidRDefault="001E0F86" w:rsidP="00DC5F43">
      <w:pPr>
        <w:spacing w:after="0" w:line="240" w:lineRule="auto"/>
        <w:ind w:right="-256"/>
        <w:jc w:val="both"/>
        <w:rPr>
          <w:rFonts w:ascii="Gerbera-Light" w:eastAsia="Times New Roman" w:hAnsi="Gerbera-Light" w:cs="Times New Roman"/>
          <w:b/>
          <w:sz w:val="24"/>
          <w:szCs w:val="24"/>
        </w:rPr>
      </w:pPr>
      <w:r w:rsidRPr="00D47966">
        <w:rPr>
          <w:rFonts w:ascii="Gerbera-Light" w:eastAsia="Times New Roman" w:hAnsi="Gerbera-Light" w:cs="Times New Roman"/>
          <w:sz w:val="24"/>
          <w:szCs w:val="24"/>
        </w:rPr>
        <w:t>3</w:t>
      </w:r>
      <w:r w:rsidR="00AB4B23" w:rsidRPr="00D47966">
        <w:rPr>
          <w:rFonts w:ascii="Gerbera-Light" w:eastAsia="Times New Roman" w:hAnsi="Gerbera-Light" w:cs="Times New Roman"/>
          <w:b/>
          <w:sz w:val="24"/>
          <w:szCs w:val="24"/>
        </w:rPr>
        <w:t>.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="00AB4B23" w:rsidRPr="00D47966">
        <w:rPr>
          <w:rFonts w:ascii="Gerbera-Light" w:eastAsia="Times New Roman" w:hAnsi="Gerbera-Light" w:cs="Times New Roman"/>
          <w:b/>
          <w:sz w:val="24"/>
          <w:szCs w:val="24"/>
        </w:rPr>
        <w:t>Garantii ja hooldus</w:t>
      </w:r>
    </w:p>
    <w:p w14:paraId="69C86477" w14:textId="42A15F01" w:rsidR="000C755F" w:rsidRPr="00D47966" w:rsidRDefault="001E0F86" w:rsidP="00D47966">
      <w:pPr>
        <w:spacing w:after="0" w:line="240" w:lineRule="auto"/>
        <w:ind w:left="426" w:right="-256" w:hanging="426"/>
        <w:jc w:val="both"/>
        <w:rPr>
          <w:rFonts w:ascii="Gerbera-Light" w:eastAsia="Times New Roman" w:hAnsi="Gerbera-Light" w:cs="Times New Roman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sz w:val="24"/>
          <w:szCs w:val="24"/>
        </w:rPr>
        <w:t>3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.1. </w:t>
      </w:r>
      <w:r w:rsidR="00380767" w:rsidRPr="00D47966">
        <w:rPr>
          <w:rFonts w:ascii="Gerbera-Light" w:eastAsia="Times New Roman" w:hAnsi="Gerbera-Light" w:cs="Times New Roman"/>
          <w:sz w:val="24"/>
          <w:szCs w:val="24"/>
        </w:rPr>
        <w:t xml:space="preserve">Garantiitähtaeg 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on </w:t>
      </w:r>
      <w:r w:rsidR="00F269E7" w:rsidRPr="00D47966">
        <w:rPr>
          <w:rFonts w:ascii="Gerbera-Light" w:eastAsia="Times New Roman" w:hAnsi="Gerbera-Light" w:cs="Times New Roman"/>
          <w:sz w:val="24"/>
          <w:szCs w:val="24"/>
        </w:rPr>
        <w:t>12</w:t>
      </w:r>
      <w:r w:rsidR="00246B7A" w:rsidRPr="00D47966">
        <w:rPr>
          <w:rFonts w:ascii="Gerbera-Light" w:eastAsia="Times New Roman" w:hAnsi="Gerbera-Light" w:cs="Times New Roman"/>
          <w:sz w:val="24"/>
          <w:szCs w:val="24"/>
        </w:rPr>
        <w:t xml:space="preserve"> kuud</w:t>
      </w:r>
      <w:r w:rsidR="00E31088" w:rsidRP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="00075E3B" w:rsidRPr="00D47966">
        <w:rPr>
          <w:rFonts w:ascii="Gerbera-Light" w:eastAsia="Times New Roman" w:hAnsi="Gerbera-Light" w:cs="Times New Roman"/>
          <w:sz w:val="24"/>
          <w:szCs w:val="24"/>
        </w:rPr>
        <w:t>ning see hakkab kulgema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="008027F3" w:rsidRPr="00D47966">
        <w:rPr>
          <w:rFonts w:ascii="Gerbera-Light" w:eastAsia="Times New Roman" w:hAnsi="Gerbera-Light" w:cs="Times New Roman"/>
          <w:sz w:val="24"/>
          <w:szCs w:val="24"/>
        </w:rPr>
        <w:t>müüja poolt</w:t>
      </w:r>
      <w:r w:rsidR="005565FF" w:rsidRPr="00D47966">
        <w:rPr>
          <w:rFonts w:ascii="Gerbera-Light" w:eastAsia="Times New Roman" w:hAnsi="Gerbera-Light" w:cs="Times New Roman"/>
          <w:sz w:val="24"/>
          <w:szCs w:val="24"/>
        </w:rPr>
        <w:t xml:space="preserve"> lepingu </w:t>
      </w:r>
      <w:r w:rsidR="00FD2A9A" w:rsidRPr="00D47966">
        <w:rPr>
          <w:rFonts w:ascii="Gerbera-Light" w:eastAsia="Times New Roman" w:hAnsi="Gerbera-Light" w:cs="Times New Roman"/>
          <w:sz w:val="24"/>
          <w:szCs w:val="24"/>
        </w:rPr>
        <w:t xml:space="preserve">kohasest </w:t>
      </w:r>
      <w:r w:rsidR="00050C69" w:rsidRPr="00D47966">
        <w:rPr>
          <w:rFonts w:ascii="Gerbera-Light" w:eastAsia="Times New Roman" w:hAnsi="Gerbera-Light" w:cs="Times New Roman"/>
          <w:sz w:val="24"/>
          <w:szCs w:val="24"/>
        </w:rPr>
        <w:t>täitmisest</w:t>
      </w:r>
      <w:r w:rsidR="00FD2A9A" w:rsidRPr="00D47966">
        <w:rPr>
          <w:rFonts w:ascii="Gerbera-Light" w:eastAsia="Times New Roman" w:hAnsi="Gerbera-Light" w:cs="Times New Roman"/>
          <w:sz w:val="24"/>
          <w:szCs w:val="24"/>
        </w:rPr>
        <w:t xml:space="preserve"> arvates (edaspidi </w:t>
      </w:r>
      <w:r w:rsidR="00FD2A9A" w:rsidRPr="00D47966">
        <w:rPr>
          <w:rFonts w:ascii="Gerbera-Light" w:eastAsia="Times New Roman" w:hAnsi="Gerbera-Light" w:cs="Times New Roman"/>
          <w:i/>
          <w:sz w:val="24"/>
          <w:szCs w:val="24"/>
        </w:rPr>
        <w:t>garantii kehtivus</w:t>
      </w:r>
      <w:r w:rsidR="00FD2A9A" w:rsidRPr="00D47966">
        <w:rPr>
          <w:rFonts w:ascii="Gerbera-Light" w:eastAsia="Times New Roman" w:hAnsi="Gerbera-Light" w:cs="Times New Roman"/>
          <w:sz w:val="24"/>
          <w:szCs w:val="24"/>
        </w:rPr>
        <w:t>).</w:t>
      </w:r>
    </w:p>
    <w:p w14:paraId="5672DF7E" w14:textId="77777777" w:rsidR="00976F0D" w:rsidRPr="00D47966" w:rsidRDefault="001E0F86" w:rsidP="00DC5F43">
      <w:pPr>
        <w:spacing w:after="0" w:line="240" w:lineRule="auto"/>
        <w:ind w:left="426" w:right="-256" w:hanging="426"/>
        <w:jc w:val="both"/>
        <w:rPr>
          <w:rFonts w:ascii="Gerbera-Light" w:eastAsia="Times New Roman" w:hAnsi="Gerbera-Light" w:cs="Times New Roman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sz w:val="24"/>
          <w:szCs w:val="24"/>
        </w:rPr>
        <w:t>3</w:t>
      </w:r>
      <w:r w:rsidR="00F34C13" w:rsidRPr="00D47966">
        <w:rPr>
          <w:rFonts w:ascii="Gerbera-Light" w:eastAsia="Times New Roman" w:hAnsi="Gerbera-Light" w:cs="Times New Roman"/>
          <w:sz w:val="24"/>
          <w:szCs w:val="24"/>
        </w:rPr>
        <w:t xml:space="preserve">.2. </w:t>
      </w:r>
      <w:r w:rsidR="00607AC9" w:rsidRPr="00D47966">
        <w:rPr>
          <w:rFonts w:ascii="Gerbera-Light" w:eastAsia="Times New Roman" w:hAnsi="Gerbera-Light" w:cs="Times New Roman"/>
          <w:sz w:val="24"/>
          <w:szCs w:val="24"/>
        </w:rPr>
        <w:t xml:space="preserve">Müüja annab </w:t>
      </w:r>
      <w:r w:rsidR="00EC648E" w:rsidRPr="00D47966">
        <w:rPr>
          <w:rFonts w:ascii="Gerbera-Light" w:eastAsia="Times New Roman" w:hAnsi="Gerbera-Light" w:cs="Times New Roman"/>
          <w:sz w:val="24"/>
          <w:szCs w:val="24"/>
        </w:rPr>
        <w:t xml:space="preserve">ostjale 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üle garantiiga seonduva </w:t>
      </w:r>
      <w:r w:rsidR="00075E3B" w:rsidRPr="00D47966">
        <w:rPr>
          <w:rFonts w:ascii="Gerbera-Light" w:eastAsia="Times New Roman" w:hAnsi="Gerbera-Light" w:cs="Times New Roman"/>
          <w:sz w:val="24"/>
          <w:szCs w:val="24"/>
        </w:rPr>
        <w:t>dokumentatsiooni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>, mi</w:t>
      </w:r>
      <w:r w:rsidR="00075E3B" w:rsidRPr="00D47966">
        <w:rPr>
          <w:rFonts w:ascii="Gerbera-Light" w:eastAsia="Times New Roman" w:hAnsi="Gerbera-Light" w:cs="Times New Roman"/>
          <w:sz w:val="24"/>
          <w:szCs w:val="24"/>
        </w:rPr>
        <w:t>s sisaldab</w:t>
      </w:r>
    </w:p>
    <w:p w14:paraId="074C6CBA" w14:textId="422FB519" w:rsidR="002D7CAE" w:rsidRDefault="00AB4B23" w:rsidP="000C5130">
      <w:pPr>
        <w:spacing w:after="0" w:line="240" w:lineRule="auto"/>
        <w:ind w:left="426" w:right="-256" w:hanging="426"/>
        <w:jc w:val="both"/>
        <w:rPr>
          <w:rFonts w:ascii="Gerbera-Light" w:eastAsia="Times New Roman" w:hAnsi="Gerbera-Light" w:cs="Times New Roman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sz w:val="24"/>
          <w:szCs w:val="24"/>
        </w:rPr>
        <w:t xml:space="preserve">garantiitingimuste </w:t>
      </w:r>
      <w:r w:rsidR="00075E3B" w:rsidRPr="00D47966">
        <w:rPr>
          <w:rFonts w:ascii="Gerbera-Light" w:eastAsia="Times New Roman" w:hAnsi="Gerbera-Light" w:cs="Times New Roman"/>
          <w:sz w:val="24"/>
          <w:szCs w:val="24"/>
        </w:rPr>
        <w:t>kirjeldust</w:t>
      </w:r>
      <w:r w:rsidR="005565FF" w:rsidRPr="00D47966">
        <w:rPr>
          <w:rFonts w:ascii="Gerbera-Light" w:eastAsia="Times New Roman" w:hAnsi="Gerbera-Light" w:cs="Times New Roman"/>
          <w:sz w:val="24"/>
          <w:szCs w:val="24"/>
        </w:rPr>
        <w:t>.</w:t>
      </w:r>
    </w:p>
    <w:p w14:paraId="22535F1B" w14:textId="77777777" w:rsidR="000C5130" w:rsidRPr="00D47966" w:rsidRDefault="000C5130" w:rsidP="000C5130">
      <w:pPr>
        <w:spacing w:after="0" w:line="240" w:lineRule="auto"/>
        <w:ind w:left="426" w:right="-256" w:hanging="426"/>
        <w:jc w:val="both"/>
        <w:rPr>
          <w:rFonts w:ascii="Gerbera-Light" w:eastAsia="Times New Roman" w:hAnsi="Gerbera-Light" w:cs="Times New Roman"/>
          <w:sz w:val="24"/>
          <w:szCs w:val="24"/>
        </w:rPr>
      </w:pPr>
    </w:p>
    <w:p w14:paraId="119E74A2" w14:textId="77777777" w:rsidR="000C755F" w:rsidRPr="00D47966" w:rsidRDefault="001E0F86" w:rsidP="00DC5F43">
      <w:pPr>
        <w:spacing w:after="0" w:line="240" w:lineRule="auto"/>
        <w:ind w:right="-256"/>
        <w:jc w:val="both"/>
        <w:rPr>
          <w:rFonts w:ascii="Gerbera-Light" w:eastAsia="Times New Roman" w:hAnsi="Gerbera-Light" w:cs="Times New Roman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b/>
          <w:sz w:val="24"/>
          <w:szCs w:val="24"/>
        </w:rPr>
        <w:t>4</w:t>
      </w:r>
      <w:r w:rsidR="00AB4B23" w:rsidRPr="00D47966">
        <w:rPr>
          <w:rFonts w:ascii="Gerbera-Light" w:eastAsia="Times New Roman" w:hAnsi="Gerbera-Light" w:cs="Times New Roman"/>
          <w:b/>
          <w:sz w:val="24"/>
          <w:szCs w:val="24"/>
        </w:rPr>
        <w:t>. Poolte õigused ja kohustused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</w:p>
    <w:p w14:paraId="06ED206E" w14:textId="77777777" w:rsidR="000C755F" w:rsidRPr="00D47966" w:rsidRDefault="001E0F86" w:rsidP="00DC5F43">
      <w:pPr>
        <w:spacing w:after="0" w:line="240" w:lineRule="auto"/>
        <w:ind w:right="-256"/>
        <w:jc w:val="both"/>
        <w:rPr>
          <w:rFonts w:ascii="Gerbera-Light" w:eastAsia="Times New Roman" w:hAnsi="Gerbera-Light" w:cs="Times New Roman"/>
          <w:i/>
          <w:sz w:val="24"/>
          <w:szCs w:val="24"/>
          <w:u w:val="single"/>
        </w:rPr>
      </w:pPr>
      <w:r w:rsidRPr="00D47966">
        <w:rPr>
          <w:rFonts w:ascii="Gerbera-Light" w:eastAsia="Times New Roman" w:hAnsi="Gerbera-Light" w:cs="Times New Roman"/>
          <w:i/>
          <w:sz w:val="24"/>
          <w:szCs w:val="24"/>
          <w:u w:val="single"/>
        </w:rPr>
        <w:t>4</w:t>
      </w:r>
      <w:r w:rsidR="00AB4B23" w:rsidRPr="00D47966">
        <w:rPr>
          <w:rFonts w:ascii="Gerbera-Light" w:eastAsia="Times New Roman" w:hAnsi="Gerbera-Light" w:cs="Times New Roman"/>
          <w:i/>
          <w:sz w:val="24"/>
          <w:szCs w:val="24"/>
          <w:u w:val="single"/>
        </w:rPr>
        <w:t>.1</w:t>
      </w:r>
      <w:r w:rsidR="00114093" w:rsidRPr="00D47966">
        <w:rPr>
          <w:rFonts w:ascii="Gerbera-Light" w:eastAsia="Times New Roman" w:hAnsi="Gerbera-Light" w:cs="Times New Roman"/>
          <w:i/>
          <w:sz w:val="24"/>
          <w:szCs w:val="24"/>
          <w:u w:val="single"/>
        </w:rPr>
        <w:t>.</w:t>
      </w:r>
      <w:r w:rsidR="00AB4B23" w:rsidRPr="00D47966">
        <w:rPr>
          <w:rFonts w:ascii="Gerbera-Light" w:eastAsia="Times New Roman" w:hAnsi="Gerbera-Light" w:cs="Times New Roman"/>
          <w:i/>
          <w:sz w:val="24"/>
          <w:szCs w:val="24"/>
          <w:u w:val="single"/>
        </w:rPr>
        <w:t xml:space="preserve"> Müüja kohustub:</w:t>
      </w:r>
    </w:p>
    <w:p w14:paraId="5201CA91" w14:textId="737458AF" w:rsidR="000C755F" w:rsidRPr="00D47966" w:rsidRDefault="001E0F86" w:rsidP="00DC5F43">
      <w:pPr>
        <w:spacing w:after="0" w:line="240" w:lineRule="auto"/>
        <w:ind w:right="-256"/>
        <w:jc w:val="both"/>
        <w:rPr>
          <w:rFonts w:ascii="Gerbera-Light" w:eastAsia="Times New Roman" w:hAnsi="Gerbera-Light" w:cs="Times New Roman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sz w:val="24"/>
          <w:szCs w:val="24"/>
        </w:rPr>
        <w:t>4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.1.1. tarnima </w:t>
      </w:r>
      <w:r w:rsidR="001A4D9E" w:rsidRPr="00D47966">
        <w:rPr>
          <w:rFonts w:ascii="Gerbera-Light" w:eastAsia="Times New Roman" w:hAnsi="Gerbera-Light" w:cs="Times New Roman"/>
          <w:sz w:val="24"/>
          <w:szCs w:val="24"/>
        </w:rPr>
        <w:t>õppe</w:t>
      </w:r>
      <w:r w:rsidR="00B829DF" w:rsidRPr="00D47966">
        <w:rPr>
          <w:rFonts w:ascii="Gerbera-Light" w:eastAsia="Times New Roman" w:hAnsi="Gerbera-Light" w:cs="Times New Roman"/>
          <w:sz w:val="24"/>
          <w:szCs w:val="24"/>
        </w:rPr>
        <w:t>vahendid</w:t>
      </w:r>
      <w:r w:rsidR="007B04A0" w:rsidRP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="00B829DF" w:rsidRPr="00D47966">
        <w:rPr>
          <w:rFonts w:ascii="Gerbera-Light" w:eastAsia="Times New Roman" w:hAnsi="Gerbera-Light" w:cs="Times New Roman"/>
          <w:sz w:val="24"/>
          <w:szCs w:val="24"/>
        </w:rPr>
        <w:t>aadressile</w:t>
      </w:r>
      <w:r w:rsidR="009F59D0" w:rsidRPr="00D47966">
        <w:rPr>
          <w:rFonts w:ascii="Gerbera-Light" w:eastAsia="Times New Roman" w:hAnsi="Gerbera-Light" w:cs="Times New Roman"/>
          <w:sz w:val="24"/>
          <w:szCs w:val="24"/>
        </w:rPr>
        <w:t xml:space="preserve"> Kadrina Keskkool, Rakvere tee 4, Kadrina, 45201 Lääne-Viru maakond.</w:t>
      </w:r>
    </w:p>
    <w:p w14:paraId="29C4F5C4" w14:textId="2F7317D3" w:rsidR="000C755F" w:rsidRPr="00D47966" w:rsidRDefault="001E0F86" w:rsidP="00D47966">
      <w:pPr>
        <w:spacing w:after="0" w:line="240" w:lineRule="auto"/>
        <w:ind w:left="567" w:right="-256" w:hanging="567"/>
        <w:jc w:val="both"/>
        <w:rPr>
          <w:rFonts w:ascii="Gerbera-Light" w:eastAsia="Times New Roman" w:hAnsi="Gerbera-Light" w:cs="Times New Roman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sz w:val="24"/>
          <w:szCs w:val="24"/>
        </w:rPr>
        <w:t>4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.1.2. võtma enda kanda kõik kulud, mis on seotud </w:t>
      </w:r>
      <w:r w:rsidR="00A34046" w:rsidRPr="00D47966">
        <w:rPr>
          <w:rFonts w:ascii="Gerbera-Light" w:eastAsia="Times New Roman" w:hAnsi="Gerbera-Light" w:cs="Times New Roman"/>
          <w:sz w:val="24"/>
          <w:szCs w:val="24"/>
        </w:rPr>
        <w:t>õppe</w:t>
      </w:r>
      <w:r w:rsidR="00B829DF" w:rsidRPr="00D47966">
        <w:rPr>
          <w:rFonts w:ascii="Gerbera-Light" w:eastAsia="Times New Roman" w:hAnsi="Gerbera-Light" w:cs="Times New Roman"/>
          <w:sz w:val="24"/>
          <w:szCs w:val="24"/>
        </w:rPr>
        <w:t>vahendite</w:t>
      </w:r>
      <w:r w:rsidR="0077589C" w:rsidRP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="00AF0D1A" w:rsidRPr="00D47966">
        <w:rPr>
          <w:rFonts w:ascii="Gerbera-Light" w:eastAsia="Times New Roman" w:hAnsi="Gerbera-Light" w:cs="Times New Roman"/>
          <w:sz w:val="24"/>
          <w:szCs w:val="24"/>
        </w:rPr>
        <w:t xml:space="preserve">kasutusele võtmise </w:t>
      </w:r>
      <w:r w:rsidR="00C43042" w:rsidRPr="00D47966">
        <w:rPr>
          <w:rFonts w:ascii="Gerbera-Light" w:eastAsia="Times New Roman" w:hAnsi="Gerbera-Light" w:cs="Times New Roman"/>
          <w:sz w:val="24"/>
          <w:szCs w:val="24"/>
        </w:rPr>
        <w:t>tarne- ja</w:t>
      </w:r>
      <w:r w:rsid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="00C43042" w:rsidRPr="00D47966">
        <w:rPr>
          <w:rFonts w:ascii="Gerbera-Light" w:eastAsia="Times New Roman" w:hAnsi="Gerbera-Light" w:cs="Times New Roman"/>
          <w:sz w:val="24"/>
          <w:szCs w:val="24"/>
        </w:rPr>
        <w:t>teiste</w:t>
      </w:r>
      <w:r w:rsidR="00AF0D1A" w:rsidRP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="00C43042" w:rsidRPr="00D47966">
        <w:rPr>
          <w:rFonts w:ascii="Gerbera-Light" w:eastAsia="Times New Roman" w:hAnsi="Gerbera-Light" w:cs="Times New Roman"/>
          <w:sz w:val="24"/>
          <w:szCs w:val="24"/>
        </w:rPr>
        <w:t>kuludega. Täiendavaid kulusid ostja ei</w:t>
      </w:r>
      <w:r w:rsidR="00AF0D1A" w:rsidRP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="00C43042" w:rsidRPr="00D47966">
        <w:rPr>
          <w:rFonts w:ascii="Gerbera-Light" w:eastAsia="Times New Roman" w:hAnsi="Gerbera-Light" w:cs="Times New Roman"/>
          <w:sz w:val="24"/>
          <w:szCs w:val="24"/>
        </w:rPr>
        <w:t>aktsepteeri</w:t>
      </w:r>
      <w:r w:rsidR="004C1151">
        <w:rPr>
          <w:rFonts w:ascii="Gerbera-Light" w:eastAsia="Times New Roman" w:hAnsi="Gerbera-Light" w:cs="Times New Roman"/>
          <w:sz w:val="24"/>
          <w:szCs w:val="24"/>
        </w:rPr>
        <w:t>.</w:t>
      </w:r>
    </w:p>
    <w:p w14:paraId="3D356B9C" w14:textId="77777777" w:rsidR="000C755F" w:rsidRPr="00D47966" w:rsidRDefault="001E0F86" w:rsidP="00DC5F43">
      <w:pPr>
        <w:spacing w:after="0" w:line="240" w:lineRule="auto"/>
        <w:ind w:right="-256"/>
        <w:jc w:val="both"/>
        <w:rPr>
          <w:rFonts w:ascii="Gerbera-Light" w:eastAsia="Times New Roman" w:hAnsi="Gerbera-Light" w:cs="Times New Roman"/>
          <w:i/>
          <w:sz w:val="24"/>
          <w:szCs w:val="24"/>
          <w:u w:val="single"/>
        </w:rPr>
      </w:pPr>
      <w:r w:rsidRPr="00D47966">
        <w:rPr>
          <w:rFonts w:ascii="Gerbera-Light" w:eastAsia="Times New Roman" w:hAnsi="Gerbera-Light" w:cs="Times New Roman"/>
          <w:i/>
          <w:sz w:val="24"/>
          <w:szCs w:val="24"/>
          <w:u w:val="single"/>
        </w:rPr>
        <w:t>4</w:t>
      </w:r>
      <w:r w:rsidR="00AB4B23" w:rsidRPr="00D47966">
        <w:rPr>
          <w:rFonts w:ascii="Gerbera-Light" w:eastAsia="Times New Roman" w:hAnsi="Gerbera-Light" w:cs="Times New Roman"/>
          <w:i/>
          <w:sz w:val="24"/>
          <w:szCs w:val="24"/>
          <w:u w:val="single"/>
        </w:rPr>
        <w:t>.2. Müüjal on õigus:</w:t>
      </w:r>
    </w:p>
    <w:p w14:paraId="456E0A27" w14:textId="071347CD" w:rsidR="000C755F" w:rsidRPr="00D47966" w:rsidRDefault="001E0F86" w:rsidP="00DC5F43">
      <w:pPr>
        <w:spacing w:after="0" w:line="240" w:lineRule="auto"/>
        <w:ind w:left="708" w:right="-256" w:hanging="708"/>
        <w:jc w:val="both"/>
        <w:rPr>
          <w:rFonts w:ascii="Gerbera-Light" w:eastAsia="Times New Roman" w:hAnsi="Gerbera-Light" w:cs="Times New Roman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sz w:val="24"/>
          <w:szCs w:val="24"/>
        </w:rPr>
        <w:t>4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.2.1. nõuda </w:t>
      </w:r>
      <w:r w:rsidR="00B15193" w:rsidRPr="00D47966">
        <w:rPr>
          <w:rFonts w:ascii="Gerbera-Light" w:eastAsia="Times New Roman" w:hAnsi="Gerbera-Light" w:cs="Times New Roman"/>
          <w:sz w:val="24"/>
          <w:szCs w:val="24"/>
        </w:rPr>
        <w:t xml:space="preserve">ostjalt 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lepingujärgsete summade tasumist vastavalt </w:t>
      </w:r>
      <w:r w:rsidR="00114093" w:rsidRPr="00D47966">
        <w:rPr>
          <w:rFonts w:ascii="Gerbera-Light" w:eastAsia="Times New Roman" w:hAnsi="Gerbera-Light" w:cs="Times New Roman"/>
          <w:sz w:val="24"/>
          <w:szCs w:val="24"/>
        </w:rPr>
        <w:t>l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>epingule</w:t>
      </w:r>
      <w:r w:rsidR="004C1151">
        <w:rPr>
          <w:rFonts w:ascii="Gerbera-Light" w:eastAsia="Times New Roman" w:hAnsi="Gerbera-Light" w:cs="Times New Roman"/>
          <w:sz w:val="24"/>
          <w:szCs w:val="24"/>
        </w:rPr>
        <w:t>.</w:t>
      </w:r>
    </w:p>
    <w:p w14:paraId="30C56C08" w14:textId="77777777" w:rsidR="00976F0D" w:rsidRPr="00D47966" w:rsidRDefault="001E0F86" w:rsidP="00DC5F43">
      <w:pPr>
        <w:spacing w:after="0" w:line="240" w:lineRule="auto"/>
        <w:ind w:right="-256"/>
        <w:jc w:val="both"/>
        <w:rPr>
          <w:rFonts w:ascii="Gerbera-Light" w:eastAsia="Times New Roman" w:hAnsi="Gerbera-Light" w:cs="Times New Roman"/>
          <w:i/>
          <w:sz w:val="24"/>
          <w:szCs w:val="24"/>
          <w:u w:val="single"/>
        </w:rPr>
      </w:pPr>
      <w:r w:rsidRPr="00D47966">
        <w:rPr>
          <w:rFonts w:ascii="Gerbera-Light" w:eastAsia="Times New Roman" w:hAnsi="Gerbera-Light" w:cs="Times New Roman"/>
          <w:i/>
          <w:sz w:val="24"/>
          <w:szCs w:val="24"/>
          <w:u w:val="single"/>
        </w:rPr>
        <w:t>4</w:t>
      </w:r>
      <w:r w:rsidR="00AB4B23" w:rsidRPr="00D47966">
        <w:rPr>
          <w:rFonts w:ascii="Gerbera-Light" w:eastAsia="Times New Roman" w:hAnsi="Gerbera-Light" w:cs="Times New Roman"/>
          <w:i/>
          <w:sz w:val="24"/>
          <w:szCs w:val="24"/>
          <w:u w:val="single"/>
        </w:rPr>
        <w:t xml:space="preserve">.3. </w:t>
      </w:r>
      <w:r w:rsidR="00884681" w:rsidRPr="00D47966">
        <w:rPr>
          <w:rFonts w:ascii="Gerbera-Light" w:eastAsia="Times New Roman" w:hAnsi="Gerbera-Light" w:cs="Times New Roman"/>
          <w:i/>
          <w:sz w:val="24"/>
          <w:szCs w:val="24"/>
          <w:u w:val="single"/>
        </w:rPr>
        <w:t xml:space="preserve">Ostja </w:t>
      </w:r>
      <w:r w:rsidR="00AB4B23" w:rsidRPr="00D47966">
        <w:rPr>
          <w:rFonts w:ascii="Gerbera-Light" w:eastAsia="Times New Roman" w:hAnsi="Gerbera-Light" w:cs="Times New Roman"/>
          <w:i/>
          <w:sz w:val="24"/>
          <w:szCs w:val="24"/>
          <w:u w:val="single"/>
        </w:rPr>
        <w:t>kohustub:</w:t>
      </w:r>
      <w:r w:rsidR="00976F0D" w:rsidRPr="00D47966">
        <w:rPr>
          <w:rFonts w:ascii="Gerbera-Light" w:eastAsia="Times New Roman" w:hAnsi="Gerbera-Light" w:cs="Times New Roman"/>
          <w:i/>
          <w:sz w:val="24"/>
          <w:szCs w:val="24"/>
          <w:u w:val="single"/>
        </w:rPr>
        <w:t xml:space="preserve"> </w:t>
      </w:r>
    </w:p>
    <w:p w14:paraId="3C1ED998" w14:textId="73B7E935" w:rsidR="000C755F" w:rsidRPr="00D47966" w:rsidRDefault="001E0F86" w:rsidP="00DC5F43">
      <w:pPr>
        <w:spacing w:after="0" w:line="240" w:lineRule="auto"/>
        <w:ind w:right="-256"/>
        <w:jc w:val="both"/>
        <w:rPr>
          <w:rFonts w:ascii="Gerbera-Light" w:eastAsia="Times New Roman" w:hAnsi="Gerbera-Light" w:cs="Times New Roman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sz w:val="24"/>
          <w:szCs w:val="24"/>
        </w:rPr>
        <w:t>4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.3.1. tasuma </w:t>
      </w:r>
      <w:r w:rsidR="00114093" w:rsidRPr="00D47966">
        <w:rPr>
          <w:rFonts w:ascii="Gerbera-Light" w:eastAsia="Times New Roman" w:hAnsi="Gerbera-Light" w:cs="Times New Roman"/>
          <w:sz w:val="24"/>
          <w:szCs w:val="24"/>
        </w:rPr>
        <w:t>m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üüja poolt esitatud </w:t>
      </w:r>
      <w:r w:rsidR="00B15193" w:rsidRPr="00D47966">
        <w:rPr>
          <w:rFonts w:ascii="Gerbera-Light" w:eastAsia="Times New Roman" w:hAnsi="Gerbera-Light" w:cs="Times New Roman"/>
          <w:sz w:val="24"/>
          <w:szCs w:val="24"/>
        </w:rPr>
        <w:t>e-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arve alusel </w:t>
      </w:r>
      <w:r w:rsidR="009409D2" w:rsidRPr="00D47966">
        <w:rPr>
          <w:rFonts w:ascii="Gerbera-Light" w:eastAsia="Times New Roman" w:hAnsi="Gerbera-Light" w:cs="Times New Roman"/>
          <w:sz w:val="24"/>
          <w:szCs w:val="24"/>
        </w:rPr>
        <w:t>õppe</w:t>
      </w:r>
      <w:r w:rsidR="00167213" w:rsidRPr="00D47966">
        <w:rPr>
          <w:rFonts w:ascii="Gerbera-Light" w:eastAsia="Times New Roman" w:hAnsi="Gerbera-Light" w:cs="Times New Roman"/>
          <w:sz w:val="24"/>
          <w:szCs w:val="24"/>
        </w:rPr>
        <w:t>vahendite</w:t>
      </w:r>
      <w:r w:rsidR="0077589C" w:rsidRP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eest vastavalt </w:t>
      </w:r>
      <w:r w:rsidR="00114093" w:rsidRPr="00D47966">
        <w:rPr>
          <w:rFonts w:ascii="Gerbera-Light" w:eastAsia="Times New Roman" w:hAnsi="Gerbera-Light" w:cs="Times New Roman"/>
          <w:sz w:val="24"/>
          <w:szCs w:val="24"/>
        </w:rPr>
        <w:t>l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epingus </w:t>
      </w:r>
      <w:r w:rsidR="00884681" w:rsidRPr="00D47966">
        <w:rPr>
          <w:rFonts w:ascii="Gerbera-Light" w:eastAsia="Times New Roman" w:hAnsi="Gerbera-Light" w:cs="Times New Roman"/>
          <w:sz w:val="24"/>
          <w:szCs w:val="24"/>
        </w:rPr>
        <w:t>sätestatule</w:t>
      </w:r>
      <w:r w:rsidR="003A4053" w:rsidRPr="00D47966">
        <w:rPr>
          <w:rFonts w:ascii="Gerbera-Light" w:eastAsia="Times New Roman" w:hAnsi="Gerbera-Light" w:cs="Times New Roman"/>
          <w:sz w:val="24"/>
          <w:szCs w:val="24"/>
        </w:rPr>
        <w:t>;</w:t>
      </w:r>
    </w:p>
    <w:p w14:paraId="3DC9B8EB" w14:textId="720D34AE" w:rsidR="003A4053" w:rsidRPr="00D47966" w:rsidRDefault="003A4053" w:rsidP="00DC5F43">
      <w:pPr>
        <w:spacing w:after="0" w:line="240" w:lineRule="auto"/>
        <w:ind w:right="-256"/>
        <w:jc w:val="both"/>
        <w:rPr>
          <w:rFonts w:ascii="Gerbera-Light" w:eastAsia="Times New Roman" w:hAnsi="Gerbera-Light" w:cs="Times New Roman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sz w:val="24"/>
          <w:szCs w:val="24"/>
        </w:rPr>
        <w:t xml:space="preserve">4.3.2. võtma </w:t>
      </w:r>
      <w:r w:rsidR="009409D2" w:rsidRPr="00D47966">
        <w:rPr>
          <w:rFonts w:ascii="Gerbera-Light" w:eastAsia="Times New Roman" w:hAnsi="Gerbera-Light" w:cs="Times New Roman"/>
          <w:sz w:val="24"/>
          <w:szCs w:val="24"/>
        </w:rPr>
        <w:t>õppe</w:t>
      </w:r>
      <w:r w:rsidRPr="00D47966">
        <w:rPr>
          <w:rFonts w:ascii="Gerbera-Light" w:eastAsia="Times New Roman" w:hAnsi="Gerbera-Light" w:cs="Times New Roman"/>
          <w:sz w:val="24"/>
          <w:szCs w:val="24"/>
        </w:rPr>
        <w:t>vahendid vastu viie (5) tööpäeva jooksul müüja vastava teate saamisest arvates.</w:t>
      </w:r>
    </w:p>
    <w:p w14:paraId="068E6115" w14:textId="031856EB" w:rsidR="000C755F" w:rsidRPr="00D47966" w:rsidRDefault="001E0F86" w:rsidP="00DC5F43">
      <w:pPr>
        <w:spacing w:after="0" w:line="240" w:lineRule="auto"/>
        <w:ind w:right="-256"/>
        <w:jc w:val="both"/>
        <w:rPr>
          <w:rFonts w:ascii="Gerbera-Light" w:eastAsia="Times New Roman" w:hAnsi="Gerbera-Light" w:cs="Times New Roman"/>
          <w:i/>
          <w:sz w:val="24"/>
          <w:szCs w:val="24"/>
          <w:u w:val="single"/>
        </w:rPr>
      </w:pPr>
      <w:r w:rsidRPr="00D47966">
        <w:rPr>
          <w:rFonts w:ascii="Gerbera-Light" w:eastAsia="Times New Roman" w:hAnsi="Gerbera-Light" w:cs="Times New Roman"/>
          <w:i/>
          <w:sz w:val="24"/>
          <w:szCs w:val="24"/>
          <w:u w:val="single"/>
        </w:rPr>
        <w:t>4</w:t>
      </w:r>
      <w:r w:rsidR="00AB4B23" w:rsidRPr="00D47966">
        <w:rPr>
          <w:rFonts w:ascii="Gerbera-Light" w:eastAsia="Times New Roman" w:hAnsi="Gerbera-Light" w:cs="Times New Roman"/>
          <w:i/>
          <w:sz w:val="24"/>
          <w:szCs w:val="24"/>
          <w:u w:val="single"/>
        </w:rPr>
        <w:t xml:space="preserve">.4. </w:t>
      </w:r>
      <w:r w:rsidR="00884681" w:rsidRPr="00D47966">
        <w:rPr>
          <w:rFonts w:ascii="Gerbera-Light" w:eastAsia="Times New Roman" w:hAnsi="Gerbera-Light" w:cs="Times New Roman"/>
          <w:i/>
          <w:sz w:val="24"/>
          <w:szCs w:val="24"/>
          <w:u w:val="single"/>
        </w:rPr>
        <w:t xml:space="preserve">Ostjal </w:t>
      </w:r>
      <w:r w:rsidR="00AB4B23" w:rsidRPr="00D47966">
        <w:rPr>
          <w:rFonts w:ascii="Gerbera-Light" w:eastAsia="Times New Roman" w:hAnsi="Gerbera-Light" w:cs="Times New Roman"/>
          <w:i/>
          <w:sz w:val="24"/>
          <w:szCs w:val="24"/>
          <w:u w:val="single"/>
        </w:rPr>
        <w:t>on õigus:</w:t>
      </w:r>
    </w:p>
    <w:p w14:paraId="1F2F1356" w14:textId="55D16A07" w:rsidR="00B83786" w:rsidRPr="00D47966" w:rsidRDefault="001E0F86" w:rsidP="00D47966">
      <w:pPr>
        <w:spacing w:after="0" w:line="240" w:lineRule="auto"/>
        <w:ind w:left="567" w:right="-256" w:hanging="567"/>
        <w:jc w:val="both"/>
        <w:rPr>
          <w:rFonts w:ascii="Gerbera-Light" w:eastAsia="Times New Roman" w:hAnsi="Gerbera-Light" w:cs="Times New Roman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sz w:val="24"/>
          <w:szCs w:val="24"/>
        </w:rPr>
        <w:t>4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.4.1. </w:t>
      </w:r>
      <w:r w:rsidR="00167213" w:rsidRPr="00D47966">
        <w:rPr>
          <w:rFonts w:ascii="Gerbera-Light" w:eastAsia="Times New Roman" w:hAnsi="Gerbera-Light" w:cs="Times New Roman"/>
          <w:sz w:val="24"/>
          <w:szCs w:val="24"/>
        </w:rPr>
        <w:t xml:space="preserve">rakendada viivist 0,1% päevas lepingu maksumusest </w:t>
      </w:r>
      <w:r w:rsidR="009409D2" w:rsidRPr="00D47966">
        <w:rPr>
          <w:rFonts w:ascii="Gerbera-Light" w:eastAsia="Times New Roman" w:hAnsi="Gerbera-Light" w:cs="Times New Roman"/>
          <w:sz w:val="24"/>
          <w:szCs w:val="24"/>
        </w:rPr>
        <w:t>õppe</w:t>
      </w:r>
      <w:r w:rsidR="00167213" w:rsidRPr="00D47966">
        <w:rPr>
          <w:rFonts w:ascii="Gerbera-Light" w:eastAsia="Times New Roman" w:hAnsi="Gerbera-Light" w:cs="Times New Roman"/>
          <w:sz w:val="24"/>
          <w:szCs w:val="24"/>
        </w:rPr>
        <w:t>vahendite mittetähtaegse</w:t>
      </w:r>
      <w:r w:rsidR="00AF0D1A" w:rsidRP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="00167213" w:rsidRPr="00D47966">
        <w:rPr>
          <w:rFonts w:ascii="Gerbera-Light" w:eastAsia="Times New Roman" w:hAnsi="Gerbera-Light" w:cs="Times New Roman"/>
          <w:sz w:val="24"/>
          <w:szCs w:val="24"/>
        </w:rPr>
        <w:t>üleandmise korral;</w:t>
      </w:r>
    </w:p>
    <w:p w14:paraId="2F695B3E" w14:textId="2F698E50" w:rsidR="00D441D2" w:rsidRPr="00D47966" w:rsidRDefault="001E0F86" w:rsidP="00D47966">
      <w:pPr>
        <w:spacing w:after="0" w:line="240" w:lineRule="auto"/>
        <w:ind w:left="567" w:right="-256" w:hanging="567"/>
        <w:jc w:val="both"/>
        <w:rPr>
          <w:rFonts w:ascii="Gerbera-Light" w:eastAsia="Times New Roman" w:hAnsi="Gerbera-Light" w:cs="Times New Roman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sz w:val="24"/>
          <w:szCs w:val="24"/>
        </w:rPr>
        <w:t>4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>.4.</w:t>
      </w:r>
      <w:r w:rsidR="004C1151">
        <w:rPr>
          <w:rFonts w:ascii="Gerbera-Light" w:eastAsia="Times New Roman" w:hAnsi="Gerbera-Light" w:cs="Times New Roman"/>
          <w:sz w:val="24"/>
          <w:szCs w:val="24"/>
        </w:rPr>
        <w:t>2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. </w:t>
      </w:r>
      <w:r w:rsidR="00114093" w:rsidRPr="00D47966">
        <w:rPr>
          <w:rFonts w:ascii="Gerbera-Light" w:eastAsia="Times New Roman" w:hAnsi="Gerbera-Light" w:cs="Times New Roman"/>
          <w:sz w:val="24"/>
          <w:szCs w:val="24"/>
        </w:rPr>
        <w:t xml:space="preserve">nõuda müüjalt </w:t>
      </w:r>
      <w:r w:rsidR="00884681" w:rsidRPr="00D47966">
        <w:rPr>
          <w:rFonts w:ascii="Gerbera-Light" w:eastAsia="Times New Roman" w:hAnsi="Gerbera-Light" w:cs="Times New Roman"/>
          <w:sz w:val="24"/>
          <w:szCs w:val="24"/>
        </w:rPr>
        <w:t>eba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>kvaliteetse</w:t>
      </w:r>
      <w:r w:rsidR="00EE0719" w:rsidRPr="00D47966">
        <w:rPr>
          <w:rFonts w:ascii="Gerbera-Light" w:eastAsia="Times New Roman" w:hAnsi="Gerbera-Light" w:cs="Times New Roman"/>
          <w:sz w:val="24"/>
          <w:szCs w:val="24"/>
        </w:rPr>
        <w:t>te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="00BD1AC7" w:rsidRPr="00D47966">
        <w:rPr>
          <w:rFonts w:ascii="Gerbera-Light" w:eastAsia="Times New Roman" w:hAnsi="Gerbera-Light" w:cs="Times New Roman"/>
          <w:sz w:val="24"/>
          <w:szCs w:val="24"/>
        </w:rPr>
        <w:t>õppe</w:t>
      </w:r>
      <w:r w:rsidR="00167213" w:rsidRPr="00D47966">
        <w:rPr>
          <w:rFonts w:ascii="Gerbera-Light" w:eastAsia="Times New Roman" w:hAnsi="Gerbera-Light" w:cs="Times New Roman"/>
          <w:sz w:val="24"/>
          <w:szCs w:val="24"/>
        </w:rPr>
        <w:t>vahendite</w:t>
      </w:r>
      <w:r w:rsidR="00EE0719" w:rsidRP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>tasuta ümbervahetamist kvaliteetse</w:t>
      </w:r>
      <w:r w:rsidR="0077589C" w:rsidRPr="00D47966">
        <w:rPr>
          <w:rFonts w:ascii="Gerbera-Light" w:eastAsia="Times New Roman" w:hAnsi="Gerbera-Light" w:cs="Times New Roman"/>
          <w:sz w:val="24"/>
          <w:szCs w:val="24"/>
        </w:rPr>
        <w:t>te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="00BD1AC7" w:rsidRPr="00D47966">
        <w:rPr>
          <w:rFonts w:ascii="Gerbera-Light" w:eastAsia="Times New Roman" w:hAnsi="Gerbera-Light" w:cs="Times New Roman"/>
          <w:sz w:val="24"/>
          <w:szCs w:val="24"/>
        </w:rPr>
        <w:t>õppe</w:t>
      </w:r>
      <w:r w:rsidR="00167213" w:rsidRPr="00D47966">
        <w:rPr>
          <w:rFonts w:ascii="Gerbera-Light" w:eastAsia="Times New Roman" w:hAnsi="Gerbera-Light" w:cs="Times New Roman"/>
          <w:sz w:val="24"/>
          <w:szCs w:val="24"/>
        </w:rPr>
        <w:t>vahendite</w:t>
      </w:r>
      <w:r w:rsidR="0077589C" w:rsidRP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>vastu;</w:t>
      </w:r>
    </w:p>
    <w:p w14:paraId="77DE3455" w14:textId="38C75899" w:rsidR="000C755F" w:rsidRPr="00D47966" w:rsidRDefault="001E0F86" w:rsidP="00DC5F43">
      <w:pPr>
        <w:spacing w:after="0" w:line="240" w:lineRule="auto"/>
        <w:ind w:left="567" w:right="-256" w:hanging="567"/>
        <w:jc w:val="both"/>
        <w:rPr>
          <w:rFonts w:ascii="Gerbera-Light" w:eastAsia="Times New Roman" w:hAnsi="Gerbera-Light" w:cs="Times New Roman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sz w:val="24"/>
          <w:szCs w:val="24"/>
        </w:rPr>
        <w:t>4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>.4.</w:t>
      </w:r>
      <w:r w:rsidR="004C1151">
        <w:rPr>
          <w:rFonts w:ascii="Gerbera-Light" w:eastAsia="Times New Roman" w:hAnsi="Gerbera-Light" w:cs="Times New Roman"/>
          <w:sz w:val="24"/>
          <w:szCs w:val="24"/>
        </w:rPr>
        <w:t>3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. </w:t>
      </w:r>
      <w:r w:rsidR="00114093" w:rsidRPr="00D47966">
        <w:rPr>
          <w:rFonts w:ascii="Gerbera-Light" w:eastAsia="Times New Roman" w:hAnsi="Gerbera-Light" w:cs="Times New Roman"/>
          <w:sz w:val="24"/>
          <w:szCs w:val="24"/>
        </w:rPr>
        <w:t xml:space="preserve">viivitada 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>lepinguliste kohustuste täitmise</w:t>
      </w:r>
      <w:r w:rsidR="00114093" w:rsidRPr="00D47966">
        <w:rPr>
          <w:rFonts w:ascii="Gerbera-Light" w:eastAsia="Times New Roman" w:hAnsi="Gerbera-Light" w:cs="Times New Roman"/>
          <w:sz w:val="24"/>
          <w:szCs w:val="24"/>
        </w:rPr>
        <w:t>ga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, kui </w:t>
      </w:r>
      <w:r w:rsidR="00114093" w:rsidRPr="00D47966">
        <w:rPr>
          <w:rFonts w:ascii="Gerbera-Light" w:eastAsia="Times New Roman" w:hAnsi="Gerbera-Light" w:cs="Times New Roman"/>
          <w:sz w:val="24"/>
          <w:szCs w:val="24"/>
        </w:rPr>
        <w:t xml:space="preserve">lepingulisi </w:t>
      </w:r>
      <w:r w:rsidRPr="00D47966">
        <w:rPr>
          <w:rFonts w:ascii="Gerbera-Light" w:eastAsia="Times New Roman" w:hAnsi="Gerbera-Light" w:cs="Times New Roman"/>
          <w:sz w:val="24"/>
          <w:szCs w:val="24"/>
        </w:rPr>
        <w:t xml:space="preserve">kohustusi 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>ei täida</w:t>
      </w:r>
      <w:r w:rsidR="00114093" w:rsidRPr="00D47966">
        <w:rPr>
          <w:rFonts w:ascii="Gerbera-Light" w:eastAsia="Times New Roman" w:hAnsi="Gerbera-Light" w:cs="Times New Roman"/>
          <w:sz w:val="24"/>
          <w:szCs w:val="24"/>
        </w:rPr>
        <w:t xml:space="preserve"> müüja</w:t>
      </w:r>
      <w:r w:rsidR="00592BFD" w:rsidRPr="00D47966">
        <w:rPr>
          <w:rFonts w:ascii="Gerbera-Light" w:eastAsia="Times New Roman" w:hAnsi="Gerbera-Light" w:cs="Times New Roman"/>
          <w:sz w:val="24"/>
          <w:szCs w:val="24"/>
        </w:rPr>
        <w:t>;</w:t>
      </w:r>
    </w:p>
    <w:p w14:paraId="228AA6C7" w14:textId="2B8A8D4B" w:rsidR="00D441D2" w:rsidRPr="00D47966" w:rsidRDefault="00592BFD" w:rsidP="00D47966">
      <w:pPr>
        <w:spacing w:after="0" w:line="240" w:lineRule="auto"/>
        <w:ind w:left="567" w:right="-256" w:hanging="567"/>
        <w:jc w:val="both"/>
        <w:rPr>
          <w:rFonts w:ascii="Gerbera-Light" w:eastAsia="Times New Roman" w:hAnsi="Gerbera-Light" w:cs="Times New Roman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sz w:val="24"/>
          <w:szCs w:val="24"/>
        </w:rPr>
        <w:t>4.4.</w:t>
      </w:r>
      <w:r w:rsidR="004C1151">
        <w:rPr>
          <w:rFonts w:ascii="Gerbera-Light" w:eastAsia="Times New Roman" w:hAnsi="Gerbera-Light" w:cs="Times New Roman"/>
          <w:sz w:val="24"/>
          <w:szCs w:val="24"/>
        </w:rPr>
        <w:t>4</w:t>
      </w:r>
      <w:r w:rsidRPr="00D47966">
        <w:rPr>
          <w:rFonts w:ascii="Gerbera-Light" w:eastAsia="Times New Roman" w:hAnsi="Gerbera-Light" w:cs="Times New Roman"/>
          <w:sz w:val="24"/>
          <w:szCs w:val="24"/>
        </w:rPr>
        <w:t>. rakendada võlaõigusseadusest tulenevaid sanktsioone müüjale, kui müüja ei täida oma</w:t>
      </w:r>
      <w:r w:rsid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Pr="00D47966">
        <w:rPr>
          <w:rFonts w:ascii="Gerbera-Light" w:eastAsia="Times New Roman" w:hAnsi="Gerbera-Light" w:cs="Times New Roman"/>
          <w:sz w:val="24"/>
          <w:szCs w:val="24"/>
        </w:rPr>
        <w:t>lepingulisi kohustusi.</w:t>
      </w:r>
    </w:p>
    <w:p w14:paraId="3BDEB410" w14:textId="77777777" w:rsidR="002D7CAE" w:rsidRPr="00D47966" w:rsidRDefault="002D7CAE" w:rsidP="00DC5F43">
      <w:pPr>
        <w:spacing w:after="0" w:line="240" w:lineRule="auto"/>
        <w:ind w:left="993" w:right="-256" w:hanging="567"/>
        <w:jc w:val="both"/>
        <w:rPr>
          <w:rFonts w:ascii="Gerbera-Light" w:eastAsia="Times New Roman" w:hAnsi="Gerbera-Light" w:cs="Times New Roman"/>
          <w:sz w:val="24"/>
          <w:szCs w:val="24"/>
        </w:rPr>
      </w:pPr>
    </w:p>
    <w:p w14:paraId="3C2CEA8C" w14:textId="77777777" w:rsidR="00CC3CB1" w:rsidRPr="00D47966" w:rsidRDefault="001E0F86" w:rsidP="00DC5F43">
      <w:pPr>
        <w:spacing w:after="0" w:line="240" w:lineRule="auto"/>
        <w:ind w:right="-256"/>
        <w:jc w:val="both"/>
        <w:rPr>
          <w:rFonts w:ascii="Gerbera-Light" w:eastAsia="Times New Roman" w:hAnsi="Gerbera-Light" w:cs="Times New Roman"/>
          <w:b/>
          <w:sz w:val="24"/>
          <w:szCs w:val="24"/>
        </w:rPr>
      </w:pPr>
      <w:r w:rsidRPr="00D47966">
        <w:rPr>
          <w:rFonts w:ascii="Gerbera-Light" w:eastAsia="Times New Roman" w:hAnsi="Gerbera-Light" w:cs="Times New Roman"/>
          <w:b/>
          <w:sz w:val="24"/>
          <w:szCs w:val="24"/>
        </w:rPr>
        <w:t>5</w:t>
      </w:r>
      <w:r w:rsidR="00CC3CB1" w:rsidRPr="00D47966">
        <w:rPr>
          <w:rFonts w:ascii="Gerbera-Light" w:eastAsia="Times New Roman" w:hAnsi="Gerbera-Light" w:cs="Times New Roman"/>
          <w:b/>
          <w:sz w:val="24"/>
          <w:szCs w:val="24"/>
        </w:rPr>
        <w:t xml:space="preserve">. </w:t>
      </w:r>
      <w:r w:rsidRPr="00D47966">
        <w:rPr>
          <w:rFonts w:ascii="Gerbera-Light" w:eastAsia="Times New Roman" w:hAnsi="Gerbera-Light" w:cs="Times New Roman"/>
          <w:b/>
          <w:sz w:val="24"/>
          <w:szCs w:val="24"/>
        </w:rPr>
        <w:t>Lepingu täitmine ja t</w:t>
      </w:r>
      <w:r w:rsidR="00CC3CB1" w:rsidRPr="00D47966">
        <w:rPr>
          <w:rFonts w:ascii="Gerbera-Light" w:eastAsia="Times New Roman" w:hAnsi="Gerbera-Light" w:cs="Times New Roman"/>
          <w:b/>
          <w:sz w:val="24"/>
          <w:szCs w:val="24"/>
        </w:rPr>
        <w:t>asumine</w:t>
      </w:r>
    </w:p>
    <w:p w14:paraId="222ED6ED" w14:textId="1DAE3577" w:rsidR="00CC3CB1" w:rsidRPr="00D47966" w:rsidRDefault="001E0F86" w:rsidP="00D47966">
      <w:pPr>
        <w:spacing w:after="0" w:line="240" w:lineRule="auto"/>
        <w:ind w:left="426" w:right="-256" w:hanging="426"/>
        <w:jc w:val="both"/>
        <w:rPr>
          <w:rFonts w:ascii="Gerbera-Light" w:eastAsia="Times New Roman" w:hAnsi="Gerbera-Light" w:cs="Times New Roman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sz w:val="24"/>
          <w:szCs w:val="24"/>
        </w:rPr>
        <w:t>5</w:t>
      </w:r>
      <w:r w:rsidR="00CC3CB1" w:rsidRPr="00D47966">
        <w:rPr>
          <w:rFonts w:ascii="Gerbera-Light" w:eastAsia="Times New Roman" w:hAnsi="Gerbera-Light" w:cs="Times New Roman"/>
          <w:sz w:val="24"/>
          <w:szCs w:val="24"/>
        </w:rPr>
        <w:t xml:space="preserve">.1. </w:t>
      </w:r>
      <w:r w:rsidR="00785F51" w:rsidRPr="00D47966">
        <w:rPr>
          <w:rFonts w:ascii="Gerbera-Light" w:eastAsia="Times New Roman" w:hAnsi="Gerbera-Light" w:cs="Times New Roman"/>
          <w:sz w:val="24"/>
          <w:szCs w:val="24"/>
        </w:rPr>
        <w:t>Õppe</w:t>
      </w:r>
      <w:r w:rsidR="00592BFD" w:rsidRPr="00D47966">
        <w:rPr>
          <w:rFonts w:ascii="Gerbera-Light" w:eastAsia="Times New Roman" w:hAnsi="Gerbera-Light" w:cs="Times New Roman"/>
          <w:sz w:val="24"/>
          <w:szCs w:val="24"/>
        </w:rPr>
        <w:t>vahendite</w:t>
      </w:r>
      <w:r w:rsidR="00872FD7" w:rsidRP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="00CC3CB1" w:rsidRPr="00D47966">
        <w:rPr>
          <w:rFonts w:ascii="Gerbera-Light" w:eastAsia="Times New Roman" w:hAnsi="Gerbera-Light" w:cs="Times New Roman"/>
          <w:sz w:val="24"/>
          <w:szCs w:val="24"/>
        </w:rPr>
        <w:t>üleandmine vormistatakse üleandm</w:t>
      </w:r>
      <w:r w:rsidR="00E1604A" w:rsidRPr="00D47966">
        <w:rPr>
          <w:rFonts w:ascii="Gerbera-Light" w:eastAsia="Times New Roman" w:hAnsi="Gerbera-Light" w:cs="Times New Roman"/>
          <w:sz w:val="24"/>
          <w:szCs w:val="24"/>
        </w:rPr>
        <w:t>is</w:t>
      </w:r>
      <w:r w:rsidR="00A10696" w:rsidRPr="00D47966">
        <w:rPr>
          <w:rFonts w:ascii="Gerbera-Light" w:eastAsia="Times New Roman" w:hAnsi="Gerbera-Light" w:cs="Times New Roman"/>
          <w:sz w:val="24"/>
          <w:szCs w:val="24"/>
        </w:rPr>
        <w:t>e</w:t>
      </w:r>
      <w:r w:rsidR="00E1604A" w:rsidRPr="00D47966">
        <w:rPr>
          <w:rFonts w:ascii="Gerbera-Light" w:eastAsia="Times New Roman" w:hAnsi="Gerbera-Light" w:cs="Times New Roman"/>
          <w:sz w:val="24"/>
          <w:szCs w:val="24"/>
        </w:rPr>
        <w:t>-vastuvõtmis</w:t>
      </w:r>
      <w:r w:rsidR="00A10696" w:rsidRPr="00D47966">
        <w:rPr>
          <w:rFonts w:ascii="Gerbera-Light" w:eastAsia="Times New Roman" w:hAnsi="Gerbera-Light" w:cs="Times New Roman"/>
          <w:sz w:val="24"/>
          <w:szCs w:val="24"/>
        </w:rPr>
        <w:t xml:space="preserve">e </w:t>
      </w:r>
      <w:r w:rsidR="00E1604A" w:rsidRPr="00D47966">
        <w:rPr>
          <w:rFonts w:ascii="Gerbera-Light" w:eastAsia="Times New Roman" w:hAnsi="Gerbera-Light" w:cs="Times New Roman"/>
          <w:sz w:val="24"/>
          <w:szCs w:val="24"/>
        </w:rPr>
        <w:t xml:space="preserve">aktiga (edaspidi </w:t>
      </w:r>
      <w:r w:rsidR="00E1604A" w:rsidRPr="00D47966">
        <w:rPr>
          <w:rFonts w:ascii="Gerbera-Light" w:eastAsia="Times New Roman" w:hAnsi="Gerbera-Light" w:cs="Times New Roman"/>
          <w:i/>
          <w:sz w:val="24"/>
          <w:szCs w:val="24"/>
        </w:rPr>
        <w:t>akt</w:t>
      </w:r>
      <w:r w:rsidR="00CC3CB1" w:rsidRPr="00D47966">
        <w:rPr>
          <w:rFonts w:ascii="Gerbera-Light" w:eastAsia="Times New Roman" w:hAnsi="Gerbera-Light" w:cs="Times New Roman"/>
          <w:sz w:val="24"/>
          <w:szCs w:val="24"/>
        </w:rPr>
        <w:t>)</w:t>
      </w:r>
      <w:r w:rsidR="00A10696" w:rsidRP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="00785F51" w:rsidRPr="00D47966">
        <w:rPr>
          <w:rFonts w:ascii="Gerbera-Light" w:eastAsia="Times New Roman" w:hAnsi="Gerbera-Light" w:cs="Times New Roman"/>
          <w:sz w:val="24"/>
          <w:szCs w:val="24"/>
        </w:rPr>
        <w:t>n</w:t>
      </w:r>
      <w:r w:rsidR="00A10696" w:rsidRPr="00D47966">
        <w:rPr>
          <w:rFonts w:ascii="Gerbera-Light" w:eastAsia="Times New Roman" w:hAnsi="Gerbera-Light" w:cs="Times New Roman"/>
          <w:sz w:val="24"/>
          <w:szCs w:val="24"/>
        </w:rPr>
        <w:t>ing</w:t>
      </w:r>
      <w:r w:rsidR="00785F51" w:rsidRP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="00A10696" w:rsidRPr="00D47966">
        <w:rPr>
          <w:rFonts w:ascii="Gerbera-Light" w:eastAsia="Times New Roman" w:hAnsi="Gerbera-Light" w:cs="Times New Roman"/>
          <w:sz w:val="24"/>
          <w:szCs w:val="24"/>
        </w:rPr>
        <w:t>kinnitatakse akti allkirjastamisega</w:t>
      </w:r>
      <w:r w:rsidR="00CC3CB1" w:rsidRPr="00D47966">
        <w:rPr>
          <w:rFonts w:ascii="Gerbera-Light" w:eastAsia="Times New Roman" w:hAnsi="Gerbera-Light" w:cs="Times New Roman"/>
          <w:sz w:val="24"/>
          <w:szCs w:val="24"/>
        </w:rPr>
        <w:t>.</w:t>
      </w:r>
    </w:p>
    <w:p w14:paraId="3A7D8417" w14:textId="1B4E9D87" w:rsidR="00CC3CB1" w:rsidRPr="00D47966" w:rsidRDefault="001E0F86" w:rsidP="00DC5F43">
      <w:pPr>
        <w:spacing w:after="0" w:line="240" w:lineRule="auto"/>
        <w:ind w:right="-256"/>
        <w:jc w:val="both"/>
        <w:rPr>
          <w:rFonts w:ascii="Gerbera-Light" w:eastAsia="Times New Roman" w:hAnsi="Gerbera-Light" w:cs="Times New Roman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sz w:val="24"/>
          <w:szCs w:val="24"/>
        </w:rPr>
        <w:t>5</w:t>
      </w:r>
      <w:r w:rsidR="00CC3CB1" w:rsidRPr="00D47966">
        <w:rPr>
          <w:rFonts w:ascii="Gerbera-Light" w:eastAsia="Times New Roman" w:hAnsi="Gerbera-Light" w:cs="Times New Roman"/>
          <w:sz w:val="24"/>
          <w:szCs w:val="24"/>
        </w:rPr>
        <w:t xml:space="preserve">.2. </w:t>
      </w:r>
      <w:r w:rsidRPr="00D47966">
        <w:rPr>
          <w:rFonts w:ascii="Gerbera-Light" w:eastAsia="Times New Roman" w:hAnsi="Gerbera-Light" w:cs="Times New Roman"/>
          <w:sz w:val="24"/>
          <w:szCs w:val="24"/>
        </w:rPr>
        <w:t xml:space="preserve">Enne akti allkirjastamist </w:t>
      </w:r>
      <w:r w:rsidR="00CC3CB1" w:rsidRPr="00D47966">
        <w:rPr>
          <w:rFonts w:ascii="Gerbera-Light" w:eastAsia="Times New Roman" w:hAnsi="Gerbera-Light" w:cs="Times New Roman"/>
          <w:sz w:val="24"/>
          <w:szCs w:val="24"/>
        </w:rPr>
        <w:t xml:space="preserve">kontrollivad </w:t>
      </w:r>
      <w:r w:rsidRPr="00D47966">
        <w:rPr>
          <w:rFonts w:ascii="Gerbera-Light" w:eastAsia="Times New Roman" w:hAnsi="Gerbera-Light" w:cs="Times New Roman"/>
          <w:sz w:val="24"/>
          <w:szCs w:val="24"/>
        </w:rPr>
        <w:t xml:space="preserve">pooled </w:t>
      </w:r>
      <w:r w:rsidR="00785F51" w:rsidRPr="00D47966">
        <w:rPr>
          <w:rFonts w:ascii="Gerbera-Light" w:eastAsia="Times New Roman" w:hAnsi="Gerbera-Light" w:cs="Times New Roman"/>
          <w:sz w:val="24"/>
          <w:szCs w:val="24"/>
        </w:rPr>
        <w:t>õppe</w:t>
      </w:r>
      <w:r w:rsidR="00592BFD" w:rsidRPr="00D47966">
        <w:rPr>
          <w:rFonts w:ascii="Gerbera-Light" w:eastAsia="Times New Roman" w:hAnsi="Gerbera-Light" w:cs="Times New Roman"/>
          <w:sz w:val="24"/>
          <w:szCs w:val="24"/>
        </w:rPr>
        <w:t>vahendite</w:t>
      </w:r>
      <w:r w:rsidR="00872FD7" w:rsidRP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="00CC3CB1" w:rsidRPr="00D47966">
        <w:rPr>
          <w:rFonts w:ascii="Gerbera-Light" w:eastAsia="Times New Roman" w:hAnsi="Gerbera-Light" w:cs="Times New Roman"/>
          <w:sz w:val="24"/>
          <w:szCs w:val="24"/>
        </w:rPr>
        <w:t>komplektsust</w:t>
      </w:r>
      <w:r w:rsidR="002B3332" w:rsidRPr="00D47966">
        <w:rPr>
          <w:rFonts w:ascii="Gerbera-Light" w:eastAsia="Times New Roman" w:hAnsi="Gerbera-Light" w:cs="Times New Roman"/>
          <w:sz w:val="24"/>
          <w:szCs w:val="24"/>
        </w:rPr>
        <w:t xml:space="preserve">, </w:t>
      </w:r>
      <w:r w:rsidR="00CC3CB1" w:rsidRPr="00D47966">
        <w:rPr>
          <w:rFonts w:ascii="Gerbera-Light" w:eastAsia="Times New Roman" w:hAnsi="Gerbera-Light" w:cs="Times New Roman"/>
          <w:sz w:val="24"/>
          <w:szCs w:val="24"/>
        </w:rPr>
        <w:t>terviklikkust</w:t>
      </w:r>
      <w:r w:rsidR="00D13307" w:rsidRPr="00D47966">
        <w:rPr>
          <w:rFonts w:ascii="Gerbera-Light" w:eastAsia="Times New Roman" w:hAnsi="Gerbera-Light" w:cs="Times New Roman"/>
          <w:sz w:val="24"/>
          <w:szCs w:val="24"/>
        </w:rPr>
        <w:t>.</w:t>
      </w:r>
    </w:p>
    <w:p w14:paraId="7C4135B4" w14:textId="7A78CCA8" w:rsidR="0007542D" w:rsidRPr="00D47966" w:rsidRDefault="008027F3" w:rsidP="00DC5F43">
      <w:pPr>
        <w:spacing w:after="0" w:line="240" w:lineRule="auto"/>
        <w:ind w:left="426" w:right="-256" w:hanging="426"/>
        <w:jc w:val="both"/>
        <w:rPr>
          <w:rFonts w:ascii="Gerbera-Light" w:eastAsia="Times New Roman" w:hAnsi="Gerbera-Light" w:cs="Times New Roman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sz w:val="24"/>
          <w:szCs w:val="24"/>
        </w:rPr>
        <w:t>5.</w:t>
      </w:r>
      <w:r w:rsidR="00050C69" w:rsidRPr="00D47966">
        <w:rPr>
          <w:rFonts w:ascii="Gerbera-Light" w:eastAsia="Times New Roman" w:hAnsi="Gerbera-Light" w:cs="Times New Roman"/>
          <w:sz w:val="24"/>
          <w:szCs w:val="24"/>
        </w:rPr>
        <w:t>3</w:t>
      </w:r>
      <w:r w:rsidRPr="00D47966">
        <w:rPr>
          <w:rFonts w:ascii="Gerbera-Light" w:eastAsia="Times New Roman" w:hAnsi="Gerbera-Light" w:cs="Times New Roman"/>
          <w:sz w:val="24"/>
          <w:szCs w:val="24"/>
        </w:rPr>
        <w:t xml:space="preserve">. </w:t>
      </w:r>
      <w:r w:rsidR="0007542D" w:rsidRPr="00D47966">
        <w:rPr>
          <w:rFonts w:ascii="Gerbera-Light" w:eastAsia="Times New Roman" w:hAnsi="Gerbera-Light" w:cs="Times New Roman"/>
          <w:sz w:val="24"/>
          <w:szCs w:val="24"/>
        </w:rPr>
        <w:t>Müüja esitab ostjale e-arve pärast akti ostjapoolset allkirjastamist.</w:t>
      </w:r>
    </w:p>
    <w:p w14:paraId="6CB621F0" w14:textId="7A1898DE" w:rsidR="00050C69" w:rsidRPr="00D47966" w:rsidRDefault="0007542D" w:rsidP="0010403A">
      <w:pPr>
        <w:spacing w:after="0" w:line="240" w:lineRule="auto"/>
        <w:ind w:left="426" w:right="-256" w:hanging="426"/>
        <w:jc w:val="both"/>
        <w:rPr>
          <w:rFonts w:ascii="Gerbera-Light" w:eastAsia="Times New Roman" w:hAnsi="Gerbera-Light" w:cs="Times New Roman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sz w:val="24"/>
          <w:szCs w:val="24"/>
        </w:rPr>
        <w:lastRenderedPageBreak/>
        <w:t>5.</w:t>
      </w:r>
      <w:r w:rsidR="00050C69" w:rsidRPr="00D47966">
        <w:rPr>
          <w:rFonts w:ascii="Gerbera-Light" w:eastAsia="Times New Roman" w:hAnsi="Gerbera-Light" w:cs="Times New Roman"/>
          <w:sz w:val="24"/>
          <w:szCs w:val="24"/>
        </w:rPr>
        <w:t>4</w:t>
      </w:r>
      <w:r w:rsidRPr="00D47966">
        <w:rPr>
          <w:rFonts w:ascii="Gerbera-Light" w:eastAsia="Times New Roman" w:hAnsi="Gerbera-Light" w:cs="Times New Roman"/>
          <w:sz w:val="24"/>
          <w:szCs w:val="24"/>
        </w:rPr>
        <w:t xml:space="preserve">. </w:t>
      </w:r>
      <w:r w:rsidR="001028A3" w:rsidRPr="00D47966">
        <w:rPr>
          <w:rFonts w:ascii="Gerbera-Light" w:eastAsia="Times New Roman" w:hAnsi="Gerbera-Light" w:cs="Times New Roman"/>
          <w:sz w:val="24"/>
          <w:szCs w:val="24"/>
        </w:rPr>
        <w:t xml:space="preserve">Ostja </w:t>
      </w:r>
      <w:r w:rsidR="008027F3" w:rsidRPr="00D47966">
        <w:rPr>
          <w:rFonts w:ascii="Gerbera-Light" w:eastAsia="Times New Roman" w:hAnsi="Gerbera-Light" w:cs="Times New Roman"/>
          <w:sz w:val="24"/>
          <w:szCs w:val="24"/>
        </w:rPr>
        <w:t xml:space="preserve">tasub </w:t>
      </w:r>
      <w:r w:rsidRPr="00D47966">
        <w:rPr>
          <w:rFonts w:ascii="Gerbera-Light" w:eastAsia="Times New Roman" w:hAnsi="Gerbera-Light" w:cs="Times New Roman"/>
          <w:sz w:val="24"/>
          <w:szCs w:val="24"/>
        </w:rPr>
        <w:t xml:space="preserve">lepingu punktis 2.2 nimetatud summa </w:t>
      </w:r>
      <w:r w:rsidR="009F59D0" w:rsidRPr="00D47966">
        <w:rPr>
          <w:rFonts w:ascii="Gerbera-Light" w:eastAsia="Times New Roman" w:hAnsi="Gerbera-Light" w:cs="Times New Roman"/>
          <w:sz w:val="24"/>
          <w:szCs w:val="24"/>
        </w:rPr>
        <w:t>20</w:t>
      </w:r>
      <w:r w:rsidRPr="00D47966">
        <w:rPr>
          <w:rFonts w:ascii="Gerbera-Light" w:eastAsia="Times New Roman" w:hAnsi="Gerbera-Light" w:cs="Times New Roman"/>
          <w:sz w:val="24"/>
          <w:szCs w:val="24"/>
        </w:rPr>
        <w:t xml:space="preserve"> kalendripäeva jooksul arve saamisest arvates. </w:t>
      </w:r>
      <w:r w:rsidR="00CC3CB1" w:rsidRP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</w:p>
    <w:p w14:paraId="311A7002" w14:textId="2E7F8EA1" w:rsidR="00050C69" w:rsidRPr="00D47966" w:rsidRDefault="00050C69" w:rsidP="002D7CAE">
      <w:pPr>
        <w:spacing w:after="0" w:line="240" w:lineRule="auto"/>
        <w:ind w:left="426" w:right="-256" w:hanging="426"/>
        <w:jc w:val="both"/>
        <w:rPr>
          <w:rFonts w:ascii="Gerbera-Light" w:eastAsia="Times New Roman" w:hAnsi="Gerbera-Light" w:cs="Times New Roman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sz w:val="24"/>
          <w:szCs w:val="24"/>
        </w:rPr>
        <w:t xml:space="preserve">5.5. </w:t>
      </w:r>
      <w:r w:rsidR="0007542D" w:rsidRPr="00D47966">
        <w:rPr>
          <w:rFonts w:ascii="Gerbera-Light" w:eastAsia="Times New Roman" w:hAnsi="Gerbera-Light" w:cs="Times New Roman"/>
          <w:sz w:val="24"/>
          <w:szCs w:val="24"/>
        </w:rPr>
        <w:t xml:space="preserve">Loetakse, et leping on müüja poolt täidetud, kui dokumendid ja </w:t>
      </w:r>
      <w:r w:rsidR="0004537B" w:rsidRPr="00D47966">
        <w:rPr>
          <w:rFonts w:ascii="Gerbera-Light" w:eastAsia="Times New Roman" w:hAnsi="Gerbera-Light" w:cs="Times New Roman"/>
          <w:sz w:val="24"/>
          <w:szCs w:val="24"/>
        </w:rPr>
        <w:t>õppe</w:t>
      </w:r>
      <w:r w:rsidR="00592BFD" w:rsidRPr="00D47966">
        <w:rPr>
          <w:rFonts w:ascii="Gerbera-Light" w:eastAsia="Times New Roman" w:hAnsi="Gerbera-Light" w:cs="Times New Roman"/>
          <w:sz w:val="24"/>
          <w:szCs w:val="24"/>
        </w:rPr>
        <w:t>vahendid</w:t>
      </w:r>
      <w:r w:rsidR="0007542D" w:rsidRPr="00D47966">
        <w:rPr>
          <w:rFonts w:ascii="Gerbera-Light" w:eastAsia="Times New Roman" w:hAnsi="Gerbera-Light" w:cs="Times New Roman"/>
          <w:sz w:val="24"/>
          <w:szCs w:val="24"/>
        </w:rPr>
        <w:t xml:space="preserve"> on ostjale aktiga üle antud.</w:t>
      </w:r>
    </w:p>
    <w:p w14:paraId="5E47C182" w14:textId="7762C7DE" w:rsidR="00FF1E3E" w:rsidRPr="00D47966" w:rsidRDefault="008027F3" w:rsidP="00D47966">
      <w:pPr>
        <w:spacing w:after="0" w:line="240" w:lineRule="auto"/>
        <w:ind w:left="426" w:right="-256" w:hanging="426"/>
        <w:jc w:val="both"/>
        <w:rPr>
          <w:rFonts w:ascii="Gerbera-Light" w:eastAsia="Times New Roman" w:hAnsi="Gerbera-Light" w:cs="Times New Roman"/>
          <w:sz w:val="24"/>
          <w:szCs w:val="24"/>
        </w:rPr>
      </w:pPr>
      <w:r w:rsidRPr="00D47966">
        <w:rPr>
          <w:rFonts w:ascii="Gerbera-Light" w:eastAsia="Times New Roman" w:hAnsi="Gerbera-Light" w:cs="Times New Roman"/>
          <w:sz w:val="24"/>
          <w:szCs w:val="24"/>
        </w:rPr>
        <w:t>5</w:t>
      </w:r>
      <w:r w:rsidR="00CC3CB1" w:rsidRPr="00D47966">
        <w:rPr>
          <w:rFonts w:ascii="Gerbera-Light" w:eastAsia="Times New Roman" w:hAnsi="Gerbera-Light" w:cs="Times New Roman"/>
          <w:sz w:val="24"/>
          <w:szCs w:val="24"/>
        </w:rPr>
        <w:t>.</w:t>
      </w:r>
      <w:r w:rsidR="0007542D" w:rsidRPr="00D47966">
        <w:rPr>
          <w:rFonts w:ascii="Gerbera-Light" w:eastAsia="Times New Roman" w:hAnsi="Gerbera-Light" w:cs="Times New Roman"/>
          <w:sz w:val="24"/>
          <w:szCs w:val="24"/>
        </w:rPr>
        <w:t>6</w:t>
      </w:r>
      <w:r w:rsidR="00CC3CB1" w:rsidRPr="00D47966">
        <w:rPr>
          <w:rFonts w:ascii="Gerbera-Light" w:eastAsia="Times New Roman" w:hAnsi="Gerbera-Light" w:cs="Times New Roman"/>
          <w:sz w:val="24"/>
          <w:szCs w:val="24"/>
        </w:rPr>
        <w:t xml:space="preserve">. </w:t>
      </w:r>
      <w:r w:rsidRPr="00D47966">
        <w:rPr>
          <w:rFonts w:ascii="Gerbera-Light" w:eastAsia="Times New Roman" w:hAnsi="Gerbera-Light" w:cs="Times New Roman"/>
          <w:sz w:val="24"/>
          <w:szCs w:val="24"/>
        </w:rPr>
        <w:t xml:space="preserve">Loetakse, et leping on </w:t>
      </w:r>
      <w:r w:rsidR="001028A3" w:rsidRPr="00D47966">
        <w:rPr>
          <w:rFonts w:ascii="Gerbera-Light" w:eastAsia="Times New Roman" w:hAnsi="Gerbera-Light" w:cs="Times New Roman"/>
          <w:sz w:val="24"/>
          <w:szCs w:val="24"/>
        </w:rPr>
        <w:t xml:space="preserve">ostja </w:t>
      </w:r>
      <w:r w:rsidRPr="00D47966">
        <w:rPr>
          <w:rFonts w:ascii="Gerbera-Light" w:eastAsia="Times New Roman" w:hAnsi="Gerbera-Light" w:cs="Times New Roman"/>
          <w:sz w:val="24"/>
          <w:szCs w:val="24"/>
        </w:rPr>
        <w:t xml:space="preserve">poolt täidetud, kui </w:t>
      </w:r>
      <w:r w:rsidR="001028A3" w:rsidRPr="00D47966">
        <w:rPr>
          <w:rFonts w:ascii="Gerbera-Light" w:eastAsia="Times New Roman" w:hAnsi="Gerbera-Light" w:cs="Times New Roman"/>
          <w:sz w:val="24"/>
          <w:szCs w:val="24"/>
        </w:rPr>
        <w:t xml:space="preserve">ostja </w:t>
      </w:r>
      <w:r w:rsidRPr="00D47966">
        <w:rPr>
          <w:rFonts w:ascii="Gerbera-Light" w:eastAsia="Times New Roman" w:hAnsi="Gerbera-Light" w:cs="Times New Roman"/>
          <w:sz w:val="24"/>
          <w:szCs w:val="24"/>
        </w:rPr>
        <w:t xml:space="preserve">on tasunud müüja esitatud e-arve </w:t>
      </w:r>
      <w:r w:rsidR="009F59D0" w:rsidRPr="00D47966">
        <w:rPr>
          <w:rFonts w:ascii="Gerbera-Light" w:eastAsia="Times New Roman" w:hAnsi="Gerbera-Light" w:cs="Times New Roman"/>
          <w:sz w:val="24"/>
          <w:szCs w:val="24"/>
        </w:rPr>
        <w:t>20</w:t>
      </w:r>
      <w:r w:rsid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Pr="00D47966">
        <w:rPr>
          <w:rFonts w:ascii="Gerbera-Light" w:eastAsia="Times New Roman" w:hAnsi="Gerbera-Light" w:cs="Times New Roman"/>
          <w:sz w:val="24"/>
          <w:szCs w:val="24"/>
        </w:rPr>
        <w:t>päeva jooksul</w:t>
      </w:r>
      <w:r w:rsidR="001028A3" w:rsidRP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Pr="00D47966">
        <w:rPr>
          <w:rFonts w:ascii="Gerbera-Light" w:eastAsia="Times New Roman" w:hAnsi="Gerbera-Light" w:cs="Times New Roman"/>
          <w:sz w:val="24"/>
          <w:szCs w:val="24"/>
        </w:rPr>
        <w:t>arve kättesaamisest</w:t>
      </w:r>
      <w:r w:rsidR="001028A3" w:rsidRPr="00D47966">
        <w:rPr>
          <w:rFonts w:ascii="Gerbera-Light" w:eastAsia="Times New Roman" w:hAnsi="Gerbera-Light" w:cs="Times New Roman"/>
          <w:sz w:val="24"/>
          <w:szCs w:val="24"/>
        </w:rPr>
        <w:t xml:space="preserve"> arvates</w:t>
      </w:r>
      <w:r w:rsidRPr="00D47966">
        <w:rPr>
          <w:rFonts w:ascii="Gerbera-Light" w:eastAsia="Times New Roman" w:hAnsi="Gerbera-Light" w:cs="Times New Roman"/>
          <w:sz w:val="24"/>
          <w:szCs w:val="24"/>
        </w:rPr>
        <w:t>.</w:t>
      </w:r>
    </w:p>
    <w:p w14:paraId="5E914F65" w14:textId="77777777" w:rsidR="002D7CAE" w:rsidRPr="00D47966" w:rsidRDefault="002D7CAE" w:rsidP="004C1151">
      <w:pPr>
        <w:spacing w:after="0" w:line="240" w:lineRule="auto"/>
        <w:ind w:right="-256"/>
        <w:jc w:val="both"/>
        <w:rPr>
          <w:rFonts w:ascii="Gerbera-Light" w:eastAsia="Times New Roman" w:hAnsi="Gerbera-Light" w:cs="Times New Roman"/>
          <w:sz w:val="24"/>
          <w:szCs w:val="24"/>
        </w:rPr>
      </w:pPr>
    </w:p>
    <w:p w14:paraId="6F9EAAEF" w14:textId="4C75CDB0" w:rsidR="000C755F" w:rsidRPr="00D47966" w:rsidRDefault="004C1151" w:rsidP="00DC5F43">
      <w:pPr>
        <w:spacing w:after="0" w:line="240" w:lineRule="auto"/>
        <w:ind w:right="-256"/>
        <w:jc w:val="both"/>
        <w:rPr>
          <w:rFonts w:ascii="Gerbera-Light" w:eastAsia="Times New Roman" w:hAnsi="Gerbera-Light" w:cs="Times New Roman"/>
          <w:b/>
          <w:sz w:val="24"/>
          <w:szCs w:val="24"/>
        </w:rPr>
      </w:pPr>
      <w:r>
        <w:rPr>
          <w:rFonts w:ascii="Gerbera-Light" w:eastAsia="Times New Roman" w:hAnsi="Gerbera-Light" w:cs="Times New Roman"/>
          <w:b/>
          <w:sz w:val="24"/>
          <w:szCs w:val="24"/>
        </w:rPr>
        <w:t>6</w:t>
      </w:r>
      <w:r w:rsidR="00AB4B23" w:rsidRPr="00D47966">
        <w:rPr>
          <w:rFonts w:ascii="Gerbera-Light" w:eastAsia="Times New Roman" w:hAnsi="Gerbera-Light" w:cs="Times New Roman"/>
          <w:b/>
          <w:sz w:val="24"/>
          <w:szCs w:val="24"/>
        </w:rPr>
        <w:t>. Muud tingimused</w:t>
      </w:r>
    </w:p>
    <w:p w14:paraId="3510792D" w14:textId="400D5E93" w:rsidR="000C755F" w:rsidRPr="00D47966" w:rsidRDefault="004C1151" w:rsidP="00D47966">
      <w:pPr>
        <w:spacing w:after="0" w:line="240" w:lineRule="auto"/>
        <w:ind w:left="426" w:right="-256" w:hanging="426"/>
        <w:jc w:val="both"/>
        <w:rPr>
          <w:rFonts w:ascii="Gerbera-Light" w:eastAsia="Times New Roman" w:hAnsi="Gerbera-Light" w:cs="Times New Roman"/>
          <w:sz w:val="24"/>
          <w:szCs w:val="24"/>
        </w:rPr>
      </w:pPr>
      <w:r>
        <w:rPr>
          <w:rFonts w:ascii="Gerbera-Light" w:eastAsia="Times New Roman" w:hAnsi="Gerbera-Light" w:cs="Times New Roman"/>
          <w:sz w:val="24"/>
          <w:szCs w:val="24"/>
        </w:rPr>
        <w:t>6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>.1. Lepingu</w:t>
      </w:r>
      <w:r w:rsidR="00F10E35" w:rsidRPr="00D47966">
        <w:rPr>
          <w:rFonts w:ascii="Gerbera-Light" w:eastAsia="Times New Roman" w:hAnsi="Gerbera-Light" w:cs="Times New Roman"/>
          <w:sz w:val="24"/>
          <w:szCs w:val="24"/>
        </w:rPr>
        <w:t xml:space="preserve">st tulenevad erimeelsused 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lahendatakse läbirääkimiste teel. </w:t>
      </w:r>
      <w:r w:rsidR="00EA624F" w:rsidRPr="00D47966">
        <w:rPr>
          <w:rFonts w:ascii="Gerbera-Light" w:eastAsia="Times New Roman" w:hAnsi="Gerbera-Light" w:cs="Times New Roman"/>
          <w:sz w:val="24"/>
          <w:szCs w:val="24"/>
        </w:rPr>
        <w:t>Vaidlused, milles pooled</w:t>
      </w:r>
      <w:r w:rsid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="00EA624F" w:rsidRPr="00D47966">
        <w:rPr>
          <w:rFonts w:ascii="Gerbera-Light" w:eastAsia="Times New Roman" w:hAnsi="Gerbera-Light" w:cs="Times New Roman"/>
          <w:sz w:val="24"/>
          <w:szCs w:val="24"/>
        </w:rPr>
        <w:t xml:space="preserve">ei jõua kokkuleppele, 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>lahendatakse Eesti Vabariigi</w:t>
      </w:r>
      <w:r w:rsidR="00F10E35" w:rsidRPr="00D47966">
        <w:rPr>
          <w:rFonts w:ascii="Gerbera-Light" w:eastAsia="Times New Roman" w:hAnsi="Gerbera-Light" w:cs="Times New Roman"/>
          <w:sz w:val="24"/>
          <w:szCs w:val="24"/>
        </w:rPr>
        <w:t>s kehtiva</w:t>
      </w:r>
      <w:r w:rsidR="0082669F" w:rsidRPr="00D47966">
        <w:rPr>
          <w:rFonts w:ascii="Gerbera-Light" w:eastAsia="Times New Roman" w:hAnsi="Gerbera-Light" w:cs="Times New Roman"/>
          <w:sz w:val="24"/>
          <w:szCs w:val="24"/>
        </w:rPr>
        <w:t>te õigusaktidega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 ettenähtud korras</w:t>
      </w:r>
      <w:r w:rsidR="00F10E35" w:rsidRPr="00D47966">
        <w:rPr>
          <w:rFonts w:ascii="Gerbera-Light" w:eastAsia="Times New Roman" w:hAnsi="Gerbera-Light" w:cs="Times New Roman"/>
          <w:sz w:val="24"/>
          <w:szCs w:val="24"/>
        </w:rPr>
        <w:t>.</w:t>
      </w:r>
    </w:p>
    <w:p w14:paraId="540591FB" w14:textId="703A799D" w:rsidR="00EA624F" w:rsidRPr="00D47966" w:rsidRDefault="004C1151" w:rsidP="00D47966">
      <w:pPr>
        <w:spacing w:after="0" w:line="240" w:lineRule="auto"/>
        <w:ind w:left="426" w:right="-256" w:hanging="426"/>
        <w:jc w:val="both"/>
        <w:rPr>
          <w:rFonts w:ascii="Gerbera-Light" w:eastAsia="Times New Roman" w:hAnsi="Gerbera-Light" w:cs="Times New Roman"/>
          <w:sz w:val="24"/>
          <w:szCs w:val="24"/>
        </w:rPr>
      </w:pPr>
      <w:r>
        <w:rPr>
          <w:rFonts w:ascii="Gerbera-Light" w:eastAsia="Times New Roman" w:hAnsi="Gerbera-Light" w:cs="Times New Roman"/>
          <w:sz w:val="24"/>
          <w:szCs w:val="24"/>
        </w:rPr>
        <w:t>6</w:t>
      </w:r>
      <w:r w:rsidR="00EA624F" w:rsidRPr="00D47966">
        <w:rPr>
          <w:rFonts w:ascii="Gerbera-Light" w:eastAsia="Times New Roman" w:hAnsi="Gerbera-Light" w:cs="Times New Roman"/>
          <w:sz w:val="24"/>
          <w:szCs w:val="24"/>
        </w:rPr>
        <w:t>.2. Pooled ei tohi ilma teise poole kirjaliku nõusolekuta anda lepinguga seotud infot</w:t>
      </w:r>
      <w:r w:rsid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="00EA624F" w:rsidRPr="00D47966">
        <w:rPr>
          <w:rFonts w:ascii="Gerbera-Light" w:eastAsia="Times New Roman" w:hAnsi="Gerbera-Light" w:cs="Times New Roman"/>
          <w:sz w:val="24"/>
          <w:szCs w:val="24"/>
        </w:rPr>
        <w:t>kolmandatele isikutele, välja arvatud lepingu täitmise eesmärgil ning isikutele ja asutustele, kellel</w:t>
      </w:r>
      <w:r w:rsid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="00EA624F" w:rsidRPr="00D47966">
        <w:rPr>
          <w:rFonts w:ascii="Gerbera-Light" w:eastAsia="Times New Roman" w:hAnsi="Gerbera-Light" w:cs="Times New Roman"/>
          <w:sz w:val="24"/>
          <w:szCs w:val="24"/>
        </w:rPr>
        <w:t>on info saamiseks õigusaktidest tulenev alus.</w:t>
      </w:r>
    </w:p>
    <w:p w14:paraId="74BE33D4" w14:textId="71F6B540" w:rsidR="000C755F" w:rsidRPr="00D47966" w:rsidRDefault="004C1151" w:rsidP="00D47966">
      <w:pPr>
        <w:spacing w:after="0" w:line="240" w:lineRule="auto"/>
        <w:ind w:left="426" w:right="-256" w:hanging="426"/>
        <w:jc w:val="both"/>
        <w:rPr>
          <w:rFonts w:ascii="Gerbera-Light" w:eastAsia="Times New Roman" w:hAnsi="Gerbera-Light" w:cs="Times New Roman"/>
          <w:sz w:val="24"/>
          <w:szCs w:val="24"/>
        </w:rPr>
      </w:pPr>
      <w:r>
        <w:rPr>
          <w:rFonts w:ascii="Gerbera-Light" w:eastAsia="Times New Roman" w:hAnsi="Gerbera-Light" w:cs="Times New Roman"/>
          <w:sz w:val="24"/>
          <w:szCs w:val="24"/>
        </w:rPr>
        <w:t>6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>.</w:t>
      </w:r>
      <w:r w:rsidR="00EA624F" w:rsidRPr="00D47966">
        <w:rPr>
          <w:rFonts w:ascii="Gerbera-Light" w:eastAsia="Times New Roman" w:hAnsi="Gerbera-Light" w:cs="Times New Roman"/>
          <w:sz w:val="24"/>
          <w:szCs w:val="24"/>
        </w:rPr>
        <w:t>3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. Leping tühistab kõik </w:t>
      </w:r>
      <w:r w:rsidR="00F10E35" w:rsidRPr="00D47966">
        <w:rPr>
          <w:rFonts w:ascii="Gerbera-Light" w:eastAsia="Times New Roman" w:hAnsi="Gerbera-Light" w:cs="Times New Roman"/>
          <w:sz w:val="24"/>
          <w:szCs w:val="24"/>
        </w:rPr>
        <w:t>p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oolte vahel </w:t>
      </w:r>
      <w:r w:rsidR="00F10E35" w:rsidRPr="00D47966">
        <w:rPr>
          <w:rFonts w:ascii="Gerbera-Light" w:eastAsia="Times New Roman" w:hAnsi="Gerbera-Light" w:cs="Times New Roman"/>
          <w:sz w:val="24"/>
          <w:szCs w:val="24"/>
        </w:rPr>
        <w:t>l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>epingu objektiks oleva</w:t>
      </w:r>
      <w:r w:rsidR="00A2228B" w:rsidRPr="00D47966">
        <w:rPr>
          <w:rFonts w:ascii="Gerbera-Light" w:eastAsia="Times New Roman" w:hAnsi="Gerbera-Light" w:cs="Times New Roman"/>
          <w:sz w:val="24"/>
          <w:szCs w:val="24"/>
        </w:rPr>
        <w:t>te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="00AE2C97" w:rsidRPr="00D47966">
        <w:rPr>
          <w:rFonts w:ascii="Gerbera-Light" w:eastAsia="Times New Roman" w:hAnsi="Gerbera-Light" w:cs="Times New Roman"/>
          <w:sz w:val="24"/>
          <w:szCs w:val="24"/>
        </w:rPr>
        <w:t>õppe</w:t>
      </w:r>
      <w:r w:rsidR="00DC226B" w:rsidRPr="00D47966">
        <w:rPr>
          <w:rFonts w:ascii="Gerbera-Light" w:eastAsia="Times New Roman" w:hAnsi="Gerbera-Light" w:cs="Times New Roman"/>
          <w:sz w:val="24"/>
          <w:szCs w:val="24"/>
        </w:rPr>
        <w:t>vahendite</w:t>
      </w:r>
      <w:r w:rsidR="00A2228B" w:rsidRP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>tarnet puudutavad</w:t>
      </w:r>
      <w:r w:rsid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>varasemad suulised ja kirjalikud kokkulepped</w:t>
      </w:r>
      <w:r w:rsidR="00F10E35" w:rsidRPr="00D47966">
        <w:rPr>
          <w:rFonts w:ascii="Gerbera-Light" w:eastAsia="Times New Roman" w:hAnsi="Gerbera-Light" w:cs="Times New Roman"/>
          <w:sz w:val="24"/>
          <w:szCs w:val="24"/>
        </w:rPr>
        <w:t>.</w:t>
      </w:r>
    </w:p>
    <w:p w14:paraId="3FD75090" w14:textId="72607682" w:rsidR="00FF1E3E" w:rsidRPr="00D47966" w:rsidRDefault="004C1151" w:rsidP="00441482">
      <w:pPr>
        <w:spacing w:line="240" w:lineRule="auto"/>
        <w:ind w:right="-256"/>
        <w:jc w:val="both"/>
        <w:rPr>
          <w:rFonts w:ascii="Gerbera-Light" w:eastAsia="Times New Roman" w:hAnsi="Gerbera-Light" w:cs="Times New Roman"/>
          <w:sz w:val="24"/>
          <w:szCs w:val="24"/>
        </w:rPr>
      </w:pPr>
      <w:r>
        <w:rPr>
          <w:rFonts w:ascii="Gerbera-Light" w:eastAsia="Times New Roman" w:hAnsi="Gerbera-Light" w:cs="Times New Roman"/>
          <w:sz w:val="24"/>
          <w:szCs w:val="24"/>
        </w:rPr>
        <w:t>6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>.</w:t>
      </w:r>
      <w:r w:rsidR="00EA624F" w:rsidRPr="00D47966">
        <w:rPr>
          <w:rFonts w:ascii="Gerbera-Light" w:eastAsia="Times New Roman" w:hAnsi="Gerbera-Light" w:cs="Times New Roman"/>
          <w:sz w:val="24"/>
          <w:szCs w:val="24"/>
        </w:rPr>
        <w:t>4</w:t>
      </w:r>
      <w:r w:rsidR="00AB4B23" w:rsidRPr="00D47966">
        <w:rPr>
          <w:rFonts w:ascii="Gerbera-Light" w:eastAsia="Times New Roman" w:hAnsi="Gerbera-Light" w:cs="Times New Roman"/>
          <w:sz w:val="24"/>
          <w:szCs w:val="24"/>
        </w:rPr>
        <w:t xml:space="preserve">. Leping on </w:t>
      </w:r>
      <w:r w:rsidR="00385592" w:rsidRPr="00D47966">
        <w:rPr>
          <w:rFonts w:ascii="Gerbera-Light" w:eastAsia="Times New Roman" w:hAnsi="Gerbera-Light" w:cs="Times New Roman"/>
          <w:sz w:val="24"/>
          <w:szCs w:val="24"/>
        </w:rPr>
        <w:t xml:space="preserve">sõlmitud digitaalses </w:t>
      </w:r>
      <w:r w:rsidR="00EA624F" w:rsidRPr="00D47966">
        <w:rPr>
          <w:rFonts w:ascii="Gerbera-Light" w:eastAsia="Times New Roman" w:hAnsi="Gerbera-Light" w:cs="Times New Roman"/>
          <w:sz w:val="24"/>
          <w:szCs w:val="24"/>
        </w:rPr>
        <w:t>originaal</w:t>
      </w:r>
      <w:r w:rsidR="00385592" w:rsidRPr="00D47966">
        <w:rPr>
          <w:rFonts w:ascii="Gerbera-Light" w:eastAsia="Times New Roman" w:hAnsi="Gerbera-Light" w:cs="Times New Roman"/>
          <w:sz w:val="24"/>
          <w:szCs w:val="24"/>
        </w:rPr>
        <w:t xml:space="preserve">eksemplaris, </w:t>
      </w:r>
      <w:r w:rsidR="00E1604A" w:rsidRPr="00D47966">
        <w:rPr>
          <w:rFonts w:ascii="Gerbera-Light" w:eastAsia="Times New Roman" w:hAnsi="Gerbera-Light" w:cs="Times New Roman"/>
          <w:sz w:val="24"/>
          <w:szCs w:val="24"/>
        </w:rPr>
        <w:t xml:space="preserve">mille pooled allkirjastavad </w:t>
      </w:r>
      <w:r w:rsidR="00EA624F" w:rsidRPr="00D47966">
        <w:rPr>
          <w:rFonts w:ascii="Gerbera-Light" w:eastAsia="Times New Roman" w:hAnsi="Gerbera-Light" w:cs="Times New Roman"/>
          <w:sz w:val="24"/>
          <w:szCs w:val="24"/>
        </w:rPr>
        <w:t>ning</w:t>
      </w:r>
      <w:r w:rsidR="00E1604A" w:rsidRPr="00D47966">
        <w:rPr>
          <w:rFonts w:ascii="Gerbera-Light" w:eastAsia="Times New Roman" w:hAnsi="Gerbera-Light" w:cs="Times New Roman"/>
          <w:sz w:val="24"/>
          <w:szCs w:val="24"/>
        </w:rPr>
        <w:t xml:space="preserve"> mis on</w:t>
      </w:r>
      <w:r w:rsidR="00441482" w:rsidRPr="00D47966">
        <w:rPr>
          <w:rFonts w:ascii="Gerbera-Light" w:eastAsia="Times New Roman" w:hAnsi="Gerbera-Light" w:cs="Times New Roman"/>
          <w:sz w:val="24"/>
          <w:szCs w:val="24"/>
        </w:rPr>
        <w:t xml:space="preserve"> </w:t>
      </w:r>
      <w:r w:rsidR="00E1604A" w:rsidRPr="00D47966">
        <w:rPr>
          <w:rFonts w:ascii="Gerbera-Light" w:eastAsia="Times New Roman" w:hAnsi="Gerbera-Light" w:cs="Times New Roman"/>
          <w:sz w:val="24"/>
          <w:szCs w:val="24"/>
        </w:rPr>
        <w:t>elektroonilises käibes ja saadetakse pooltele.</w:t>
      </w:r>
    </w:p>
    <w:p w14:paraId="25195AA6" w14:textId="77777777" w:rsidR="00DC226B" w:rsidRPr="00D47966" w:rsidRDefault="00DC226B" w:rsidP="00DC5F43">
      <w:pPr>
        <w:spacing w:line="240" w:lineRule="auto"/>
        <w:ind w:right="-256"/>
        <w:jc w:val="both"/>
        <w:rPr>
          <w:rFonts w:ascii="Gerbera-Light" w:eastAsia="Times New Roman" w:hAnsi="Gerbera-Light" w:cs="Times New Roman"/>
          <w:b/>
          <w:sz w:val="24"/>
          <w:szCs w:val="24"/>
        </w:rPr>
      </w:pPr>
    </w:p>
    <w:p w14:paraId="423A8A97" w14:textId="1906633A" w:rsidR="000C755F" w:rsidRPr="00D47966" w:rsidRDefault="00AB4B23" w:rsidP="00DC5F43">
      <w:pPr>
        <w:spacing w:line="240" w:lineRule="auto"/>
        <w:ind w:right="-256"/>
        <w:jc w:val="both"/>
        <w:rPr>
          <w:rFonts w:ascii="Gerbera-Light" w:eastAsia="Times New Roman" w:hAnsi="Gerbera-Light" w:cs="Times New Roman"/>
          <w:b/>
          <w:sz w:val="24"/>
          <w:szCs w:val="24"/>
        </w:rPr>
      </w:pPr>
      <w:r w:rsidRPr="00D47966">
        <w:rPr>
          <w:rFonts w:ascii="Gerbera-Light" w:eastAsia="Times New Roman" w:hAnsi="Gerbera-Light" w:cs="Times New Roman"/>
          <w:b/>
          <w:sz w:val="24"/>
          <w:szCs w:val="24"/>
        </w:rPr>
        <w:t>Ostja</w:t>
      </w:r>
      <w:r w:rsidRPr="00D47966">
        <w:rPr>
          <w:rFonts w:ascii="Gerbera-Light" w:eastAsia="Times New Roman" w:hAnsi="Gerbera-Light" w:cs="Times New Roman"/>
          <w:b/>
          <w:sz w:val="24"/>
          <w:szCs w:val="24"/>
        </w:rPr>
        <w:tab/>
      </w:r>
      <w:r w:rsidRPr="00D47966">
        <w:rPr>
          <w:rFonts w:ascii="Gerbera-Light" w:eastAsia="Times New Roman" w:hAnsi="Gerbera-Light" w:cs="Times New Roman"/>
          <w:b/>
          <w:sz w:val="24"/>
          <w:szCs w:val="24"/>
        </w:rPr>
        <w:tab/>
      </w:r>
      <w:r w:rsidRPr="00D47966">
        <w:rPr>
          <w:rFonts w:ascii="Gerbera-Light" w:eastAsia="Times New Roman" w:hAnsi="Gerbera-Light" w:cs="Times New Roman"/>
          <w:b/>
          <w:sz w:val="24"/>
          <w:szCs w:val="24"/>
        </w:rPr>
        <w:tab/>
      </w:r>
      <w:r w:rsidRPr="00D47966">
        <w:rPr>
          <w:rFonts w:ascii="Gerbera-Light" w:eastAsia="Times New Roman" w:hAnsi="Gerbera-Light" w:cs="Times New Roman"/>
          <w:b/>
          <w:sz w:val="24"/>
          <w:szCs w:val="24"/>
        </w:rPr>
        <w:tab/>
      </w:r>
      <w:r w:rsidRPr="00D47966">
        <w:rPr>
          <w:rFonts w:ascii="Gerbera-Light" w:eastAsia="Times New Roman" w:hAnsi="Gerbera-Light" w:cs="Times New Roman"/>
          <w:b/>
          <w:sz w:val="24"/>
          <w:szCs w:val="24"/>
        </w:rPr>
        <w:tab/>
      </w:r>
      <w:r w:rsidRPr="00D47966">
        <w:rPr>
          <w:rFonts w:ascii="Gerbera-Light" w:eastAsia="Times New Roman" w:hAnsi="Gerbera-Light" w:cs="Times New Roman"/>
          <w:b/>
          <w:sz w:val="24"/>
          <w:szCs w:val="24"/>
        </w:rPr>
        <w:tab/>
      </w:r>
      <w:r w:rsidRPr="00D47966">
        <w:rPr>
          <w:rFonts w:ascii="Gerbera-Light" w:eastAsia="Times New Roman" w:hAnsi="Gerbera-Light" w:cs="Times New Roman"/>
          <w:b/>
          <w:sz w:val="24"/>
          <w:szCs w:val="24"/>
        </w:rPr>
        <w:tab/>
        <w:t>Müüja</w:t>
      </w:r>
    </w:p>
    <w:p w14:paraId="17C0A3B2" w14:textId="334B084B" w:rsidR="000C755F" w:rsidRDefault="00AB4B23" w:rsidP="00DC5F43">
      <w:pPr>
        <w:spacing w:line="240" w:lineRule="auto"/>
        <w:ind w:right="-2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91F">
        <w:rPr>
          <w:rFonts w:ascii="Times New Roman" w:eastAsia="Times New Roman" w:hAnsi="Times New Roman" w:cs="Times New Roman"/>
          <w:sz w:val="24"/>
          <w:szCs w:val="24"/>
        </w:rPr>
        <w:tab/>
      </w:r>
      <w:r w:rsidR="00E1604A">
        <w:rPr>
          <w:rFonts w:ascii="Times New Roman" w:eastAsia="Times New Roman" w:hAnsi="Times New Roman" w:cs="Times New Roman"/>
          <w:sz w:val="24"/>
          <w:szCs w:val="24"/>
        </w:rPr>
        <w:tab/>
      </w:r>
      <w:r w:rsidR="00E1604A">
        <w:rPr>
          <w:rFonts w:ascii="Times New Roman" w:eastAsia="Times New Roman" w:hAnsi="Times New Roman" w:cs="Times New Roman"/>
          <w:sz w:val="24"/>
          <w:szCs w:val="24"/>
        </w:rPr>
        <w:tab/>
      </w:r>
      <w:r w:rsidR="00E1604A">
        <w:rPr>
          <w:rFonts w:ascii="Times New Roman" w:eastAsia="Times New Roman" w:hAnsi="Times New Roman" w:cs="Times New Roman"/>
          <w:sz w:val="24"/>
          <w:szCs w:val="24"/>
        </w:rPr>
        <w:tab/>
      </w:r>
      <w:r w:rsidR="00E1604A">
        <w:rPr>
          <w:rFonts w:ascii="Times New Roman" w:eastAsia="Times New Roman" w:hAnsi="Times New Roman" w:cs="Times New Roman"/>
          <w:sz w:val="24"/>
          <w:szCs w:val="24"/>
        </w:rPr>
        <w:tab/>
      </w:r>
      <w:r w:rsidR="00E1604A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0C755F" w:rsidSect="00B03729">
      <w:footerReference w:type="default" r:id="rId9"/>
      <w:pgSz w:w="11906" w:h="16838"/>
      <w:pgMar w:top="1247" w:right="1247" w:bottom="993" w:left="1701" w:header="709" w:footer="42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5D86" w14:textId="77777777" w:rsidR="000A01F2" w:rsidRDefault="000A01F2">
      <w:pPr>
        <w:spacing w:after="0" w:line="240" w:lineRule="auto"/>
      </w:pPr>
      <w:r>
        <w:separator/>
      </w:r>
    </w:p>
  </w:endnote>
  <w:endnote w:type="continuationSeparator" w:id="0">
    <w:p w14:paraId="65D8DFC5" w14:textId="77777777" w:rsidR="000A01F2" w:rsidRDefault="000A0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rbera-Light">
    <w:altName w:val="Calibri"/>
    <w:panose1 w:val="020003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86183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24F38270" w14:textId="77777777" w:rsidR="00564058" w:rsidRPr="00564058" w:rsidRDefault="00564058">
            <w:pPr>
              <w:pStyle w:val="Jalus"/>
              <w:jc w:val="center"/>
              <w:rPr>
                <w:rFonts w:ascii="Times New Roman" w:hAnsi="Times New Roman" w:cs="Times New Roman"/>
              </w:rPr>
            </w:pPr>
            <w:r w:rsidRPr="00564058">
              <w:t xml:space="preserve"> </w:t>
            </w:r>
            <w:r w:rsidRPr="00564058">
              <w:rPr>
                <w:rFonts w:ascii="Times New Roman" w:hAnsi="Times New Roman" w:cs="Times New Roman"/>
              </w:rPr>
              <w:fldChar w:fldCharType="begin"/>
            </w:r>
            <w:r w:rsidRPr="00564058">
              <w:rPr>
                <w:rFonts w:ascii="Times New Roman" w:hAnsi="Times New Roman" w:cs="Times New Roman"/>
              </w:rPr>
              <w:instrText>PAGE</w:instrText>
            </w:r>
            <w:r w:rsidRPr="00564058">
              <w:rPr>
                <w:rFonts w:ascii="Times New Roman" w:hAnsi="Times New Roman" w:cs="Times New Roman"/>
              </w:rPr>
              <w:fldChar w:fldCharType="separate"/>
            </w:r>
            <w:r w:rsidR="00EA624F">
              <w:rPr>
                <w:rFonts w:ascii="Times New Roman" w:hAnsi="Times New Roman" w:cs="Times New Roman"/>
                <w:noProof/>
              </w:rPr>
              <w:t>2</w:t>
            </w:r>
            <w:r w:rsidRPr="00564058">
              <w:rPr>
                <w:rFonts w:ascii="Times New Roman" w:hAnsi="Times New Roman" w:cs="Times New Roman"/>
              </w:rPr>
              <w:fldChar w:fldCharType="end"/>
            </w:r>
            <w:r w:rsidRPr="00564058">
              <w:rPr>
                <w:rFonts w:ascii="Times New Roman" w:hAnsi="Times New Roman" w:cs="Times New Roman"/>
              </w:rPr>
              <w:t xml:space="preserve"> (</w:t>
            </w:r>
            <w:r w:rsidRPr="00564058">
              <w:rPr>
                <w:rFonts w:ascii="Times New Roman" w:hAnsi="Times New Roman" w:cs="Times New Roman"/>
              </w:rPr>
              <w:fldChar w:fldCharType="begin"/>
            </w:r>
            <w:r w:rsidRPr="00564058">
              <w:rPr>
                <w:rFonts w:ascii="Times New Roman" w:hAnsi="Times New Roman" w:cs="Times New Roman"/>
              </w:rPr>
              <w:instrText>NUMPAGES</w:instrText>
            </w:r>
            <w:r w:rsidRPr="00564058">
              <w:rPr>
                <w:rFonts w:ascii="Times New Roman" w:hAnsi="Times New Roman" w:cs="Times New Roman"/>
              </w:rPr>
              <w:fldChar w:fldCharType="separate"/>
            </w:r>
            <w:r w:rsidR="00EA624F">
              <w:rPr>
                <w:rFonts w:ascii="Times New Roman" w:hAnsi="Times New Roman" w:cs="Times New Roman"/>
                <w:noProof/>
              </w:rPr>
              <w:t>4</w:t>
            </w:r>
            <w:r w:rsidRPr="00564058">
              <w:rPr>
                <w:rFonts w:ascii="Times New Roman" w:hAnsi="Times New Roman" w:cs="Times New Roman"/>
              </w:rPr>
              <w:fldChar w:fldCharType="end"/>
            </w:r>
            <w:r w:rsidRPr="00564058">
              <w:rPr>
                <w:rFonts w:ascii="Times New Roman" w:hAnsi="Times New Roman" w:cs="Times New Roman"/>
              </w:rPr>
              <w:t>)</w:t>
            </w:r>
          </w:p>
        </w:sdtContent>
      </w:sdt>
    </w:sdtContent>
  </w:sdt>
  <w:p w14:paraId="2CDFB9E9" w14:textId="77777777" w:rsidR="000C755F" w:rsidRDefault="000C75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A045" w14:textId="77777777" w:rsidR="000A01F2" w:rsidRDefault="000A01F2">
      <w:pPr>
        <w:spacing w:after="0" w:line="240" w:lineRule="auto"/>
      </w:pPr>
      <w:r>
        <w:separator/>
      </w:r>
    </w:p>
  </w:footnote>
  <w:footnote w:type="continuationSeparator" w:id="0">
    <w:p w14:paraId="61D3DAF5" w14:textId="77777777" w:rsidR="000A01F2" w:rsidRDefault="000A0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54BF8"/>
    <w:multiLevelType w:val="multilevel"/>
    <w:tmpl w:val="44283C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41B500B8"/>
    <w:multiLevelType w:val="multilevel"/>
    <w:tmpl w:val="857A1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AF16EAD"/>
    <w:multiLevelType w:val="multilevel"/>
    <w:tmpl w:val="49E2DB66"/>
    <w:lvl w:ilvl="0">
      <w:start w:val="1"/>
      <w:numFmt w:val="decimal"/>
      <w:lvlText w:val="%1."/>
      <w:lvlJc w:val="left"/>
      <w:pPr>
        <w:ind w:left="398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11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2">
      <w:start w:val="1"/>
      <w:numFmt w:val="decimal"/>
      <w:lvlText w:val="%1.%2.%3."/>
      <w:lvlJc w:val="left"/>
      <w:pPr>
        <w:ind w:left="715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3">
      <w:numFmt w:val="bullet"/>
      <w:lvlText w:val="•"/>
      <w:lvlJc w:val="left"/>
      <w:pPr>
        <w:ind w:left="720" w:hanging="601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1994" w:hanging="601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3268" w:hanging="601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4543" w:hanging="601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5817" w:hanging="601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091" w:hanging="601"/>
      </w:pPr>
      <w:rPr>
        <w:rFonts w:hint="default"/>
        <w:lang w:val="et-EE" w:eastAsia="en-US" w:bidi="ar-SA"/>
      </w:rPr>
    </w:lvl>
  </w:abstractNum>
  <w:num w:numId="1" w16cid:durableId="262422019">
    <w:abstractNumId w:val="0"/>
  </w:num>
  <w:num w:numId="2" w16cid:durableId="1568876727">
    <w:abstractNumId w:val="1"/>
  </w:num>
  <w:num w:numId="3" w16cid:durableId="1153528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5F"/>
    <w:rsid w:val="00015429"/>
    <w:rsid w:val="000278C9"/>
    <w:rsid w:val="000301ED"/>
    <w:rsid w:val="00031C29"/>
    <w:rsid w:val="00033B71"/>
    <w:rsid w:val="00034A9F"/>
    <w:rsid w:val="00040FAB"/>
    <w:rsid w:val="0004181A"/>
    <w:rsid w:val="0004537B"/>
    <w:rsid w:val="00045A4B"/>
    <w:rsid w:val="00050C69"/>
    <w:rsid w:val="00054798"/>
    <w:rsid w:val="000579A6"/>
    <w:rsid w:val="00061637"/>
    <w:rsid w:val="00063E73"/>
    <w:rsid w:val="0007542D"/>
    <w:rsid w:val="00075E3B"/>
    <w:rsid w:val="00095395"/>
    <w:rsid w:val="000A01F2"/>
    <w:rsid w:val="000B0AFB"/>
    <w:rsid w:val="000B5432"/>
    <w:rsid w:val="000C5130"/>
    <w:rsid w:val="000C6B18"/>
    <w:rsid w:val="000C755F"/>
    <w:rsid w:val="000D1A7E"/>
    <w:rsid w:val="000D382A"/>
    <w:rsid w:val="000E365E"/>
    <w:rsid w:val="000F3225"/>
    <w:rsid w:val="000F6DFA"/>
    <w:rsid w:val="00101722"/>
    <w:rsid w:val="0010240B"/>
    <w:rsid w:val="001028A3"/>
    <w:rsid w:val="0010403A"/>
    <w:rsid w:val="00105A62"/>
    <w:rsid w:val="00114093"/>
    <w:rsid w:val="00120244"/>
    <w:rsid w:val="001357BC"/>
    <w:rsid w:val="00145099"/>
    <w:rsid w:val="001517A1"/>
    <w:rsid w:val="00154B5B"/>
    <w:rsid w:val="00162AD2"/>
    <w:rsid w:val="00166A8D"/>
    <w:rsid w:val="00167213"/>
    <w:rsid w:val="0016759B"/>
    <w:rsid w:val="00175364"/>
    <w:rsid w:val="001901ED"/>
    <w:rsid w:val="00192970"/>
    <w:rsid w:val="001A4D9E"/>
    <w:rsid w:val="001B044A"/>
    <w:rsid w:val="001B7C08"/>
    <w:rsid w:val="001C7C92"/>
    <w:rsid w:val="001D4C21"/>
    <w:rsid w:val="001E0F86"/>
    <w:rsid w:val="001E68BE"/>
    <w:rsid w:val="00200F8A"/>
    <w:rsid w:val="00201EA1"/>
    <w:rsid w:val="00205B9D"/>
    <w:rsid w:val="0022189B"/>
    <w:rsid w:val="002232B5"/>
    <w:rsid w:val="00225338"/>
    <w:rsid w:val="00230EF1"/>
    <w:rsid w:val="00233A57"/>
    <w:rsid w:val="002425B5"/>
    <w:rsid w:val="00244699"/>
    <w:rsid w:val="00246B7A"/>
    <w:rsid w:val="002629AB"/>
    <w:rsid w:val="00263838"/>
    <w:rsid w:val="00271251"/>
    <w:rsid w:val="00282B12"/>
    <w:rsid w:val="00291F56"/>
    <w:rsid w:val="00296063"/>
    <w:rsid w:val="002B3332"/>
    <w:rsid w:val="002C0BDB"/>
    <w:rsid w:val="002C130C"/>
    <w:rsid w:val="002C1518"/>
    <w:rsid w:val="002C3765"/>
    <w:rsid w:val="002D68E6"/>
    <w:rsid w:val="002D7CAE"/>
    <w:rsid w:val="002E0B79"/>
    <w:rsid w:val="002E372A"/>
    <w:rsid w:val="002F6897"/>
    <w:rsid w:val="00303613"/>
    <w:rsid w:val="00313130"/>
    <w:rsid w:val="00322FA3"/>
    <w:rsid w:val="00325EC1"/>
    <w:rsid w:val="00337798"/>
    <w:rsid w:val="00365F3B"/>
    <w:rsid w:val="0036705A"/>
    <w:rsid w:val="00370F98"/>
    <w:rsid w:val="003742DE"/>
    <w:rsid w:val="003772DB"/>
    <w:rsid w:val="00380767"/>
    <w:rsid w:val="00385592"/>
    <w:rsid w:val="003A36B9"/>
    <w:rsid w:val="003A4053"/>
    <w:rsid w:val="003A456A"/>
    <w:rsid w:val="003B47C0"/>
    <w:rsid w:val="003E20AD"/>
    <w:rsid w:val="003F539C"/>
    <w:rsid w:val="003F6043"/>
    <w:rsid w:val="00407A43"/>
    <w:rsid w:val="00411D26"/>
    <w:rsid w:val="00412B5E"/>
    <w:rsid w:val="00413AFE"/>
    <w:rsid w:val="00423D23"/>
    <w:rsid w:val="00427267"/>
    <w:rsid w:val="00430EEF"/>
    <w:rsid w:val="00433B86"/>
    <w:rsid w:val="00441482"/>
    <w:rsid w:val="004517AA"/>
    <w:rsid w:val="00470DF5"/>
    <w:rsid w:val="00472EB1"/>
    <w:rsid w:val="004830B5"/>
    <w:rsid w:val="00484FA4"/>
    <w:rsid w:val="00491908"/>
    <w:rsid w:val="004A1B3F"/>
    <w:rsid w:val="004A2EC8"/>
    <w:rsid w:val="004A6715"/>
    <w:rsid w:val="004C0510"/>
    <w:rsid w:val="004C1151"/>
    <w:rsid w:val="004C4623"/>
    <w:rsid w:val="004C548E"/>
    <w:rsid w:val="004C61F5"/>
    <w:rsid w:val="004C6211"/>
    <w:rsid w:val="004D1A36"/>
    <w:rsid w:val="004D71A3"/>
    <w:rsid w:val="004D7554"/>
    <w:rsid w:val="004F1C55"/>
    <w:rsid w:val="004F4656"/>
    <w:rsid w:val="00506358"/>
    <w:rsid w:val="00511ED2"/>
    <w:rsid w:val="005156BA"/>
    <w:rsid w:val="0052621F"/>
    <w:rsid w:val="00526E9D"/>
    <w:rsid w:val="005440A3"/>
    <w:rsid w:val="00547697"/>
    <w:rsid w:val="00551C9F"/>
    <w:rsid w:val="00551F31"/>
    <w:rsid w:val="005565FF"/>
    <w:rsid w:val="00564058"/>
    <w:rsid w:val="00566FBA"/>
    <w:rsid w:val="00575936"/>
    <w:rsid w:val="00576F0D"/>
    <w:rsid w:val="00583951"/>
    <w:rsid w:val="005865C8"/>
    <w:rsid w:val="00587013"/>
    <w:rsid w:val="00590B27"/>
    <w:rsid w:val="00592BFD"/>
    <w:rsid w:val="00594D4C"/>
    <w:rsid w:val="005951FA"/>
    <w:rsid w:val="005A4F3C"/>
    <w:rsid w:val="005B29E9"/>
    <w:rsid w:val="005C2C07"/>
    <w:rsid w:val="005C57CB"/>
    <w:rsid w:val="005D001F"/>
    <w:rsid w:val="005D07F2"/>
    <w:rsid w:val="005E0FA3"/>
    <w:rsid w:val="005E3032"/>
    <w:rsid w:val="005E49DF"/>
    <w:rsid w:val="005E5294"/>
    <w:rsid w:val="005E78AA"/>
    <w:rsid w:val="005F0541"/>
    <w:rsid w:val="00604CCA"/>
    <w:rsid w:val="00607997"/>
    <w:rsid w:val="00607AC9"/>
    <w:rsid w:val="00611D5B"/>
    <w:rsid w:val="00617CAB"/>
    <w:rsid w:val="00625890"/>
    <w:rsid w:val="00657D59"/>
    <w:rsid w:val="00657E16"/>
    <w:rsid w:val="006712CA"/>
    <w:rsid w:val="00675ED4"/>
    <w:rsid w:val="0068787C"/>
    <w:rsid w:val="00687DB4"/>
    <w:rsid w:val="00693B79"/>
    <w:rsid w:val="006A2F19"/>
    <w:rsid w:val="006A462D"/>
    <w:rsid w:val="006A69E5"/>
    <w:rsid w:val="006B1996"/>
    <w:rsid w:val="006D422E"/>
    <w:rsid w:val="006F580A"/>
    <w:rsid w:val="0070224A"/>
    <w:rsid w:val="00705B49"/>
    <w:rsid w:val="00712EFB"/>
    <w:rsid w:val="00713E7B"/>
    <w:rsid w:val="007155B2"/>
    <w:rsid w:val="007163C0"/>
    <w:rsid w:val="00726228"/>
    <w:rsid w:val="00736234"/>
    <w:rsid w:val="00736F8B"/>
    <w:rsid w:val="007407F8"/>
    <w:rsid w:val="00752465"/>
    <w:rsid w:val="007612C4"/>
    <w:rsid w:val="00763258"/>
    <w:rsid w:val="00767314"/>
    <w:rsid w:val="00771F82"/>
    <w:rsid w:val="00774BA8"/>
    <w:rsid w:val="0077589C"/>
    <w:rsid w:val="00782084"/>
    <w:rsid w:val="00785F51"/>
    <w:rsid w:val="00787D40"/>
    <w:rsid w:val="0079341D"/>
    <w:rsid w:val="00795C41"/>
    <w:rsid w:val="007961E9"/>
    <w:rsid w:val="007B04A0"/>
    <w:rsid w:val="007B17A1"/>
    <w:rsid w:val="007D7259"/>
    <w:rsid w:val="007E44CE"/>
    <w:rsid w:val="007F47FD"/>
    <w:rsid w:val="008027F3"/>
    <w:rsid w:val="00804528"/>
    <w:rsid w:val="00805638"/>
    <w:rsid w:val="0082669F"/>
    <w:rsid w:val="008304A3"/>
    <w:rsid w:val="00834EE1"/>
    <w:rsid w:val="00864671"/>
    <w:rsid w:val="00872FD7"/>
    <w:rsid w:val="00881570"/>
    <w:rsid w:val="00884681"/>
    <w:rsid w:val="00893786"/>
    <w:rsid w:val="008A03EA"/>
    <w:rsid w:val="008A0909"/>
    <w:rsid w:val="008B20B5"/>
    <w:rsid w:val="008B43CF"/>
    <w:rsid w:val="008F329D"/>
    <w:rsid w:val="008F64CB"/>
    <w:rsid w:val="009027BC"/>
    <w:rsid w:val="00902D49"/>
    <w:rsid w:val="0091065C"/>
    <w:rsid w:val="0091328C"/>
    <w:rsid w:val="00913754"/>
    <w:rsid w:val="00915BAD"/>
    <w:rsid w:val="009177FC"/>
    <w:rsid w:val="00921A0D"/>
    <w:rsid w:val="009264A8"/>
    <w:rsid w:val="00934A54"/>
    <w:rsid w:val="009374A8"/>
    <w:rsid w:val="009409D2"/>
    <w:rsid w:val="009421C0"/>
    <w:rsid w:val="00965C40"/>
    <w:rsid w:val="00966904"/>
    <w:rsid w:val="00973852"/>
    <w:rsid w:val="00976F0D"/>
    <w:rsid w:val="0098455D"/>
    <w:rsid w:val="009A4AD1"/>
    <w:rsid w:val="009B680A"/>
    <w:rsid w:val="009C2625"/>
    <w:rsid w:val="009D25BF"/>
    <w:rsid w:val="009D565D"/>
    <w:rsid w:val="009E7EFD"/>
    <w:rsid w:val="009F59D0"/>
    <w:rsid w:val="00A067AB"/>
    <w:rsid w:val="00A10696"/>
    <w:rsid w:val="00A10A0A"/>
    <w:rsid w:val="00A14559"/>
    <w:rsid w:val="00A2228B"/>
    <w:rsid w:val="00A241EF"/>
    <w:rsid w:val="00A2762C"/>
    <w:rsid w:val="00A30B9C"/>
    <w:rsid w:val="00A3283A"/>
    <w:rsid w:val="00A34046"/>
    <w:rsid w:val="00A40176"/>
    <w:rsid w:val="00A61D5E"/>
    <w:rsid w:val="00A7118A"/>
    <w:rsid w:val="00A7315C"/>
    <w:rsid w:val="00A83D43"/>
    <w:rsid w:val="00A96151"/>
    <w:rsid w:val="00AA0635"/>
    <w:rsid w:val="00AA52F0"/>
    <w:rsid w:val="00AA53F9"/>
    <w:rsid w:val="00AA730F"/>
    <w:rsid w:val="00AB1FAA"/>
    <w:rsid w:val="00AB3E2A"/>
    <w:rsid w:val="00AB4B23"/>
    <w:rsid w:val="00AD01EF"/>
    <w:rsid w:val="00AD0558"/>
    <w:rsid w:val="00AD0BC7"/>
    <w:rsid w:val="00AD3B6D"/>
    <w:rsid w:val="00AD61B3"/>
    <w:rsid w:val="00AE1BD8"/>
    <w:rsid w:val="00AE2438"/>
    <w:rsid w:val="00AE2C97"/>
    <w:rsid w:val="00AF0D1A"/>
    <w:rsid w:val="00AF3E8F"/>
    <w:rsid w:val="00B004A2"/>
    <w:rsid w:val="00B02B94"/>
    <w:rsid w:val="00B03729"/>
    <w:rsid w:val="00B10218"/>
    <w:rsid w:val="00B15193"/>
    <w:rsid w:val="00B17F44"/>
    <w:rsid w:val="00B46864"/>
    <w:rsid w:val="00B55A02"/>
    <w:rsid w:val="00B56E68"/>
    <w:rsid w:val="00B74DF8"/>
    <w:rsid w:val="00B829DF"/>
    <w:rsid w:val="00B83786"/>
    <w:rsid w:val="00B86CFF"/>
    <w:rsid w:val="00B91EFE"/>
    <w:rsid w:val="00B9240B"/>
    <w:rsid w:val="00BB58BE"/>
    <w:rsid w:val="00BB6A76"/>
    <w:rsid w:val="00BD1AC7"/>
    <w:rsid w:val="00BE3458"/>
    <w:rsid w:val="00BF14F7"/>
    <w:rsid w:val="00BF4D5E"/>
    <w:rsid w:val="00BF60D7"/>
    <w:rsid w:val="00BF6E61"/>
    <w:rsid w:val="00BF73FA"/>
    <w:rsid w:val="00C017D2"/>
    <w:rsid w:val="00C0614D"/>
    <w:rsid w:val="00C140FD"/>
    <w:rsid w:val="00C25D9C"/>
    <w:rsid w:val="00C363EF"/>
    <w:rsid w:val="00C43042"/>
    <w:rsid w:val="00C5713B"/>
    <w:rsid w:val="00C6191F"/>
    <w:rsid w:val="00C62355"/>
    <w:rsid w:val="00C66CEC"/>
    <w:rsid w:val="00C678CC"/>
    <w:rsid w:val="00C67B48"/>
    <w:rsid w:val="00C73B21"/>
    <w:rsid w:val="00C93776"/>
    <w:rsid w:val="00C93C26"/>
    <w:rsid w:val="00C967CA"/>
    <w:rsid w:val="00CB2389"/>
    <w:rsid w:val="00CB2DC9"/>
    <w:rsid w:val="00CC3CB1"/>
    <w:rsid w:val="00CE48BA"/>
    <w:rsid w:val="00CE4B1D"/>
    <w:rsid w:val="00CF5026"/>
    <w:rsid w:val="00CF5047"/>
    <w:rsid w:val="00D03946"/>
    <w:rsid w:val="00D044E9"/>
    <w:rsid w:val="00D05D3B"/>
    <w:rsid w:val="00D076FB"/>
    <w:rsid w:val="00D13307"/>
    <w:rsid w:val="00D32376"/>
    <w:rsid w:val="00D4069F"/>
    <w:rsid w:val="00D441D2"/>
    <w:rsid w:val="00D47966"/>
    <w:rsid w:val="00D520B0"/>
    <w:rsid w:val="00D57AD6"/>
    <w:rsid w:val="00D80FF7"/>
    <w:rsid w:val="00D833F1"/>
    <w:rsid w:val="00D85787"/>
    <w:rsid w:val="00D91259"/>
    <w:rsid w:val="00D9195D"/>
    <w:rsid w:val="00D91AE0"/>
    <w:rsid w:val="00D9764F"/>
    <w:rsid w:val="00DB047E"/>
    <w:rsid w:val="00DB7B49"/>
    <w:rsid w:val="00DC226B"/>
    <w:rsid w:val="00DC3DBD"/>
    <w:rsid w:val="00DC5F43"/>
    <w:rsid w:val="00DD53EC"/>
    <w:rsid w:val="00DE5780"/>
    <w:rsid w:val="00E1604A"/>
    <w:rsid w:val="00E17857"/>
    <w:rsid w:val="00E2512A"/>
    <w:rsid w:val="00E31088"/>
    <w:rsid w:val="00E3472D"/>
    <w:rsid w:val="00E41907"/>
    <w:rsid w:val="00E474EF"/>
    <w:rsid w:val="00E952AC"/>
    <w:rsid w:val="00EA5722"/>
    <w:rsid w:val="00EA624F"/>
    <w:rsid w:val="00EC32F7"/>
    <w:rsid w:val="00EC648E"/>
    <w:rsid w:val="00ED1F4A"/>
    <w:rsid w:val="00ED64AD"/>
    <w:rsid w:val="00EE0719"/>
    <w:rsid w:val="00EE74A5"/>
    <w:rsid w:val="00EF24B7"/>
    <w:rsid w:val="00EF3C89"/>
    <w:rsid w:val="00F009F3"/>
    <w:rsid w:val="00F06893"/>
    <w:rsid w:val="00F10E35"/>
    <w:rsid w:val="00F269E7"/>
    <w:rsid w:val="00F31C9C"/>
    <w:rsid w:val="00F34C13"/>
    <w:rsid w:val="00F34FC1"/>
    <w:rsid w:val="00F51C8D"/>
    <w:rsid w:val="00F540FD"/>
    <w:rsid w:val="00F64232"/>
    <w:rsid w:val="00F847DE"/>
    <w:rsid w:val="00FA30EA"/>
    <w:rsid w:val="00FA313E"/>
    <w:rsid w:val="00FA4AD2"/>
    <w:rsid w:val="00FA7C05"/>
    <w:rsid w:val="00FC01B5"/>
    <w:rsid w:val="00FD2A9A"/>
    <w:rsid w:val="00FE6AA3"/>
    <w:rsid w:val="00FF1E3E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8442F"/>
  <w15:docId w15:val="{B4CFC584-1E78-41A2-AB63-7695AFA2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t-EE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176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ealkiri2">
    <w:name w:val="heading 2"/>
    <w:basedOn w:val="Normaallaad"/>
    <w:link w:val="Pealkiri2Mrk"/>
    <w:uiPriority w:val="9"/>
    <w:unhideWhenUsed/>
    <w:qFormat/>
    <w:rsid w:val="003024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s">
    <w:name w:val="header"/>
    <w:basedOn w:val="Normaallaad"/>
    <w:link w:val="PisMrk"/>
    <w:uiPriority w:val="99"/>
    <w:unhideWhenUsed/>
    <w:rsid w:val="0093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34725"/>
  </w:style>
  <w:style w:type="paragraph" w:styleId="Jalus">
    <w:name w:val="footer"/>
    <w:basedOn w:val="Normaallaad"/>
    <w:link w:val="JalusMrk"/>
    <w:uiPriority w:val="99"/>
    <w:unhideWhenUsed/>
    <w:rsid w:val="0093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34725"/>
  </w:style>
  <w:style w:type="paragraph" w:styleId="Loendilik">
    <w:name w:val="List Paragraph"/>
    <w:basedOn w:val="Normaallaad"/>
    <w:uiPriority w:val="34"/>
    <w:qFormat/>
    <w:rsid w:val="00350719"/>
    <w:pPr>
      <w:ind w:left="720"/>
      <w:contextualSpacing/>
    </w:pPr>
  </w:style>
  <w:style w:type="paragraph" w:styleId="HTML-eelvormindatud">
    <w:name w:val="HTML Preformatted"/>
    <w:basedOn w:val="Normaallaad"/>
    <w:link w:val="HTML-eelvormindatudMrk"/>
    <w:uiPriority w:val="99"/>
    <w:rsid w:val="00350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rsid w:val="00350719"/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meta-list-item-bold">
    <w:name w:val="meta-list-item-bold"/>
    <w:basedOn w:val="Liguvaikefont"/>
    <w:rsid w:val="002C26D4"/>
  </w:style>
  <w:style w:type="paragraph" w:customStyle="1" w:styleId="Default">
    <w:name w:val="Default"/>
    <w:rsid w:val="00333AA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333AA7"/>
    <w:rPr>
      <w:color w:val="0000FF"/>
      <w:u w:val="single"/>
    </w:rPr>
  </w:style>
  <w:style w:type="character" w:customStyle="1" w:styleId="lrzxr">
    <w:name w:val="lrzxr"/>
    <w:basedOn w:val="Liguvaikefont"/>
    <w:rsid w:val="007D39B4"/>
  </w:style>
  <w:style w:type="numbering" w:customStyle="1" w:styleId="NumberedHeadings">
    <w:name w:val="Numbered Headings"/>
    <w:basedOn w:val="111111"/>
    <w:uiPriority w:val="99"/>
    <w:rsid w:val="006F313F"/>
  </w:style>
  <w:style w:type="paragraph" w:customStyle="1" w:styleId="Clause1">
    <w:name w:val="Clause 1"/>
    <w:basedOn w:val="Normaallaad"/>
    <w:uiPriority w:val="3"/>
    <w:qFormat/>
    <w:rsid w:val="006F313F"/>
    <w:pPr>
      <w:keepNext/>
      <w:keepLines/>
      <w:spacing w:before="240" w:after="240" w:line="240" w:lineRule="auto"/>
      <w:ind w:left="709" w:hanging="709"/>
      <w:jc w:val="both"/>
    </w:pPr>
    <w:rPr>
      <w:rFonts w:ascii="Arial" w:hAnsi="Arial" w:cs="Times New Roman"/>
      <w:sz w:val="20"/>
      <w:lang w:bidi="ug-CN"/>
    </w:rPr>
  </w:style>
  <w:style w:type="numbering" w:styleId="111111">
    <w:name w:val="Outline List 2"/>
    <w:basedOn w:val="Loendita"/>
    <w:uiPriority w:val="99"/>
    <w:semiHidden/>
    <w:unhideWhenUsed/>
    <w:rsid w:val="006F313F"/>
  </w:style>
  <w:style w:type="character" w:customStyle="1" w:styleId="Pealkiri2Mrk">
    <w:name w:val="Pealkiri 2 Märk"/>
    <w:basedOn w:val="Liguvaikefont"/>
    <w:link w:val="Pealkiri2"/>
    <w:uiPriority w:val="9"/>
    <w:rsid w:val="0030243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reak-word">
    <w:name w:val="break-word"/>
    <w:basedOn w:val="Liguvaikefont"/>
    <w:rsid w:val="00302432"/>
  </w:style>
  <w:style w:type="character" w:customStyle="1" w:styleId="Pealkiri1Mrk">
    <w:name w:val="Pealkiri 1 Märk"/>
    <w:basedOn w:val="Liguvaikefont"/>
    <w:link w:val="Pealkiri1"/>
    <w:uiPriority w:val="9"/>
    <w:rsid w:val="005176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26447D"/>
    <w:rPr>
      <w:color w:val="605E5C"/>
      <w:shd w:val="clear" w:color="auto" w:fill="E1DFDD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daktsioon">
    <w:name w:val="Revision"/>
    <w:hidden/>
    <w:uiPriority w:val="99"/>
    <w:semiHidden/>
    <w:rsid w:val="0036705A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031C2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31C2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31C2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31C2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31C29"/>
    <w:rPr>
      <w:b/>
      <w:bCs/>
      <w:sz w:val="20"/>
      <w:szCs w:val="20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11D26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11D26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11D26"/>
    <w:rPr>
      <w:vertAlign w:val="superscript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37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37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3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MZwIdrQF41bh2n6W+/VL1NFI+Q==">AMUW2mW6ypu3L66rgT4aHPb3uauPbr5xEhiNYd9di7lgynGrkbev3uedXaz7lLkKPG5nY0z/j08kDhIeqiO/EahRmP4VCUyUo35FKZj2xel2uTv0+hA7Pgo=</go:docsCustomData>
</go:gDocsCustomXmlDataStorage>
</file>

<file path=customXml/itemProps1.xml><?xml version="1.0" encoding="utf-8"?>
<ds:datastoreItem xmlns:ds="http://schemas.openxmlformats.org/officeDocument/2006/customXml" ds:itemID="{7817FAF5-2B3F-4C4C-AB08-5D5D6919E1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766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leho</dc:creator>
  <cp:lastModifiedBy>Maris Muusikus</cp:lastModifiedBy>
  <cp:revision>4</cp:revision>
  <dcterms:created xsi:type="dcterms:W3CDTF">2025-10-06T07:19:00Z</dcterms:created>
  <dcterms:modified xsi:type="dcterms:W3CDTF">2025-10-07T07:35:00Z</dcterms:modified>
</cp:coreProperties>
</file>