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C87F65" w14:paraId="3E03EFAA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89832F5" w14:textId="77777777" w:rsidR="00EF0A99" w:rsidRPr="00C87F65" w:rsidRDefault="00064C55" w:rsidP="00A861C1">
            <w:pPr>
              <w:spacing w:line="260" w:lineRule="exact"/>
              <w:ind w:left="-360" w:firstLine="397"/>
              <w:jc w:val="both"/>
              <w:rPr>
                <w:b/>
                <w:bCs/>
              </w:rPr>
            </w:pPr>
            <w:r w:rsidRPr="00C87F65">
              <w:rPr>
                <w:b/>
                <w:bCs/>
                <w:color w:val="000000" w:themeColor="text1"/>
                <w:kern w:val="0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51E7A078" w14:textId="77777777" w:rsidR="00EF0A99" w:rsidRPr="00C87F65" w:rsidRDefault="00EF0A99" w:rsidP="00A861C1">
            <w:pPr>
              <w:spacing w:line="260" w:lineRule="exact"/>
              <w:jc w:val="both"/>
            </w:pPr>
          </w:p>
        </w:tc>
      </w:tr>
      <w:tr w:rsidR="006B1638" w:rsidRPr="00C87F65" w14:paraId="24889F28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80E1EF4" w14:textId="77777777" w:rsidR="006B1638" w:rsidRPr="00C87F65" w:rsidRDefault="006B1638" w:rsidP="00A861C1">
            <w:pPr>
              <w:spacing w:line="260" w:lineRule="exact"/>
              <w:ind w:left="-360" w:firstLine="397"/>
              <w:jc w:val="both"/>
            </w:pPr>
            <w:r w:rsidRPr="00C87F65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0C65A73" w14:textId="2A6E603E" w:rsidR="006B1638" w:rsidRPr="00C87F65" w:rsidRDefault="00341653" w:rsidP="00A861C1">
            <w:pPr>
              <w:spacing w:line="260" w:lineRule="exact"/>
              <w:ind w:left="-106" w:firstLine="424"/>
              <w:jc w:val="both"/>
            </w:pPr>
            <w:r w:rsidRPr="00C87F65">
              <w:rPr>
                <w:rFonts w:cs="TimesNewRoman"/>
                <w:kern w:val="0"/>
              </w:rPr>
              <w:t>2</w:t>
            </w:r>
            <w:r w:rsidR="0079498B" w:rsidRPr="00C87F65">
              <w:rPr>
                <w:rFonts w:cs="TimesNewRoman"/>
                <w:kern w:val="0"/>
              </w:rPr>
              <w:t>7</w:t>
            </w:r>
            <w:r w:rsidRPr="00C87F65">
              <w:rPr>
                <w:rFonts w:cs="TimesNewRoman"/>
                <w:kern w:val="0"/>
              </w:rPr>
              <w:t>.</w:t>
            </w:r>
            <w:r w:rsidR="00C847B3">
              <w:rPr>
                <w:rFonts w:cs="TimesNewRoman"/>
                <w:kern w:val="0"/>
              </w:rPr>
              <w:t xml:space="preserve"> </w:t>
            </w:r>
            <w:r w:rsidR="0079498B" w:rsidRPr="00C87F65">
              <w:rPr>
                <w:rFonts w:cs="TimesNewRoman"/>
                <w:kern w:val="0"/>
              </w:rPr>
              <w:t>november</w:t>
            </w:r>
            <w:r w:rsidR="008A534B" w:rsidRPr="00C87F65">
              <w:rPr>
                <w:rFonts w:cs="TimesNewRoman"/>
                <w:kern w:val="0"/>
              </w:rPr>
              <w:t xml:space="preserve"> 2024</w:t>
            </w:r>
            <w:r w:rsidR="006B1638" w:rsidRPr="00C87F65">
              <w:rPr>
                <w:rFonts w:cs="TimesNewRoman"/>
                <w:kern w:val="0"/>
              </w:rPr>
              <w:t xml:space="preserve"> nr </w:t>
            </w:r>
            <w:r w:rsidR="008A534B" w:rsidRPr="00C87F65">
              <w:rPr>
                <w:rFonts w:cs="TimesNewRoman"/>
                <w:kern w:val="0"/>
              </w:rPr>
              <w:t xml:space="preserve"> </w:t>
            </w:r>
          </w:p>
        </w:tc>
      </w:tr>
      <w:tr w:rsidR="006B1638" w:rsidRPr="00C87F65" w14:paraId="630D643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84E8FE8" w14:textId="77777777" w:rsidR="006B1638" w:rsidRPr="00C87F65" w:rsidRDefault="006B1638" w:rsidP="00A861C1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8F390F8" w14:textId="77777777" w:rsidR="006B1638" w:rsidRPr="00C87F65" w:rsidRDefault="006B1638" w:rsidP="00A861C1">
            <w:pPr>
              <w:spacing w:line="260" w:lineRule="exact"/>
              <w:ind w:hanging="74"/>
              <w:jc w:val="both"/>
            </w:pPr>
          </w:p>
        </w:tc>
      </w:tr>
    </w:tbl>
    <w:p w14:paraId="13C98D6F" w14:textId="77777777" w:rsidR="006B1638" w:rsidRPr="00C87F65" w:rsidRDefault="006B1638" w:rsidP="00341653">
      <w:pPr>
        <w:spacing w:line="260" w:lineRule="exact"/>
        <w:jc w:val="both"/>
        <w:rPr>
          <w:kern w:val="0"/>
          <w14:ligatures w14:val="none"/>
        </w:rPr>
      </w:pPr>
    </w:p>
    <w:p w14:paraId="213E95C9" w14:textId="77777777" w:rsidR="00341653" w:rsidRPr="00C87F65" w:rsidRDefault="00341653" w:rsidP="00341653">
      <w:pPr>
        <w:pStyle w:val="Default"/>
        <w:spacing w:line="260" w:lineRule="exact"/>
        <w:jc w:val="both"/>
        <w:rPr>
          <w:rFonts w:asciiTheme="minorHAnsi" w:hAnsiTheme="minorHAnsi"/>
          <w:b/>
          <w:bCs/>
          <w:sz w:val="22"/>
          <w:szCs w:val="22"/>
          <w:lang w:val="et-EE"/>
          <w14:ligatures w14:val="none"/>
        </w:rPr>
      </w:pPr>
    </w:p>
    <w:p w14:paraId="3AF01B26" w14:textId="7A66471A" w:rsidR="00653804" w:rsidRPr="00C847B3" w:rsidRDefault="0079498B" w:rsidP="00653804">
      <w:pPr>
        <w:suppressAutoHyphens/>
        <w:rPr>
          <w:rFonts w:eastAsia="Times New Roman" w:cs="Times New Roman"/>
          <w:kern w:val="0"/>
          <w:lang w:val="et-EE"/>
          <w14:ligatures w14:val="none"/>
        </w:rPr>
      </w:pPr>
      <w:r w:rsidRPr="00C847B3">
        <w:rPr>
          <w:rFonts w:eastAsia="Times New Roman" w:cs="Times New Roman"/>
          <w:kern w:val="0"/>
          <w:lang w:val="et-EE"/>
          <w14:ligatures w14:val="none"/>
        </w:rPr>
        <w:t>Seisukoha andmine haridusleppe</w:t>
      </w:r>
      <w:r w:rsidR="00A36F51" w:rsidRPr="00C847B3">
        <w:rPr>
          <w:rFonts w:eastAsia="Times New Roman" w:cs="Times New Roman"/>
          <w:kern w:val="0"/>
          <w:lang w:val="et-EE"/>
          <w14:ligatures w14:val="none"/>
        </w:rPr>
        <w:t>s osalemise</w:t>
      </w:r>
      <w:r w:rsidRPr="00C847B3">
        <w:rPr>
          <w:rFonts w:eastAsia="Times New Roman" w:cs="Times New Roman"/>
          <w:kern w:val="0"/>
          <w:lang w:val="et-EE"/>
          <w14:ligatures w14:val="none"/>
        </w:rPr>
        <w:t xml:space="preserve"> kohta</w:t>
      </w:r>
      <w:r w:rsidR="00653804" w:rsidRPr="00C847B3">
        <w:rPr>
          <w:rFonts w:eastAsia="Times New Roman" w:cs="Times New Roman"/>
          <w:kern w:val="0"/>
          <w:lang w:val="et-EE"/>
          <w14:ligatures w14:val="none"/>
        </w:rPr>
        <w:t xml:space="preserve"> </w:t>
      </w:r>
    </w:p>
    <w:p w14:paraId="284E48AA" w14:textId="59E954D1" w:rsidR="00653804" w:rsidRPr="00C87F65" w:rsidRDefault="00653804" w:rsidP="00653804">
      <w:pPr>
        <w:suppressAutoHyphens/>
        <w:rPr>
          <w:rFonts w:eastAsia="Times New Roman" w:cs="Times New Roman"/>
          <w:kern w:val="0"/>
          <w:lang w:val="et-EE"/>
          <w14:ligatures w14:val="none"/>
        </w:rPr>
      </w:pPr>
    </w:p>
    <w:p w14:paraId="0997E69E" w14:textId="77777777" w:rsidR="00C847B3" w:rsidRDefault="00C847B3" w:rsidP="00C847B3">
      <w:pPr>
        <w:suppressAutoHyphens/>
        <w:jc w:val="both"/>
        <w:rPr>
          <w:rFonts w:eastAsia="Times New Roman" w:cs="Times New Roman"/>
          <w:kern w:val="0"/>
          <w:lang w:val="et-EE"/>
          <w14:ligatures w14:val="none"/>
        </w:rPr>
      </w:pPr>
    </w:p>
    <w:p w14:paraId="300CABA5" w14:textId="40C2BB4A" w:rsidR="00772AE6" w:rsidRDefault="0029668A" w:rsidP="00C847B3">
      <w:pPr>
        <w:suppressAutoHyphens/>
        <w:jc w:val="both"/>
        <w:rPr>
          <w:rFonts w:eastAsia="Times New Roman" w:cs="Times New Roman"/>
          <w:kern w:val="0"/>
          <w:lang w:val="et-EE"/>
          <w14:ligatures w14:val="none"/>
        </w:rPr>
      </w:pPr>
      <w:r w:rsidRPr="0029668A">
        <w:rPr>
          <w:rFonts w:eastAsia="Times New Roman" w:cs="Times New Roman"/>
          <w:kern w:val="0"/>
          <w:lang w:val="et-EE"/>
          <w14:ligatures w14:val="none"/>
        </w:rPr>
        <w:t>Hariduslepe on hea tahte kokkulepe, mille sõlmimisega soovi</w:t>
      </w:r>
      <w:r w:rsidR="007E06E6" w:rsidRPr="00C87F65">
        <w:rPr>
          <w:rFonts w:eastAsia="Times New Roman" w:cs="Times New Roman"/>
          <w:kern w:val="0"/>
          <w:lang w:val="et-EE"/>
          <w14:ligatures w14:val="none"/>
        </w:rPr>
        <w:t>takse</w:t>
      </w:r>
      <w:r w:rsidRPr="0029668A">
        <w:rPr>
          <w:rFonts w:eastAsia="Times New Roman" w:cs="Times New Roman"/>
          <w:kern w:val="0"/>
          <w:lang w:val="et-EE"/>
          <w14:ligatures w14:val="none"/>
        </w:rPr>
        <w:t xml:space="preserve"> luua eeldused</w:t>
      </w:r>
      <w:r w:rsidR="00BE378B">
        <w:rPr>
          <w:rFonts w:eastAsia="Times New Roman" w:cs="Times New Roman"/>
          <w:kern w:val="0"/>
          <w:lang w:val="et-EE"/>
          <w14:ligatures w14:val="none"/>
        </w:rPr>
        <w:t xml:space="preserve"> </w:t>
      </w:r>
      <w:r w:rsidRPr="0029668A">
        <w:rPr>
          <w:rFonts w:eastAsia="Times New Roman" w:cs="Times New Roman"/>
          <w:kern w:val="0"/>
          <w:lang w:val="et-EE"/>
          <w14:ligatures w14:val="none"/>
        </w:rPr>
        <w:t>õpetajatöö väärtustamiseks ning õpetaja järelkasvu tagamiseks</w:t>
      </w:r>
      <w:r w:rsidR="00BA7946">
        <w:rPr>
          <w:rFonts w:eastAsia="Times New Roman" w:cs="Times New Roman"/>
          <w:kern w:val="0"/>
          <w:lang w:val="et-EE"/>
          <w14:ligatures w14:val="none"/>
        </w:rPr>
        <w:t>.</w:t>
      </w:r>
      <w:r w:rsidR="0028781B">
        <w:rPr>
          <w:rFonts w:eastAsia="Times New Roman" w:cs="Times New Roman"/>
          <w:kern w:val="0"/>
          <w:lang w:val="et-EE"/>
          <w14:ligatures w14:val="none"/>
        </w:rPr>
        <w:t xml:space="preserve"> </w:t>
      </w:r>
      <w:r w:rsidR="00772AE6" w:rsidRPr="00772AE6">
        <w:rPr>
          <w:rFonts w:eastAsia="Times New Roman" w:cs="Times New Roman"/>
          <w:kern w:val="0"/>
          <w:lang w:val="et-EE"/>
          <w14:ligatures w14:val="none"/>
        </w:rPr>
        <w:t xml:space="preserve">Hariduslepe ei ole õigustloov akt, vaid raamdokument, mis teadvustab olulised probleemid haridusvaldkonnas ja annab visiooni, kuhu poole liikuda. </w:t>
      </w:r>
    </w:p>
    <w:p w14:paraId="0EC9FDE4" w14:textId="77777777" w:rsidR="0028781B" w:rsidRPr="00772AE6" w:rsidRDefault="0028781B" w:rsidP="00C847B3">
      <w:pPr>
        <w:suppressAutoHyphens/>
        <w:jc w:val="both"/>
        <w:rPr>
          <w:rFonts w:eastAsia="Times New Roman" w:cs="Times New Roman"/>
          <w:kern w:val="0"/>
          <w:lang w:val="et-EE"/>
          <w14:ligatures w14:val="none"/>
        </w:rPr>
      </w:pPr>
    </w:p>
    <w:p w14:paraId="490E2596" w14:textId="761DCF05" w:rsidR="00233F03" w:rsidRDefault="00233F03" w:rsidP="00C847B3">
      <w:pPr>
        <w:suppressAutoHyphens/>
        <w:jc w:val="both"/>
        <w:rPr>
          <w:rFonts w:eastAsia="Times New Roman" w:cs="Times New Roman"/>
          <w:kern w:val="0"/>
          <w:lang w:val="et-EE"/>
          <w14:ligatures w14:val="none"/>
        </w:rPr>
      </w:pPr>
      <w:r w:rsidRPr="00233F03">
        <w:rPr>
          <w:rFonts w:eastAsia="Times New Roman" w:cs="Times New Roman"/>
          <w:kern w:val="0"/>
          <w:lang w:val="et-EE"/>
          <w14:ligatures w14:val="none"/>
        </w:rPr>
        <w:t>Haridusleppe sõlmimise eesmärk on anda üldhariduse õpetajatele kogu ametit läbiv kindlus karjäärivõimaluste, töötasu ja -koormuse suhtes, vältides samas riiklikku üle reguleerimist ning säilitades võimalikult palju Eesti haridusele seni edu toonud paindlikkust ning kooli pidajate ja -juhtide autonoomiat</w:t>
      </w:r>
      <w:r w:rsidR="0028781B">
        <w:rPr>
          <w:rFonts w:eastAsia="Times New Roman" w:cs="Times New Roman"/>
          <w:kern w:val="0"/>
          <w:lang w:val="et-EE"/>
          <w14:ligatures w14:val="none"/>
        </w:rPr>
        <w:t>.</w:t>
      </w:r>
    </w:p>
    <w:p w14:paraId="26E139EE" w14:textId="77777777" w:rsidR="0028781B" w:rsidRDefault="0028781B" w:rsidP="00C847B3">
      <w:pPr>
        <w:suppressAutoHyphens/>
        <w:jc w:val="both"/>
        <w:rPr>
          <w:rFonts w:eastAsia="Times New Roman" w:cs="Times New Roman"/>
          <w:kern w:val="0"/>
          <w:lang w:val="et-EE"/>
          <w14:ligatures w14:val="none"/>
        </w:rPr>
      </w:pPr>
    </w:p>
    <w:p w14:paraId="332AFEB3" w14:textId="237701FC" w:rsidR="00381893" w:rsidRDefault="00F02957" w:rsidP="00C847B3">
      <w:pPr>
        <w:suppressAutoHyphens/>
        <w:jc w:val="both"/>
        <w:rPr>
          <w:rFonts w:eastAsia="Times New Roman" w:cs="Times New Roman"/>
          <w:kern w:val="0"/>
          <w:lang w:val="et-EE"/>
          <w14:ligatures w14:val="none"/>
        </w:rPr>
      </w:pPr>
      <w:r>
        <w:rPr>
          <w:rFonts w:eastAsia="Times New Roman" w:cs="Times New Roman"/>
          <w:kern w:val="0"/>
          <w:lang w:val="et-EE"/>
          <w14:ligatures w14:val="none"/>
        </w:rPr>
        <w:t xml:space="preserve">Kadrina vald </w:t>
      </w:r>
      <w:r w:rsidR="0041428D">
        <w:rPr>
          <w:rFonts w:eastAsia="Times New Roman" w:cs="Times New Roman"/>
          <w:kern w:val="0"/>
          <w:lang w:val="et-EE"/>
          <w14:ligatures w14:val="none"/>
        </w:rPr>
        <w:t xml:space="preserve">haridusleppes </w:t>
      </w:r>
      <w:r w:rsidR="007F7C0F">
        <w:rPr>
          <w:rFonts w:eastAsia="Times New Roman" w:cs="Times New Roman"/>
          <w:kern w:val="0"/>
          <w:lang w:val="et-EE"/>
          <w14:ligatures w14:val="none"/>
        </w:rPr>
        <w:t xml:space="preserve">osalemisega </w:t>
      </w:r>
      <w:r w:rsidR="00EC74BA" w:rsidRPr="00EC74BA">
        <w:rPr>
          <w:rFonts w:eastAsia="Times New Roman" w:cs="Times New Roman"/>
          <w:kern w:val="0"/>
          <w:lang w:val="et-EE"/>
          <w14:ligatures w14:val="none"/>
        </w:rPr>
        <w:t>väljenda</w:t>
      </w:r>
      <w:r w:rsidR="007F7C0F">
        <w:rPr>
          <w:rFonts w:eastAsia="Times New Roman" w:cs="Times New Roman"/>
          <w:kern w:val="0"/>
          <w:lang w:val="et-EE"/>
          <w14:ligatures w14:val="none"/>
        </w:rPr>
        <w:t xml:space="preserve">b </w:t>
      </w:r>
      <w:r w:rsidR="00EC74BA" w:rsidRPr="00EC74BA">
        <w:rPr>
          <w:rFonts w:eastAsia="Times New Roman" w:cs="Times New Roman"/>
          <w:kern w:val="0"/>
          <w:lang w:val="et-EE"/>
          <w14:ligatures w14:val="none"/>
        </w:rPr>
        <w:t xml:space="preserve">head tahet ja valmisolekut püüelda </w:t>
      </w:r>
      <w:r w:rsidR="00D8767D">
        <w:rPr>
          <w:rFonts w:eastAsia="Times New Roman" w:cs="Times New Roman"/>
          <w:kern w:val="0"/>
          <w:lang w:val="et-EE"/>
          <w14:ligatures w14:val="none"/>
        </w:rPr>
        <w:t xml:space="preserve">leppes </w:t>
      </w:r>
      <w:r w:rsidR="00356CBF">
        <w:rPr>
          <w:rFonts w:eastAsia="Times New Roman" w:cs="Times New Roman"/>
          <w:kern w:val="0"/>
          <w:lang w:val="et-EE"/>
          <w14:ligatures w14:val="none"/>
        </w:rPr>
        <w:t xml:space="preserve">kirja pandud </w:t>
      </w:r>
      <w:r w:rsidR="00EC74BA" w:rsidRPr="00EC74BA">
        <w:rPr>
          <w:rFonts w:eastAsia="Times New Roman" w:cs="Times New Roman"/>
          <w:kern w:val="0"/>
          <w:lang w:val="et-EE"/>
          <w14:ligatures w14:val="none"/>
        </w:rPr>
        <w:t xml:space="preserve">eesmärkide täitmise poole. </w:t>
      </w:r>
      <w:r w:rsidR="00005122">
        <w:rPr>
          <w:rFonts w:eastAsia="Times New Roman" w:cs="Times New Roman"/>
          <w:kern w:val="0"/>
          <w:lang w:val="et-EE"/>
          <w14:ligatures w14:val="none"/>
        </w:rPr>
        <w:t>Oluline on</w:t>
      </w:r>
      <w:r w:rsidR="00EE59AA">
        <w:rPr>
          <w:rFonts w:eastAsia="Times New Roman" w:cs="Times New Roman"/>
          <w:kern w:val="0"/>
          <w:lang w:val="et-EE"/>
          <w14:ligatures w14:val="none"/>
        </w:rPr>
        <w:t xml:space="preserve">, et ka </w:t>
      </w:r>
      <w:r w:rsidR="00E00BE9" w:rsidRPr="00E00BE9">
        <w:rPr>
          <w:rFonts w:eastAsia="Times New Roman" w:cs="Times New Roman"/>
          <w:kern w:val="0"/>
          <w:lang w:val="et-EE"/>
          <w14:ligatures w14:val="none"/>
        </w:rPr>
        <w:t>haridusleppe sõlmimise jär</w:t>
      </w:r>
      <w:r w:rsidR="00B74E21">
        <w:rPr>
          <w:rFonts w:eastAsia="Times New Roman" w:cs="Times New Roman"/>
          <w:kern w:val="0"/>
          <w:lang w:val="et-EE"/>
          <w14:ligatures w14:val="none"/>
        </w:rPr>
        <w:t>gselt</w:t>
      </w:r>
      <w:r w:rsidR="00E00BE9" w:rsidRPr="00E00BE9">
        <w:rPr>
          <w:rFonts w:eastAsia="Times New Roman" w:cs="Times New Roman"/>
          <w:kern w:val="0"/>
          <w:lang w:val="et-EE"/>
          <w14:ligatures w14:val="none"/>
        </w:rPr>
        <w:t xml:space="preserve"> lepivad endiselt õpetajate tööülesannetes ja koormuses kokku koolijuht ja õpetaja</w:t>
      </w:r>
      <w:r w:rsidR="00EE59AA">
        <w:rPr>
          <w:rFonts w:eastAsia="Times New Roman" w:cs="Times New Roman"/>
          <w:kern w:val="0"/>
          <w:lang w:val="et-EE"/>
          <w14:ligatures w14:val="none"/>
        </w:rPr>
        <w:t>.</w:t>
      </w:r>
      <w:r w:rsidR="00E00BE9" w:rsidRPr="00E00BE9">
        <w:rPr>
          <w:rFonts w:eastAsia="Times New Roman" w:cs="Times New Roman"/>
          <w:kern w:val="0"/>
          <w:lang w:val="et-EE"/>
          <w14:ligatures w14:val="none"/>
        </w:rPr>
        <w:t xml:space="preserve"> Hariduslepe ei kehtesta riiklikku tunni normkoormust. </w:t>
      </w:r>
      <w:r w:rsidR="00FB4185">
        <w:rPr>
          <w:rFonts w:eastAsia="Times New Roman" w:cs="Times New Roman"/>
          <w:kern w:val="0"/>
          <w:lang w:val="et-EE"/>
          <w14:ligatures w14:val="none"/>
        </w:rPr>
        <w:t>Ü</w:t>
      </w:r>
      <w:r w:rsidR="00FB4185" w:rsidRPr="00E00BE9">
        <w:rPr>
          <w:rFonts w:eastAsia="Times New Roman" w:cs="Times New Roman"/>
          <w:kern w:val="0"/>
          <w:lang w:val="et-EE"/>
          <w14:ligatures w14:val="none"/>
        </w:rPr>
        <w:t xml:space="preserve">ldjuhul liigutakse väiksema kontakttundidega </w:t>
      </w:r>
      <w:r w:rsidR="0092201C">
        <w:rPr>
          <w:rFonts w:eastAsia="Times New Roman" w:cs="Times New Roman"/>
          <w:kern w:val="0"/>
          <w:lang w:val="et-EE"/>
          <w14:ligatures w14:val="none"/>
        </w:rPr>
        <w:t>k</w:t>
      </w:r>
      <w:r w:rsidR="00FB4185" w:rsidRPr="00E00BE9">
        <w:rPr>
          <w:rFonts w:eastAsia="Times New Roman" w:cs="Times New Roman"/>
          <w:kern w:val="0"/>
          <w:lang w:val="et-EE"/>
          <w14:ligatures w14:val="none"/>
        </w:rPr>
        <w:t xml:space="preserve">oormusarvestuse juurde, kui seni praktika on olnud. </w:t>
      </w:r>
      <w:r w:rsidR="00E348E1">
        <w:rPr>
          <w:rFonts w:eastAsia="Times New Roman" w:cs="Times New Roman"/>
          <w:kern w:val="0"/>
          <w:lang w:val="et-EE"/>
          <w14:ligatures w14:val="none"/>
        </w:rPr>
        <w:t>Õpetaja k</w:t>
      </w:r>
      <w:r w:rsidR="00381893">
        <w:rPr>
          <w:rFonts w:eastAsia="Times New Roman" w:cs="Times New Roman"/>
          <w:kern w:val="0"/>
          <w:lang w:val="et-EE"/>
          <w14:ligatures w14:val="none"/>
        </w:rPr>
        <w:t xml:space="preserve">arjäärimudeli rakendamiseks </w:t>
      </w:r>
      <w:r w:rsidR="00E348E1">
        <w:rPr>
          <w:rFonts w:eastAsia="Times New Roman" w:cs="Times New Roman"/>
          <w:kern w:val="0"/>
          <w:lang w:val="et-EE"/>
          <w14:ligatures w14:val="none"/>
        </w:rPr>
        <w:t>suurendab riik</w:t>
      </w:r>
      <w:r w:rsidR="00D802D7">
        <w:rPr>
          <w:rFonts w:eastAsia="Times New Roman" w:cs="Times New Roman"/>
          <w:kern w:val="0"/>
          <w:lang w:val="et-EE"/>
          <w14:ligatures w14:val="none"/>
        </w:rPr>
        <w:t xml:space="preserve"> haridustoetuse diferent</w:t>
      </w:r>
      <w:r w:rsidR="004E7FD5">
        <w:rPr>
          <w:rFonts w:eastAsia="Times New Roman" w:cs="Times New Roman"/>
          <w:kern w:val="0"/>
          <w:lang w:val="et-EE"/>
          <w14:ligatures w14:val="none"/>
        </w:rPr>
        <w:t>seeritavat osa.</w:t>
      </w:r>
      <w:r w:rsidR="00E348E1">
        <w:rPr>
          <w:rFonts w:eastAsia="Times New Roman" w:cs="Times New Roman"/>
          <w:kern w:val="0"/>
          <w:lang w:val="et-EE"/>
          <w14:ligatures w14:val="none"/>
        </w:rPr>
        <w:t xml:space="preserve"> </w:t>
      </w:r>
    </w:p>
    <w:p w14:paraId="6A462D9D" w14:textId="77777777" w:rsidR="00381893" w:rsidRPr="005F500F" w:rsidRDefault="00381893" w:rsidP="00C847B3">
      <w:pPr>
        <w:suppressAutoHyphens/>
        <w:jc w:val="both"/>
        <w:rPr>
          <w:rFonts w:eastAsia="Times New Roman" w:cs="Times New Roman"/>
          <w:kern w:val="0"/>
          <w:lang w:val="et-EE"/>
          <w14:ligatures w14:val="none"/>
        </w:rPr>
      </w:pPr>
    </w:p>
    <w:p w14:paraId="60E69AA0" w14:textId="2793D812" w:rsidR="000B5E25" w:rsidRDefault="00C52E1C" w:rsidP="00C847B3">
      <w:pPr>
        <w:spacing w:line="260" w:lineRule="exact"/>
        <w:jc w:val="both"/>
        <w:rPr>
          <w:lang w:val="et-EE"/>
        </w:rPr>
      </w:pPr>
      <w:r>
        <w:rPr>
          <w:lang w:val="et-EE"/>
        </w:rPr>
        <w:t xml:space="preserve">Kadrina vald nõustub haridusleppes osalemisega </w:t>
      </w:r>
      <w:r w:rsidR="00B274A4">
        <w:rPr>
          <w:lang w:val="et-EE"/>
        </w:rPr>
        <w:t xml:space="preserve">eeldusel, et </w:t>
      </w:r>
      <w:r w:rsidR="006502CC">
        <w:rPr>
          <w:lang w:val="et-EE"/>
        </w:rPr>
        <w:t xml:space="preserve">riik täidab </w:t>
      </w:r>
      <w:r w:rsidR="00202CDE">
        <w:rPr>
          <w:lang w:val="et-EE"/>
        </w:rPr>
        <w:t>l</w:t>
      </w:r>
      <w:r w:rsidR="0012006B">
        <w:rPr>
          <w:lang w:val="et-EE"/>
        </w:rPr>
        <w:t xml:space="preserve">eppes kirja pandud kohustusi. </w:t>
      </w:r>
      <w:r w:rsidR="000B5E25">
        <w:rPr>
          <w:lang w:val="et-EE"/>
        </w:rPr>
        <w:t xml:space="preserve">Juhul kui riik </w:t>
      </w:r>
      <w:r w:rsidR="009E19ED">
        <w:rPr>
          <w:lang w:val="et-EE"/>
        </w:rPr>
        <w:t xml:space="preserve">ei täida ja </w:t>
      </w:r>
      <w:r w:rsidR="000B5E25">
        <w:rPr>
          <w:lang w:val="et-EE"/>
        </w:rPr>
        <w:t xml:space="preserve">taganeb </w:t>
      </w:r>
      <w:r w:rsidR="005E0095">
        <w:rPr>
          <w:lang w:val="et-EE"/>
        </w:rPr>
        <w:t xml:space="preserve">haridusleppes kirja pandud </w:t>
      </w:r>
      <w:r w:rsidR="0022099A">
        <w:rPr>
          <w:lang w:val="et-EE"/>
        </w:rPr>
        <w:t>oma</w:t>
      </w:r>
      <w:r w:rsidR="007F0522">
        <w:rPr>
          <w:lang w:val="et-EE"/>
        </w:rPr>
        <w:t xml:space="preserve"> kohustustest</w:t>
      </w:r>
      <w:r w:rsidR="001B5703">
        <w:rPr>
          <w:lang w:val="et-EE"/>
        </w:rPr>
        <w:t xml:space="preserve">, siis </w:t>
      </w:r>
      <w:r w:rsidR="00005226">
        <w:rPr>
          <w:lang w:val="et-EE"/>
        </w:rPr>
        <w:t xml:space="preserve">Kadrina vald </w:t>
      </w:r>
      <w:r w:rsidR="008F6FEF">
        <w:rPr>
          <w:lang w:val="et-EE"/>
        </w:rPr>
        <w:t xml:space="preserve">jätab endale </w:t>
      </w:r>
      <w:r w:rsidR="00B722FD">
        <w:rPr>
          <w:lang w:val="et-EE"/>
        </w:rPr>
        <w:t>õiguse</w:t>
      </w:r>
      <w:r w:rsidR="008F6FEF">
        <w:rPr>
          <w:lang w:val="et-EE"/>
        </w:rPr>
        <w:t xml:space="preserve"> </w:t>
      </w:r>
      <w:r w:rsidR="00567BAD">
        <w:rPr>
          <w:lang w:val="et-EE"/>
        </w:rPr>
        <w:t>tagane</w:t>
      </w:r>
      <w:r w:rsidR="008F6FEF">
        <w:rPr>
          <w:lang w:val="et-EE"/>
        </w:rPr>
        <w:t xml:space="preserve">da antud </w:t>
      </w:r>
      <w:r w:rsidR="00941F0E">
        <w:rPr>
          <w:lang w:val="et-EE"/>
        </w:rPr>
        <w:t>leppest.</w:t>
      </w:r>
    </w:p>
    <w:p w14:paraId="2FE66998" w14:textId="77777777" w:rsidR="00EC157E" w:rsidRPr="00C87F65" w:rsidRDefault="00EC157E" w:rsidP="00C847B3">
      <w:pPr>
        <w:spacing w:line="260" w:lineRule="exact"/>
        <w:jc w:val="both"/>
        <w:rPr>
          <w:lang w:val="et-EE"/>
        </w:rPr>
      </w:pPr>
    </w:p>
    <w:p w14:paraId="5CD05437" w14:textId="3AC2D145" w:rsidR="00B71C6B" w:rsidRDefault="00B71C6B" w:rsidP="00C847B3">
      <w:pPr>
        <w:spacing w:line="260" w:lineRule="exact"/>
        <w:jc w:val="both"/>
        <w:rPr>
          <w:lang w:val="et-EE"/>
        </w:rPr>
      </w:pPr>
      <w:r w:rsidRPr="00B71C6B">
        <w:rPr>
          <w:lang w:val="et-EE"/>
        </w:rPr>
        <w:t>Haridusleppe</w:t>
      </w:r>
      <w:r w:rsidR="008711AF">
        <w:rPr>
          <w:lang w:val="et-EE"/>
        </w:rPr>
        <w:t xml:space="preserve">s osalemisega </w:t>
      </w:r>
      <w:r w:rsidR="00D97211">
        <w:rPr>
          <w:lang w:val="et-EE"/>
        </w:rPr>
        <w:t xml:space="preserve">on Kadrina vallal soov </w:t>
      </w:r>
      <w:r w:rsidRPr="00B71C6B">
        <w:rPr>
          <w:lang w:val="et-EE"/>
        </w:rPr>
        <w:t>õpetajate töötingimusi paranda</w:t>
      </w:r>
      <w:r w:rsidR="002558A5">
        <w:rPr>
          <w:lang w:val="et-EE"/>
        </w:rPr>
        <w:t>da</w:t>
      </w:r>
      <w:r w:rsidRPr="00B71C6B">
        <w:rPr>
          <w:lang w:val="et-EE"/>
        </w:rPr>
        <w:t xml:space="preserve"> ja järelkasvu lahendamisele kaasa aidata</w:t>
      </w:r>
      <w:r w:rsidR="00280113">
        <w:rPr>
          <w:lang w:val="et-EE"/>
        </w:rPr>
        <w:t>.</w:t>
      </w:r>
    </w:p>
    <w:p w14:paraId="116FA2D6" w14:textId="77777777" w:rsidR="00577DC1" w:rsidRDefault="00577DC1" w:rsidP="00C847B3">
      <w:pPr>
        <w:spacing w:line="260" w:lineRule="exact"/>
        <w:jc w:val="both"/>
        <w:rPr>
          <w:lang w:val="et-EE"/>
        </w:rPr>
      </w:pPr>
    </w:p>
    <w:p w14:paraId="5F943ACB" w14:textId="1989A830" w:rsidR="00B34599" w:rsidRPr="00C87F65" w:rsidRDefault="00DC0587" w:rsidP="00C847B3">
      <w:pPr>
        <w:spacing w:line="260" w:lineRule="exact"/>
        <w:jc w:val="both"/>
        <w:rPr>
          <w:lang w:val="et-EE"/>
        </w:rPr>
      </w:pPr>
      <w:r>
        <w:rPr>
          <w:lang w:val="et-EE"/>
        </w:rPr>
        <w:t>Eeltoodust tulenevalt ja k</w:t>
      </w:r>
      <w:r w:rsidR="00276D00" w:rsidRPr="00C87F65">
        <w:rPr>
          <w:rFonts w:eastAsia="Times New Roman" w:cs="Times New Roman"/>
          <w:kern w:val="0"/>
          <w:lang w:val="et-EE"/>
          <w14:ligatures w14:val="none"/>
        </w:rPr>
        <w:t xml:space="preserve">ohaliku omavalitsuse korralduse seaduse § </w:t>
      </w:r>
      <w:r w:rsidR="00B801EE" w:rsidRPr="00C87F65">
        <w:rPr>
          <w:rFonts w:eastAsia="Times New Roman" w:cs="Times New Roman"/>
          <w:kern w:val="0"/>
          <w:lang w:val="et-EE"/>
          <w14:ligatures w14:val="none"/>
        </w:rPr>
        <w:t xml:space="preserve">6 lõike 2 </w:t>
      </w:r>
      <w:r w:rsidR="000C4770" w:rsidRPr="00C87F65">
        <w:rPr>
          <w:rFonts w:eastAsia="Times New Roman" w:cs="Times New Roman"/>
          <w:kern w:val="0"/>
          <w:lang w:val="et-EE"/>
          <w14:ligatures w14:val="none"/>
        </w:rPr>
        <w:t>ja lõike</w:t>
      </w:r>
      <w:r w:rsidR="00390AF3" w:rsidRPr="00C87F65">
        <w:rPr>
          <w:rFonts w:eastAsia="Times New Roman" w:cs="Times New Roman"/>
          <w:kern w:val="0"/>
          <w:lang w:val="et-EE"/>
          <w14:ligatures w14:val="none"/>
        </w:rPr>
        <w:t xml:space="preserve"> </w:t>
      </w:r>
      <w:r w:rsidR="00B801EE" w:rsidRPr="00C87F65">
        <w:rPr>
          <w:rFonts w:eastAsia="Times New Roman" w:cs="Times New Roman"/>
          <w:kern w:val="0"/>
          <w:lang w:val="et-EE"/>
          <w14:ligatures w14:val="none"/>
        </w:rPr>
        <w:t>3 p</w:t>
      </w:r>
      <w:r w:rsidR="000C4770" w:rsidRPr="00C87F65">
        <w:rPr>
          <w:rFonts w:eastAsia="Times New Roman" w:cs="Times New Roman"/>
          <w:kern w:val="0"/>
          <w:lang w:val="et-EE"/>
          <w14:ligatures w14:val="none"/>
        </w:rPr>
        <w:t xml:space="preserve">unkti </w:t>
      </w:r>
      <w:r w:rsidR="00B801EE" w:rsidRPr="00C87F65">
        <w:rPr>
          <w:rFonts w:eastAsia="Times New Roman" w:cs="Times New Roman"/>
          <w:kern w:val="0"/>
          <w:lang w:val="et-EE"/>
          <w14:ligatures w14:val="none"/>
        </w:rPr>
        <w:t xml:space="preserve"> 2</w:t>
      </w:r>
      <w:r w:rsidR="000C4770" w:rsidRPr="00C87F65">
        <w:rPr>
          <w:rFonts w:eastAsia="Times New Roman" w:cs="Times New Roman"/>
          <w:kern w:val="0"/>
          <w:lang w:val="et-EE"/>
          <w14:ligatures w14:val="none"/>
        </w:rPr>
        <w:t xml:space="preserve"> alusel</w:t>
      </w:r>
      <w:r w:rsidR="00F03A11" w:rsidRPr="00C87F65">
        <w:rPr>
          <w:rFonts w:eastAsia="Times New Roman" w:cs="Times New Roman"/>
          <w:kern w:val="0"/>
          <w:lang w:val="et-EE"/>
          <w14:ligatures w14:val="none"/>
        </w:rPr>
        <w:t xml:space="preserve"> ning lähtudes </w:t>
      </w:r>
      <w:r w:rsidR="00C847B3">
        <w:rPr>
          <w:rFonts w:eastAsia="Times New Roman" w:cs="Times New Roman"/>
          <w:kern w:val="0"/>
          <w:lang w:val="et-EE"/>
          <w14:ligatures w14:val="none"/>
        </w:rPr>
        <w:t>H</w:t>
      </w:r>
      <w:r w:rsidR="00F3274F" w:rsidRPr="00C87F65">
        <w:rPr>
          <w:rFonts w:eastAsia="Times New Roman" w:cs="Times New Roman"/>
          <w:kern w:val="0"/>
          <w:lang w:val="et-EE"/>
          <w14:ligatures w14:val="none"/>
        </w:rPr>
        <w:t>aridus</w:t>
      </w:r>
      <w:r w:rsidR="00C847B3">
        <w:rPr>
          <w:rFonts w:eastAsia="Times New Roman" w:cs="Times New Roman"/>
          <w:kern w:val="0"/>
          <w:lang w:val="et-EE"/>
          <w14:ligatures w14:val="none"/>
        </w:rPr>
        <w:t>- ja Teadusministeeriumi 8.10</w:t>
      </w:r>
      <w:r w:rsidR="00F3274F" w:rsidRPr="00C87F65">
        <w:rPr>
          <w:rFonts w:eastAsia="Times New Roman" w:cs="Times New Roman"/>
          <w:kern w:val="0"/>
          <w:lang w:val="et-EE"/>
          <w14:ligatures w14:val="none"/>
        </w:rPr>
        <w:t>.2024 pöördumisest kohalike omavalitsuste ja volikogu liikmete pool</w:t>
      </w:r>
      <w:r w:rsidR="00362510" w:rsidRPr="00C87F65">
        <w:rPr>
          <w:rFonts w:eastAsia="Times New Roman" w:cs="Times New Roman"/>
          <w:kern w:val="0"/>
          <w:lang w:val="et-EE"/>
          <w14:ligatures w14:val="none"/>
        </w:rPr>
        <w:t xml:space="preserve">e </w:t>
      </w:r>
      <w:r w:rsidR="00B34599" w:rsidRPr="00C87F65">
        <w:rPr>
          <w:lang w:val="et-EE"/>
        </w:rPr>
        <w:t xml:space="preserve">Kadrina </w:t>
      </w:r>
      <w:r w:rsidR="00341653" w:rsidRPr="00C87F65">
        <w:rPr>
          <w:lang w:val="et-EE"/>
        </w:rPr>
        <w:t>V</w:t>
      </w:r>
      <w:r w:rsidR="00B34599" w:rsidRPr="00C87F65">
        <w:rPr>
          <w:lang w:val="et-EE"/>
        </w:rPr>
        <w:t>allavolikogu</w:t>
      </w:r>
    </w:p>
    <w:p w14:paraId="6C197645" w14:textId="77777777" w:rsidR="00C847B3" w:rsidRDefault="00C847B3" w:rsidP="00C847B3">
      <w:pPr>
        <w:spacing w:line="260" w:lineRule="exact"/>
        <w:jc w:val="both"/>
        <w:rPr>
          <w:lang w:val="et-EE"/>
        </w:rPr>
      </w:pPr>
    </w:p>
    <w:p w14:paraId="67CB0FBE" w14:textId="5105F1C8" w:rsidR="008A534B" w:rsidRPr="00C87F65" w:rsidRDefault="00B34599" w:rsidP="00341653">
      <w:pPr>
        <w:spacing w:line="260" w:lineRule="exact"/>
        <w:jc w:val="both"/>
        <w:rPr>
          <w:lang w:val="et-EE"/>
        </w:rPr>
      </w:pPr>
      <w:r w:rsidRPr="00C87F65">
        <w:rPr>
          <w:lang w:val="et-EE"/>
        </w:rPr>
        <w:t>otsustab:</w:t>
      </w:r>
    </w:p>
    <w:p w14:paraId="7427CDE0" w14:textId="77777777" w:rsidR="008A534B" w:rsidRPr="00C87F65" w:rsidRDefault="008A534B" w:rsidP="00341653">
      <w:pPr>
        <w:spacing w:line="260" w:lineRule="exact"/>
        <w:jc w:val="both"/>
        <w:rPr>
          <w:lang w:val="et-EE"/>
        </w:rPr>
      </w:pPr>
    </w:p>
    <w:p w14:paraId="38CC0344" w14:textId="528E08AE" w:rsidR="00732241" w:rsidRPr="00C87F65" w:rsidRDefault="00707178" w:rsidP="00E65799">
      <w:pPr>
        <w:numPr>
          <w:ilvl w:val="0"/>
          <w:numId w:val="1"/>
        </w:numPr>
        <w:tabs>
          <w:tab w:val="clear" w:pos="0"/>
          <w:tab w:val="left" w:pos="360"/>
        </w:tabs>
        <w:suppressAutoHyphens/>
        <w:ind w:left="360" w:hanging="360"/>
        <w:rPr>
          <w:lang w:val="et-EE"/>
        </w:rPr>
      </w:pPr>
      <w:r w:rsidRPr="00C87F65">
        <w:rPr>
          <w:lang w:val="et-EE"/>
        </w:rPr>
        <w:t xml:space="preserve">1. </w:t>
      </w:r>
      <w:r w:rsidR="00F23FFC" w:rsidRPr="00C87F65">
        <w:rPr>
          <w:rFonts w:eastAsia="Times New Roman" w:cs="Times New Roman"/>
          <w:kern w:val="0"/>
          <w:lang w:val="et-EE"/>
          <w14:ligatures w14:val="none"/>
        </w:rPr>
        <w:t>N</w:t>
      </w:r>
      <w:r w:rsidR="00E77454" w:rsidRPr="00C87F65">
        <w:rPr>
          <w:rFonts w:eastAsia="Times New Roman" w:cs="Times New Roman"/>
          <w:kern w:val="0"/>
          <w:lang w:val="et-EE"/>
          <w14:ligatures w14:val="none"/>
        </w:rPr>
        <w:t xml:space="preserve">õustuda </w:t>
      </w:r>
      <w:r w:rsidR="00CD73C5" w:rsidRPr="00C87F65">
        <w:rPr>
          <w:rFonts w:eastAsia="Times New Roman" w:cs="Times New Roman"/>
          <w:kern w:val="0"/>
          <w:lang w:val="et-EE"/>
          <w14:ligatures w14:val="none"/>
        </w:rPr>
        <w:t>haridusleppes osalemisega</w:t>
      </w:r>
      <w:r w:rsidR="00DB462C" w:rsidRPr="00C87F65">
        <w:rPr>
          <w:rFonts w:eastAsia="Times New Roman" w:cs="Times New Roman"/>
          <w:kern w:val="0"/>
          <w:lang w:val="et-EE"/>
          <w14:ligatures w14:val="none"/>
        </w:rPr>
        <w:t>.</w:t>
      </w:r>
    </w:p>
    <w:p w14:paraId="2A7C8A4B" w14:textId="27DB357F" w:rsidR="00341653" w:rsidRPr="00C87F65" w:rsidRDefault="00341653" w:rsidP="00E26F5B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</w:p>
    <w:p w14:paraId="34151B92" w14:textId="77777777" w:rsidR="00FA5FFA" w:rsidRDefault="00EA1BFB" w:rsidP="00E248B2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 w:rsidRPr="00C87F65">
        <w:rPr>
          <w:lang w:val="et-EE"/>
        </w:rPr>
        <w:t>2</w:t>
      </w:r>
      <w:r w:rsidR="00707178" w:rsidRPr="00C87F65">
        <w:rPr>
          <w:lang w:val="et-EE"/>
        </w:rPr>
        <w:t xml:space="preserve">. </w:t>
      </w:r>
      <w:r w:rsidR="00FA5FFA">
        <w:rPr>
          <w:lang w:val="et-EE"/>
        </w:rPr>
        <w:t>Volitada vallavanem Kairit Pihlakut hariduslepet allkirjastama.</w:t>
      </w:r>
    </w:p>
    <w:p w14:paraId="28CF7FC4" w14:textId="77777777" w:rsidR="00FA5FFA" w:rsidRPr="00C847B3" w:rsidRDefault="00FA5FFA" w:rsidP="00C847B3">
      <w:pPr>
        <w:rPr>
          <w:lang w:val="et-EE"/>
        </w:rPr>
      </w:pPr>
    </w:p>
    <w:p w14:paraId="4DA1FF02" w14:textId="3927699F" w:rsidR="00713097" w:rsidRDefault="00FA5FFA" w:rsidP="00E248B2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>
        <w:rPr>
          <w:lang w:val="et-EE"/>
        </w:rPr>
        <w:t xml:space="preserve">3. </w:t>
      </w:r>
      <w:r w:rsidR="00707178" w:rsidRPr="00C87F65">
        <w:rPr>
          <w:lang w:val="et-EE"/>
        </w:rPr>
        <w:t>Otsus jõustub teatavakstegemisest.</w:t>
      </w:r>
    </w:p>
    <w:p w14:paraId="02CC8065" w14:textId="77777777" w:rsidR="00C847B3" w:rsidRDefault="00C847B3" w:rsidP="00C847B3">
      <w:pPr>
        <w:pStyle w:val="Loendilik"/>
        <w:rPr>
          <w:lang w:val="et-EE"/>
        </w:rPr>
      </w:pPr>
    </w:p>
    <w:p w14:paraId="330C880F" w14:textId="77777777" w:rsidR="00C847B3" w:rsidRPr="00E248B2" w:rsidRDefault="00C847B3" w:rsidP="00E248B2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FA5FFA" w14:paraId="33743528" w14:textId="77777777" w:rsidTr="00A61C2D">
        <w:tc>
          <w:tcPr>
            <w:tcW w:w="9344" w:type="dxa"/>
            <w:gridSpan w:val="2"/>
          </w:tcPr>
          <w:p w14:paraId="5AC0D9E6" w14:textId="77777777" w:rsidR="008353B4" w:rsidRPr="00FA5FFA" w:rsidRDefault="008353B4" w:rsidP="00341653">
            <w:pPr>
              <w:spacing w:line="260" w:lineRule="exact"/>
              <w:jc w:val="both"/>
              <w:rPr>
                <w:kern w:val="0"/>
                <w:lang w:val="et-EE"/>
                <w14:ligatures w14:val="none"/>
              </w:rPr>
            </w:pPr>
          </w:p>
        </w:tc>
      </w:tr>
      <w:tr w:rsidR="008353B4" w:rsidRPr="00C87F65" w14:paraId="00699B86" w14:textId="77777777" w:rsidTr="00A61C2D">
        <w:tc>
          <w:tcPr>
            <w:tcW w:w="4672" w:type="dxa"/>
          </w:tcPr>
          <w:p w14:paraId="0C2808E4" w14:textId="77777777" w:rsidR="008353B4" w:rsidRPr="00C87F65" w:rsidRDefault="008353B4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 w:rsidRPr="00C87F65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76E9BFA2" w14:textId="77777777" w:rsidR="008353B4" w:rsidRPr="00C87F65" w:rsidRDefault="008353B4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</w:p>
        </w:tc>
      </w:tr>
      <w:tr w:rsidR="008353B4" w:rsidRPr="00C87F65" w14:paraId="25142ED1" w14:textId="77777777" w:rsidTr="00A61C2D">
        <w:tc>
          <w:tcPr>
            <w:tcW w:w="4672" w:type="dxa"/>
          </w:tcPr>
          <w:p w14:paraId="6E8005EB" w14:textId="366632B8" w:rsidR="008353B4" w:rsidRPr="00C87F65" w:rsidRDefault="008A534B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 w:rsidRPr="00C87F65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07008F3" w14:textId="77777777" w:rsidR="008353B4" w:rsidRPr="00C87F65" w:rsidRDefault="00064C55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 w:rsidRPr="00C87F65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C87F65" w14:paraId="0D7ECF7D" w14:textId="77777777" w:rsidTr="00A61C2D">
        <w:tc>
          <w:tcPr>
            <w:tcW w:w="4672" w:type="dxa"/>
          </w:tcPr>
          <w:p w14:paraId="1254C7EB" w14:textId="4385C2FB" w:rsidR="008353B4" w:rsidRPr="00C87F65" w:rsidRDefault="008A534B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 w:rsidRPr="00C87F65"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59863A7E" w14:textId="77777777" w:rsidR="008353B4" w:rsidRPr="00C87F65" w:rsidRDefault="00064C55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 w:rsidRPr="00C87F65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C87F65" w14:paraId="5124BCBC" w14:textId="77777777" w:rsidTr="00A61C2D">
        <w:tc>
          <w:tcPr>
            <w:tcW w:w="4672" w:type="dxa"/>
          </w:tcPr>
          <w:p w14:paraId="54EAAE79" w14:textId="77777777" w:rsidR="008353B4" w:rsidRPr="00C87F65" w:rsidRDefault="008353B4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4A343D69" w14:textId="77777777" w:rsidR="008353B4" w:rsidRPr="00C87F65" w:rsidRDefault="00064C55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 w:rsidRPr="00C87F65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9695F1A" w14:textId="77777777" w:rsidR="00FB5A34" w:rsidRPr="00C87F65" w:rsidRDefault="00FB5A34" w:rsidP="00A861C1">
      <w:pPr>
        <w:spacing w:line="260" w:lineRule="exact"/>
        <w:jc w:val="both"/>
        <w:rPr>
          <w:kern w:val="0"/>
          <w14:ligatures w14:val="none"/>
        </w:rPr>
      </w:pPr>
    </w:p>
    <w:sectPr w:rsidR="00FB5A34" w:rsidRPr="00C87F65" w:rsidSect="00AB7591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495AB" w14:textId="77777777" w:rsidR="00AB7591" w:rsidRDefault="00AB7591" w:rsidP="0015174F">
      <w:r>
        <w:separator/>
      </w:r>
    </w:p>
  </w:endnote>
  <w:endnote w:type="continuationSeparator" w:id="0">
    <w:p w14:paraId="7ABB141A" w14:textId="77777777" w:rsidR="00AB7591" w:rsidRDefault="00AB7591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D1A68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2CAFC3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A662A" w14:textId="77777777" w:rsidR="00AB7591" w:rsidRDefault="00AB7591" w:rsidP="0015174F">
      <w:r>
        <w:separator/>
      </w:r>
    </w:p>
  </w:footnote>
  <w:footnote w:type="continuationSeparator" w:id="0">
    <w:p w14:paraId="5A7734B9" w14:textId="77777777" w:rsidR="00AB7591" w:rsidRDefault="00AB7591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3223D6C" w14:textId="77777777" w:rsidTr="0038712E">
      <w:trPr>
        <w:trHeight w:val="1692"/>
      </w:trPr>
      <w:tc>
        <w:tcPr>
          <w:tcW w:w="885" w:type="dxa"/>
        </w:tcPr>
        <w:p w14:paraId="5BFDACA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DD4E778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C0C2E7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0D020FBB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39B0C75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57C830" wp14:editId="07A781F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70590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4B"/>
    <w:rsid w:val="00005122"/>
    <w:rsid w:val="00005226"/>
    <w:rsid w:val="000321DE"/>
    <w:rsid w:val="0003749F"/>
    <w:rsid w:val="00043223"/>
    <w:rsid w:val="000539EC"/>
    <w:rsid w:val="00056356"/>
    <w:rsid w:val="000605AE"/>
    <w:rsid w:val="00064C55"/>
    <w:rsid w:val="000662C1"/>
    <w:rsid w:val="00072B2B"/>
    <w:rsid w:val="00087BD5"/>
    <w:rsid w:val="00091BE1"/>
    <w:rsid w:val="00094A6F"/>
    <w:rsid w:val="000A1C1B"/>
    <w:rsid w:val="000B5E25"/>
    <w:rsid w:val="000C2C62"/>
    <w:rsid w:val="000C4770"/>
    <w:rsid w:val="000C6D6E"/>
    <w:rsid w:val="000D06CE"/>
    <w:rsid w:val="000E1FBC"/>
    <w:rsid w:val="000E26E1"/>
    <w:rsid w:val="000F3BFA"/>
    <w:rsid w:val="00101BD6"/>
    <w:rsid w:val="00101FB2"/>
    <w:rsid w:val="0011193D"/>
    <w:rsid w:val="00117AED"/>
    <w:rsid w:val="0012006B"/>
    <w:rsid w:val="0013790B"/>
    <w:rsid w:val="00137E7F"/>
    <w:rsid w:val="00140F0E"/>
    <w:rsid w:val="0015174F"/>
    <w:rsid w:val="00153512"/>
    <w:rsid w:val="00164690"/>
    <w:rsid w:val="001714FB"/>
    <w:rsid w:val="00174C07"/>
    <w:rsid w:val="001A3AF6"/>
    <w:rsid w:val="001B5703"/>
    <w:rsid w:val="001C555F"/>
    <w:rsid w:val="001D5175"/>
    <w:rsid w:val="001D5C2C"/>
    <w:rsid w:val="001E4D13"/>
    <w:rsid w:val="001E64FD"/>
    <w:rsid w:val="001F6551"/>
    <w:rsid w:val="00202CDE"/>
    <w:rsid w:val="002119D8"/>
    <w:rsid w:val="0022099A"/>
    <w:rsid w:val="00231275"/>
    <w:rsid w:val="00233F03"/>
    <w:rsid w:val="00234761"/>
    <w:rsid w:val="002558A5"/>
    <w:rsid w:val="0025722B"/>
    <w:rsid w:val="0025775B"/>
    <w:rsid w:val="002731B4"/>
    <w:rsid w:val="00275E45"/>
    <w:rsid w:val="00276D00"/>
    <w:rsid w:val="002773D1"/>
    <w:rsid w:val="00280113"/>
    <w:rsid w:val="00282D58"/>
    <w:rsid w:val="00283CD4"/>
    <w:rsid w:val="0028781B"/>
    <w:rsid w:val="00287B09"/>
    <w:rsid w:val="0029668A"/>
    <w:rsid w:val="002A367D"/>
    <w:rsid w:val="002A575B"/>
    <w:rsid w:val="002B2B8E"/>
    <w:rsid w:val="002B7D1A"/>
    <w:rsid w:val="002C359C"/>
    <w:rsid w:val="002E2989"/>
    <w:rsid w:val="002E4E7F"/>
    <w:rsid w:val="00302E90"/>
    <w:rsid w:val="00303307"/>
    <w:rsid w:val="003050FD"/>
    <w:rsid w:val="00307C22"/>
    <w:rsid w:val="003165EC"/>
    <w:rsid w:val="00340003"/>
    <w:rsid w:val="00341653"/>
    <w:rsid w:val="00341FAF"/>
    <w:rsid w:val="00345C7F"/>
    <w:rsid w:val="00353521"/>
    <w:rsid w:val="00356CBF"/>
    <w:rsid w:val="00362510"/>
    <w:rsid w:val="00366A0F"/>
    <w:rsid w:val="00381893"/>
    <w:rsid w:val="0038712E"/>
    <w:rsid w:val="00390AF3"/>
    <w:rsid w:val="003B490A"/>
    <w:rsid w:val="003B7B9B"/>
    <w:rsid w:val="003C4151"/>
    <w:rsid w:val="003D5D99"/>
    <w:rsid w:val="003D736F"/>
    <w:rsid w:val="003E4FC8"/>
    <w:rsid w:val="003F0487"/>
    <w:rsid w:val="003F1F69"/>
    <w:rsid w:val="003F4FCF"/>
    <w:rsid w:val="0041428D"/>
    <w:rsid w:val="0041513D"/>
    <w:rsid w:val="0042265D"/>
    <w:rsid w:val="0044576C"/>
    <w:rsid w:val="00467871"/>
    <w:rsid w:val="00467CD3"/>
    <w:rsid w:val="00476DAE"/>
    <w:rsid w:val="004852D6"/>
    <w:rsid w:val="0048578D"/>
    <w:rsid w:val="00490C33"/>
    <w:rsid w:val="00491B56"/>
    <w:rsid w:val="004929EB"/>
    <w:rsid w:val="004A0A59"/>
    <w:rsid w:val="004A772D"/>
    <w:rsid w:val="004B676C"/>
    <w:rsid w:val="004D0879"/>
    <w:rsid w:val="004D7BB6"/>
    <w:rsid w:val="004E7FD5"/>
    <w:rsid w:val="004F4051"/>
    <w:rsid w:val="00502436"/>
    <w:rsid w:val="005053E1"/>
    <w:rsid w:val="00522999"/>
    <w:rsid w:val="00526705"/>
    <w:rsid w:val="005331F5"/>
    <w:rsid w:val="00534B5A"/>
    <w:rsid w:val="005511E1"/>
    <w:rsid w:val="00567BAD"/>
    <w:rsid w:val="005739C3"/>
    <w:rsid w:val="00577DC1"/>
    <w:rsid w:val="00584AAA"/>
    <w:rsid w:val="005918C5"/>
    <w:rsid w:val="0059236C"/>
    <w:rsid w:val="005B1BE3"/>
    <w:rsid w:val="005B698A"/>
    <w:rsid w:val="005D0172"/>
    <w:rsid w:val="005D0565"/>
    <w:rsid w:val="005D057A"/>
    <w:rsid w:val="005D1D4D"/>
    <w:rsid w:val="005E0095"/>
    <w:rsid w:val="005E4A93"/>
    <w:rsid w:val="005F500F"/>
    <w:rsid w:val="005F506A"/>
    <w:rsid w:val="00602A1B"/>
    <w:rsid w:val="0061491F"/>
    <w:rsid w:val="00615F0F"/>
    <w:rsid w:val="00631793"/>
    <w:rsid w:val="006347C3"/>
    <w:rsid w:val="00634A0B"/>
    <w:rsid w:val="00643A5D"/>
    <w:rsid w:val="00643EB0"/>
    <w:rsid w:val="006502CC"/>
    <w:rsid w:val="0065216A"/>
    <w:rsid w:val="00653804"/>
    <w:rsid w:val="00656F85"/>
    <w:rsid w:val="006663BC"/>
    <w:rsid w:val="006702AF"/>
    <w:rsid w:val="0067195E"/>
    <w:rsid w:val="006723D7"/>
    <w:rsid w:val="00684727"/>
    <w:rsid w:val="00696112"/>
    <w:rsid w:val="006A07DD"/>
    <w:rsid w:val="006A33AB"/>
    <w:rsid w:val="006A4B06"/>
    <w:rsid w:val="006A546D"/>
    <w:rsid w:val="006A7E04"/>
    <w:rsid w:val="006B1638"/>
    <w:rsid w:val="006C386C"/>
    <w:rsid w:val="006C5E66"/>
    <w:rsid w:val="006D56A2"/>
    <w:rsid w:val="006E1BB3"/>
    <w:rsid w:val="006F0CB0"/>
    <w:rsid w:val="0070226F"/>
    <w:rsid w:val="007060B6"/>
    <w:rsid w:val="00706569"/>
    <w:rsid w:val="00707178"/>
    <w:rsid w:val="00713097"/>
    <w:rsid w:val="007130F4"/>
    <w:rsid w:val="00714797"/>
    <w:rsid w:val="00732241"/>
    <w:rsid w:val="00740F92"/>
    <w:rsid w:val="00772AE6"/>
    <w:rsid w:val="00777AAF"/>
    <w:rsid w:val="0078521E"/>
    <w:rsid w:val="00787956"/>
    <w:rsid w:val="0079498B"/>
    <w:rsid w:val="007A3717"/>
    <w:rsid w:val="007B2902"/>
    <w:rsid w:val="007C1166"/>
    <w:rsid w:val="007C469C"/>
    <w:rsid w:val="007C63CF"/>
    <w:rsid w:val="007E06E6"/>
    <w:rsid w:val="007F01C8"/>
    <w:rsid w:val="007F0522"/>
    <w:rsid w:val="007F7C0F"/>
    <w:rsid w:val="008155AF"/>
    <w:rsid w:val="008353B4"/>
    <w:rsid w:val="008368D5"/>
    <w:rsid w:val="008523D0"/>
    <w:rsid w:val="00855A66"/>
    <w:rsid w:val="008633EA"/>
    <w:rsid w:val="008711AF"/>
    <w:rsid w:val="008715FD"/>
    <w:rsid w:val="00872574"/>
    <w:rsid w:val="0088727E"/>
    <w:rsid w:val="0089301D"/>
    <w:rsid w:val="0089304A"/>
    <w:rsid w:val="008A1968"/>
    <w:rsid w:val="008A534B"/>
    <w:rsid w:val="008B6EAC"/>
    <w:rsid w:val="008D5378"/>
    <w:rsid w:val="008D6C1F"/>
    <w:rsid w:val="008D6D23"/>
    <w:rsid w:val="008E0FA2"/>
    <w:rsid w:val="008E1971"/>
    <w:rsid w:val="008E2824"/>
    <w:rsid w:val="008F4981"/>
    <w:rsid w:val="008F6FEF"/>
    <w:rsid w:val="00901A01"/>
    <w:rsid w:val="00902293"/>
    <w:rsid w:val="009052B6"/>
    <w:rsid w:val="00912136"/>
    <w:rsid w:val="0092201C"/>
    <w:rsid w:val="00927549"/>
    <w:rsid w:val="00941F0E"/>
    <w:rsid w:val="009430AA"/>
    <w:rsid w:val="009566A3"/>
    <w:rsid w:val="00962DF6"/>
    <w:rsid w:val="00964D3E"/>
    <w:rsid w:val="00973837"/>
    <w:rsid w:val="00990023"/>
    <w:rsid w:val="009938C1"/>
    <w:rsid w:val="009A1BCE"/>
    <w:rsid w:val="009B067F"/>
    <w:rsid w:val="009B7822"/>
    <w:rsid w:val="009C323E"/>
    <w:rsid w:val="009C4663"/>
    <w:rsid w:val="009D1A8C"/>
    <w:rsid w:val="009E0776"/>
    <w:rsid w:val="009E19ED"/>
    <w:rsid w:val="009F51BA"/>
    <w:rsid w:val="00A018EF"/>
    <w:rsid w:val="00A05625"/>
    <w:rsid w:val="00A3640E"/>
    <w:rsid w:val="00A36F51"/>
    <w:rsid w:val="00A37B4A"/>
    <w:rsid w:val="00A61C2D"/>
    <w:rsid w:val="00A81CE3"/>
    <w:rsid w:val="00A861C1"/>
    <w:rsid w:val="00A8786E"/>
    <w:rsid w:val="00A94741"/>
    <w:rsid w:val="00AA47B6"/>
    <w:rsid w:val="00AB7591"/>
    <w:rsid w:val="00AC0666"/>
    <w:rsid w:val="00AD3648"/>
    <w:rsid w:val="00AF2C04"/>
    <w:rsid w:val="00B01CDA"/>
    <w:rsid w:val="00B01D33"/>
    <w:rsid w:val="00B274A4"/>
    <w:rsid w:val="00B33426"/>
    <w:rsid w:val="00B34599"/>
    <w:rsid w:val="00B53E05"/>
    <w:rsid w:val="00B642DF"/>
    <w:rsid w:val="00B71C6B"/>
    <w:rsid w:val="00B722FD"/>
    <w:rsid w:val="00B74E21"/>
    <w:rsid w:val="00B761C0"/>
    <w:rsid w:val="00B801EE"/>
    <w:rsid w:val="00B84B82"/>
    <w:rsid w:val="00B905D4"/>
    <w:rsid w:val="00B96B94"/>
    <w:rsid w:val="00BA4165"/>
    <w:rsid w:val="00BA547F"/>
    <w:rsid w:val="00BA68E0"/>
    <w:rsid w:val="00BA7946"/>
    <w:rsid w:val="00BC295C"/>
    <w:rsid w:val="00BC4F76"/>
    <w:rsid w:val="00BD1BD6"/>
    <w:rsid w:val="00BE378B"/>
    <w:rsid w:val="00BE4267"/>
    <w:rsid w:val="00BE7128"/>
    <w:rsid w:val="00BF07ED"/>
    <w:rsid w:val="00C073FE"/>
    <w:rsid w:val="00C10B99"/>
    <w:rsid w:val="00C15A55"/>
    <w:rsid w:val="00C2072C"/>
    <w:rsid w:val="00C20F44"/>
    <w:rsid w:val="00C23A6A"/>
    <w:rsid w:val="00C2732F"/>
    <w:rsid w:val="00C52E1C"/>
    <w:rsid w:val="00C56E36"/>
    <w:rsid w:val="00C67B78"/>
    <w:rsid w:val="00C70C70"/>
    <w:rsid w:val="00C846F0"/>
    <w:rsid w:val="00C847B3"/>
    <w:rsid w:val="00C87F65"/>
    <w:rsid w:val="00CA67FB"/>
    <w:rsid w:val="00CB542A"/>
    <w:rsid w:val="00CC4FA0"/>
    <w:rsid w:val="00CD6B79"/>
    <w:rsid w:val="00CD73C5"/>
    <w:rsid w:val="00CF2F8F"/>
    <w:rsid w:val="00CF7A9E"/>
    <w:rsid w:val="00D11FE4"/>
    <w:rsid w:val="00D21DDC"/>
    <w:rsid w:val="00D3327C"/>
    <w:rsid w:val="00D33B86"/>
    <w:rsid w:val="00D47721"/>
    <w:rsid w:val="00D615A2"/>
    <w:rsid w:val="00D802D7"/>
    <w:rsid w:val="00D81C8C"/>
    <w:rsid w:val="00D83841"/>
    <w:rsid w:val="00D846EB"/>
    <w:rsid w:val="00D8767D"/>
    <w:rsid w:val="00D91147"/>
    <w:rsid w:val="00D97211"/>
    <w:rsid w:val="00DA183D"/>
    <w:rsid w:val="00DA71F1"/>
    <w:rsid w:val="00DB462C"/>
    <w:rsid w:val="00DC0587"/>
    <w:rsid w:val="00DC3EF8"/>
    <w:rsid w:val="00DC4E43"/>
    <w:rsid w:val="00DD20D7"/>
    <w:rsid w:val="00DD525F"/>
    <w:rsid w:val="00DE4B73"/>
    <w:rsid w:val="00E00BE9"/>
    <w:rsid w:val="00E16A2F"/>
    <w:rsid w:val="00E20F64"/>
    <w:rsid w:val="00E248B2"/>
    <w:rsid w:val="00E24B68"/>
    <w:rsid w:val="00E26F5B"/>
    <w:rsid w:val="00E348E1"/>
    <w:rsid w:val="00E40E68"/>
    <w:rsid w:val="00E50FC2"/>
    <w:rsid w:val="00E51EDE"/>
    <w:rsid w:val="00E65F61"/>
    <w:rsid w:val="00E7065E"/>
    <w:rsid w:val="00E77454"/>
    <w:rsid w:val="00EA1BFB"/>
    <w:rsid w:val="00EB3E4B"/>
    <w:rsid w:val="00EC0CEF"/>
    <w:rsid w:val="00EC157E"/>
    <w:rsid w:val="00EC36DF"/>
    <w:rsid w:val="00EC6CA2"/>
    <w:rsid w:val="00EC74BA"/>
    <w:rsid w:val="00ED5B32"/>
    <w:rsid w:val="00EE08CD"/>
    <w:rsid w:val="00EE349A"/>
    <w:rsid w:val="00EE59AA"/>
    <w:rsid w:val="00EE7FC3"/>
    <w:rsid w:val="00EF0A99"/>
    <w:rsid w:val="00F02957"/>
    <w:rsid w:val="00F03A11"/>
    <w:rsid w:val="00F21BAF"/>
    <w:rsid w:val="00F225B2"/>
    <w:rsid w:val="00F237A7"/>
    <w:rsid w:val="00F23FFC"/>
    <w:rsid w:val="00F267CA"/>
    <w:rsid w:val="00F3274F"/>
    <w:rsid w:val="00F35A33"/>
    <w:rsid w:val="00F427D1"/>
    <w:rsid w:val="00F4391C"/>
    <w:rsid w:val="00F44937"/>
    <w:rsid w:val="00F516DD"/>
    <w:rsid w:val="00F52256"/>
    <w:rsid w:val="00F52C05"/>
    <w:rsid w:val="00F664AE"/>
    <w:rsid w:val="00F753D5"/>
    <w:rsid w:val="00F75558"/>
    <w:rsid w:val="00F92774"/>
    <w:rsid w:val="00F929D6"/>
    <w:rsid w:val="00F95206"/>
    <w:rsid w:val="00FA40A7"/>
    <w:rsid w:val="00FA5FFA"/>
    <w:rsid w:val="00FA790C"/>
    <w:rsid w:val="00FB4185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8E90"/>
  <w15:chartTrackingRefBased/>
  <w15:docId w15:val="{30CB81AB-7697-467F-8044-B52E5BE5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3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OTSUS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volikogu_OTSUS.dotx</Template>
  <TotalTime>0</TotalTime>
  <Pages>1</Pages>
  <Words>302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dcterms:created xsi:type="dcterms:W3CDTF">2024-11-21T11:47:00Z</dcterms:created>
  <dcterms:modified xsi:type="dcterms:W3CDTF">2024-11-21T11:47:00Z</dcterms:modified>
</cp:coreProperties>
</file>