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F44937" w14:paraId="3839129D" w14:textId="77777777" w:rsidTr="006B1638">
        <w:trPr>
          <w:gridAfter w:val="1"/>
          <w:wAfter w:w="288" w:type="dxa"/>
          <w:trHeight w:val="449"/>
        </w:trPr>
        <w:tc>
          <w:tcPr>
            <w:tcW w:w="6200" w:type="dxa"/>
            <w:gridSpan w:val="4"/>
          </w:tcPr>
          <w:p w14:paraId="772AFB3A" w14:textId="77777777" w:rsidR="00EF0A99" w:rsidRPr="00F44937" w:rsidRDefault="00413011" w:rsidP="006A4B06">
            <w:pPr>
              <w:spacing w:line="260" w:lineRule="exact"/>
              <w:ind w:left="-360" w:firstLine="397"/>
              <w:jc w:val="both"/>
              <w:rPr>
                <w:sz w:val="24"/>
                <w:szCs w:val="24"/>
              </w:rPr>
            </w:pPr>
            <w:r>
              <w:rPr>
                <w:rFonts w:asciiTheme="majorHAnsi" w:hAnsiTheme="majorHAnsi"/>
                <w:color w:val="000000" w:themeColor="text1"/>
                <w:kern w:val="0"/>
                <w:sz w:val="24"/>
                <w:szCs w:val="24"/>
                <w14:ligatures w14:val="none"/>
              </w:rPr>
              <w:t>MÄÄRUS</w:t>
            </w:r>
          </w:p>
        </w:tc>
        <w:tc>
          <w:tcPr>
            <w:tcW w:w="3402" w:type="dxa"/>
            <w:gridSpan w:val="2"/>
          </w:tcPr>
          <w:p w14:paraId="46F4CBBE" w14:textId="787DE34E" w:rsidR="00AC06FD" w:rsidRPr="00F44937" w:rsidRDefault="00B510E3" w:rsidP="0059402F">
            <w:pPr>
              <w:spacing w:line="260" w:lineRule="exact"/>
              <w:jc w:val="both"/>
              <w:rPr>
                <w:sz w:val="24"/>
                <w:szCs w:val="24"/>
              </w:rPr>
            </w:pPr>
            <w:r>
              <w:rPr>
                <w:sz w:val="24"/>
                <w:szCs w:val="24"/>
              </w:rPr>
              <w:t>EELNÕU</w:t>
            </w:r>
          </w:p>
        </w:tc>
      </w:tr>
      <w:tr w:rsidR="006B1638" w14:paraId="3B615EF2" w14:textId="77777777" w:rsidTr="006B1638">
        <w:trPr>
          <w:gridAfter w:val="2"/>
          <w:wAfter w:w="397" w:type="dxa"/>
        </w:trPr>
        <w:tc>
          <w:tcPr>
            <w:tcW w:w="5103" w:type="dxa"/>
            <w:gridSpan w:val="2"/>
          </w:tcPr>
          <w:p w14:paraId="008BDBAB" w14:textId="77777777" w:rsidR="006B1638" w:rsidRDefault="006B1638" w:rsidP="00A51C76">
            <w:pPr>
              <w:spacing w:line="260" w:lineRule="exact"/>
              <w:ind w:left="-360" w:firstLine="397"/>
              <w:jc w:val="both"/>
            </w:pPr>
            <w:r w:rsidRPr="00D47721">
              <w:rPr>
                <w:color w:val="000000" w:themeColor="text1"/>
                <w:kern w:val="0"/>
                <w14:ligatures w14:val="none"/>
              </w:rPr>
              <w:t>Kadrina</w:t>
            </w:r>
          </w:p>
        </w:tc>
        <w:tc>
          <w:tcPr>
            <w:tcW w:w="4390" w:type="dxa"/>
            <w:gridSpan w:val="3"/>
          </w:tcPr>
          <w:p w14:paraId="1076DF4E" w14:textId="3F2824CD" w:rsidR="006B1638" w:rsidRPr="008A172F" w:rsidRDefault="006B1638" w:rsidP="00A51C76">
            <w:pPr>
              <w:spacing w:line="260" w:lineRule="exact"/>
              <w:ind w:left="-106" w:firstLine="424"/>
              <w:jc w:val="both"/>
            </w:pPr>
          </w:p>
        </w:tc>
      </w:tr>
      <w:tr w:rsidR="006B1638" w14:paraId="59C3C686" w14:textId="77777777" w:rsidTr="006B1638">
        <w:trPr>
          <w:gridBefore w:val="1"/>
          <w:wBefore w:w="392" w:type="dxa"/>
        </w:trPr>
        <w:tc>
          <w:tcPr>
            <w:tcW w:w="5104" w:type="dxa"/>
            <w:gridSpan w:val="2"/>
          </w:tcPr>
          <w:p w14:paraId="21844451" w14:textId="77777777" w:rsidR="006B1638" w:rsidRDefault="006B1638" w:rsidP="00A51C76">
            <w:pPr>
              <w:spacing w:line="260" w:lineRule="exact"/>
              <w:jc w:val="both"/>
            </w:pPr>
          </w:p>
        </w:tc>
        <w:tc>
          <w:tcPr>
            <w:tcW w:w="4394" w:type="dxa"/>
            <w:gridSpan w:val="4"/>
          </w:tcPr>
          <w:p w14:paraId="6A3DA3DA" w14:textId="582814C4" w:rsidR="006B1638" w:rsidRDefault="0059402F" w:rsidP="00A51C76">
            <w:pPr>
              <w:spacing w:line="260" w:lineRule="exact"/>
              <w:ind w:hanging="74"/>
              <w:jc w:val="both"/>
            </w:pPr>
            <w:r>
              <w:t xml:space="preserve">  18. detsember 2024 nr </w:t>
            </w:r>
          </w:p>
        </w:tc>
      </w:tr>
    </w:tbl>
    <w:p w14:paraId="40F39297" w14:textId="77777777" w:rsidR="00AC06FD" w:rsidRDefault="00AC06FD" w:rsidP="006B1638">
      <w:pPr>
        <w:tabs>
          <w:tab w:val="left" w:pos="709"/>
        </w:tabs>
        <w:spacing w:line="260" w:lineRule="exact"/>
        <w:rPr>
          <w:rFonts w:asciiTheme="majorHAnsi" w:hAnsiTheme="majorHAnsi"/>
          <w:kern w:val="0"/>
          <w14:ligatures w14:val="none"/>
        </w:rPr>
      </w:pPr>
    </w:p>
    <w:p w14:paraId="7D3C7AAA" w14:textId="77777777" w:rsidR="00AC06FD" w:rsidRDefault="00AC06FD" w:rsidP="006B1638">
      <w:pPr>
        <w:tabs>
          <w:tab w:val="left" w:pos="709"/>
        </w:tabs>
        <w:spacing w:line="260" w:lineRule="exact"/>
        <w:rPr>
          <w:rFonts w:asciiTheme="majorHAnsi" w:hAnsiTheme="majorHAnsi"/>
          <w:kern w:val="0"/>
          <w14:ligatures w14:val="none"/>
        </w:rPr>
      </w:pPr>
    </w:p>
    <w:p w14:paraId="188EBDA3" w14:textId="5B4B9268" w:rsidR="006B1638" w:rsidRPr="00A3640E" w:rsidRDefault="00AC06FD" w:rsidP="006B1638">
      <w:pPr>
        <w:tabs>
          <w:tab w:val="left" w:pos="709"/>
        </w:tabs>
        <w:spacing w:line="260" w:lineRule="exact"/>
        <w:rPr>
          <w:rFonts w:asciiTheme="majorHAnsi" w:hAnsiTheme="majorHAnsi"/>
          <w:kern w:val="0"/>
          <w14:ligatures w14:val="none"/>
        </w:rPr>
      </w:pPr>
      <w:r w:rsidRPr="00AC06FD">
        <w:rPr>
          <w:rFonts w:asciiTheme="majorHAnsi" w:hAnsiTheme="majorHAnsi"/>
          <w:kern w:val="0"/>
          <w14:ligatures w14:val="none"/>
        </w:rPr>
        <w:t>Liikluspinna määramine</w:t>
      </w:r>
    </w:p>
    <w:p w14:paraId="370DCC2A" w14:textId="77777777" w:rsidR="006B1638" w:rsidRDefault="006B1638" w:rsidP="006B1638">
      <w:pPr>
        <w:pStyle w:val="Default"/>
      </w:pPr>
    </w:p>
    <w:p w14:paraId="275E38B5" w14:textId="77777777" w:rsidR="005D0565" w:rsidRDefault="005D0565" w:rsidP="006B1638">
      <w:pPr>
        <w:pStyle w:val="Default"/>
      </w:pPr>
    </w:p>
    <w:p w14:paraId="6A718BA7" w14:textId="79CED6A8" w:rsidR="00AC06FD" w:rsidRDefault="00AC06FD" w:rsidP="00AC06FD">
      <w:pPr>
        <w:spacing w:line="260" w:lineRule="exact"/>
      </w:pPr>
      <w:r>
        <w:t xml:space="preserve">Määrus kehtestatakse vastavalt kohanimeseaduse §-le 4, § 5 </w:t>
      </w:r>
      <w:r w:rsidR="00E722BF">
        <w:t>lõikele</w:t>
      </w:r>
      <w:r>
        <w:t xml:space="preserve"> 4, § 6 l</w:t>
      </w:r>
      <w:r w:rsidR="00E722BF">
        <w:t>õigetele</w:t>
      </w:r>
      <w:r>
        <w:t xml:space="preserve"> 1 ja 2, § 8 p</w:t>
      </w:r>
      <w:r w:rsidR="00E722BF">
        <w:t>unktidele</w:t>
      </w:r>
      <w:r>
        <w:t xml:space="preserve"> 1 ja 2  ning vastavalt kohanime määramise eelteatele </w:t>
      </w:r>
      <w:r w:rsidR="0059402F">
        <w:t>2. detsembril 2024</w:t>
      </w:r>
      <w:r>
        <w:t xml:space="preserve"> </w:t>
      </w:r>
      <w:r w:rsidR="0059402F">
        <w:t>n</w:t>
      </w:r>
      <w:r>
        <w:t>ing arvestades avalikustamisel ei esitatud ettepanekuid.</w:t>
      </w:r>
    </w:p>
    <w:p w14:paraId="21076368" w14:textId="77777777" w:rsidR="00AC06FD" w:rsidRDefault="00AC06FD" w:rsidP="00AC06FD">
      <w:pPr>
        <w:spacing w:line="260" w:lineRule="exact"/>
      </w:pPr>
    </w:p>
    <w:p w14:paraId="337D492D" w14:textId="77777777" w:rsidR="00AC06FD" w:rsidRDefault="00AC06FD" w:rsidP="00AC06FD">
      <w:pPr>
        <w:spacing w:line="260" w:lineRule="exact"/>
      </w:pPr>
      <w:r>
        <w:t>§ 1. Reguleerimisala</w:t>
      </w:r>
    </w:p>
    <w:p w14:paraId="686D0642" w14:textId="77777777" w:rsidR="00AC06FD" w:rsidRDefault="00AC06FD" w:rsidP="00AC06FD">
      <w:pPr>
        <w:spacing w:line="260" w:lineRule="exact"/>
      </w:pPr>
      <w:r>
        <w:t>Määrusega kehtestatakse Kadrina vallas Kadrina alevikus katastriüksusel 27202:001:0389 liikluspind Vabriku tänav vastavalt lisatud asendiskeemile.</w:t>
      </w:r>
    </w:p>
    <w:p w14:paraId="3995F3AF" w14:textId="77777777" w:rsidR="00AC06FD" w:rsidRDefault="00AC06FD" w:rsidP="00AC06FD">
      <w:pPr>
        <w:spacing w:line="260" w:lineRule="exact"/>
      </w:pPr>
    </w:p>
    <w:p w14:paraId="48B25505" w14:textId="77777777" w:rsidR="00AC06FD" w:rsidRDefault="00AC06FD" w:rsidP="00AC06FD">
      <w:pPr>
        <w:spacing w:line="260" w:lineRule="exact"/>
      </w:pPr>
      <w:r>
        <w:t xml:space="preserve">§ 2. Määruse jõustumine </w:t>
      </w:r>
    </w:p>
    <w:p w14:paraId="374E23BD" w14:textId="25B9D825" w:rsidR="00713097" w:rsidRDefault="00AC06FD" w:rsidP="002773D1">
      <w:pPr>
        <w:spacing w:line="260" w:lineRule="exact"/>
        <w:rPr>
          <w:kern w:val="0"/>
          <w14:ligatures w14:val="none"/>
        </w:rPr>
      </w:pPr>
      <w:r>
        <w:t>Määrus jõustub kolmandal päeval pärast Riigi Teatajas avaldamist</w:t>
      </w:r>
      <w:r>
        <w:rPr>
          <w:kern w:val="0"/>
          <w14:ligatures w14:val="none"/>
        </w:rPr>
        <w:t>.</w:t>
      </w:r>
    </w:p>
    <w:p w14:paraId="7BCE59AB" w14:textId="77777777" w:rsidR="00AC06FD" w:rsidRPr="00713097" w:rsidRDefault="00AC06FD" w:rsidP="002773D1">
      <w:pPr>
        <w:spacing w:line="260" w:lineRule="exact"/>
        <w:rPr>
          <w:kern w:val="0"/>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14:paraId="4B0A827F" w14:textId="77777777" w:rsidTr="00A61C2D">
        <w:tc>
          <w:tcPr>
            <w:tcW w:w="9344" w:type="dxa"/>
            <w:gridSpan w:val="2"/>
          </w:tcPr>
          <w:p w14:paraId="4BBDCA66" w14:textId="77777777" w:rsidR="008353B4" w:rsidRDefault="008353B4" w:rsidP="00EC1381">
            <w:pPr>
              <w:spacing w:line="260" w:lineRule="exact"/>
              <w:rPr>
                <w:kern w:val="0"/>
                <w14:ligatures w14:val="none"/>
              </w:rPr>
            </w:pPr>
          </w:p>
        </w:tc>
      </w:tr>
      <w:tr w:rsidR="008353B4" w14:paraId="6069B5A8" w14:textId="77777777" w:rsidTr="00A61C2D">
        <w:tc>
          <w:tcPr>
            <w:tcW w:w="4672" w:type="dxa"/>
          </w:tcPr>
          <w:p w14:paraId="6D3D1B00" w14:textId="77777777" w:rsidR="008353B4" w:rsidRDefault="008353B4" w:rsidP="00EC1381">
            <w:pPr>
              <w:spacing w:line="260" w:lineRule="exact"/>
              <w:rPr>
                <w:kern w:val="0"/>
                <w14:ligatures w14:val="none"/>
              </w:rPr>
            </w:pPr>
            <w:r w:rsidRPr="00D47721">
              <w:rPr>
                <w:kern w:val="0"/>
                <w14:ligatures w14:val="none"/>
              </w:rPr>
              <w:t>(allkirjastatud digitaalselt)</w:t>
            </w:r>
          </w:p>
        </w:tc>
        <w:tc>
          <w:tcPr>
            <w:tcW w:w="4672" w:type="dxa"/>
          </w:tcPr>
          <w:p w14:paraId="5C41B92C" w14:textId="77777777" w:rsidR="008353B4" w:rsidRDefault="008353B4" w:rsidP="00EC1381">
            <w:pPr>
              <w:spacing w:line="260" w:lineRule="exact"/>
              <w:rPr>
                <w:kern w:val="0"/>
                <w14:ligatures w14:val="none"/>
              </w:rPr>
            </w:pPr>
          </w:p>
        </w:tc>
      </w:tr>
      <w:tr w:rsidR="008353B4" w14:paraId="33815DDF" w14:textId="77777777" w:rsidTr="00A61C2D">
        <w:tc>
          <w:tcPr>
            <w:tcW w:w="4672" w:type="dxa"/>
          </w:tcPr>
          <w:p w14:paraId="526AE4B8" w14:textId="18D9E1B4" w:rsidR="008353B4" w:rsidRDefault="00AC06FD" w:rsidP="00EC1381">
            <w:pPr>
              <w:spacing w:line="260" w:lineRule="exact"/>
              <w:rPr>
                <w:kern w:val="0"/>
                <w14:ligatures w14:val="none"/>
              </w:rPr>
            </w:pPr>
            <w:r>
              <w:rPr>
                <w:kern w:val="0"/>
                <w14:ligatures w14:val="none"/>
              </w:rPr>
              <w:t>Madis Viise</w:t>
            </w:r>
          </w:p>
        </w:tc>
        <w:tc>
          <w:tcPr>
            <w:tcW w:w="4672" w:type="dxa"/>
          </w:tcPr>
          <w:p w14:paraId="69D535E4" w14:textId="77777777" w:rsidR="008353B4" w:rsidRDefault="00413011" w:rsidP="00EC1381">
            <w:pPr>
              <w:spacing w:line="260" w:lineRule="exact"/>
              <w:rPr>
                <w:kern w:val="0"/>
                <w14:ligatures w14:val="none"/>
              </w:rPr>
            </w:pPr>
            <w:r>
              <w:rPr>
                <w:kern w:val="0"/>
                <w14:ligatures w14:val="none"/>
              </w:rPr>
              <w:t xml:space="preserve"> </w:t>
            </w:r>
          </w:p>
        </w:tc>
      </w:tr>
      <w:tr w:rsidR="008353B4" w14:paraId="6F5B616E" w14:textId="77777777" w:rsidTr="00A61C2D">
        <w:tc>
          <w:tcPr>
            <w:tcW w:w="4672" w:type="dxa"/>
          </w:tcPr>
          <w:p w14:paraId="04FAF906" w14:textId="0BD60284" w:rsidR="008353B4" w:rsidRDefault="00AC06FD" w:rsidP="00EC1381">
            <w:pPr>
              <w:spacing w:line="260" w:lineRule="exact"/>
              <w:rPr>
                <w:kern w:val="0"/>
                <w14:ligatures w14:val="none"/>
              </w:rPr>
            </w:pPr>
            <w:r>
              <w:rPr>
                <w:kern w:val="0"/>
                <w14:ligatures w14:val="none"/>
              </w:rPr>
              <w:t>vallavolikogu esimees</w:t>
            </w:r>
          </w:p>
        </w:tc>
        <w:tc>
          <w:tcPr>
            <w:tcW w:w="4672" w:type="dxa"/>
          </w:tcPr>
          <w:p w14:paraId="2B3019D2" w14:textId="77777777" w:rsidR="008353B4" w:rsidRDefault="00413011" w:rsidP="00EC1381">
            <w:pPr>
              <w:spacing w:line="260" w:lineRule="exact"/>
              <w:rPr>
                <w:kern w:val="0"/>
                <w14:ligatures w14:val="none"/>
              </w:rPr>
            </w:pPr>
            <w:r>
              <w:rPr>
                <w:kern w:val="0"/>
                <w14:ligatures w14:val="none"/>
              </w:rPr>
              <w:t xml:space="preserve"> </w:t>
            </w:r>
          </w:p>
        </w:tc>
      </w:tr>
      <w:tr w:rsidR="008353B4" w14:paraId="7D18F793" w14:textId="77777777" w:rsidTr="00A61C2D">
        <w:tc>
          <w:tcPr>
            <w:tcW w:w="4672" w:type="dxa"/>
          </w:tcPr>
          <w:p w14:paraId="1FB5B87E" w14:textId="77777777" w:rsidR="008353B4" w:rsidRDefault="008353B4" w:rsidP="00EC1381">
            <w:pPr>
              <w:spacing w:line="260" w:lineRule="exact"/>
              <w:rPr>
                <w:kern w:val="0"/>
                <w14:ligatures w14:val="none"/>
              </w:rPr>
            </w:pPr>
          </w:p>
        </w:tc>
        <w:tc>
          <w:tcPr>
            <w:tcW w:w="4672" w:type="dxa"/>
          </w:tcPr>
          <w:p w14:paraId="1973733F" w14:textId="77777777" w:rsidR="008353B4" w:rsidRDefault="00413011" w:rsidP="00EC1381">
            <w:pPr>
              <w:spacing w:line="260" w:lineRule="exact"/>
              <w:rPr>
                <w:kern w:val="0"/>
                <w14:ligatures w14:val="none"/>
              </w:rPr>
            </w:pPr>
            <w:r>
              <w:rPr>
                <w:kern w:val="0"/>
                <w14:ligatures w14:val="none"/>
              </w:rPr>
              <w:t xml:space="preserve"> </w:t>
            </w:r>
          </w:p>
        </w:tc>
      </w:tr>
    </w:tbl>
    <w:p w14:paraId="41DEAB61" w14:textId="77777777" w:rsidR="00FB5A34" w:rsidRDefault="00FB5A34" w:rsidP="008353B4">
      <w:pPr>
        <w:spacing w:line="260" w:lineRule="exact"/>
        <w:rPr>
          <w:kern w:val="0"/>
          <w14:ligatures w14:val="none"/>
        </w:rPr>
      </w:pPr>
    </w:p>
    <w:p w14:paraId="29E79DC5" w14:textId="77777777" w:rsidR="00AC06FD" w:rsidRPr="00AC06FD" w:rsidRDefault="00AC06FD" w:rsidP="00AC06FD">
      <w:pPr>
        <w:spacing w:line="260" w:lineRule="exact"/>
        <w:rPr>
          <w:kern w:val="0"/>
          <w14:ligatures w14:val="none"/>
        </w:rPr>
      </w:pPr>
      <w:r w:rsidRPr="00AC06FD">
        <w:rPr>
          <w:kern w:val="0"/>
          <w14:ligatures w14:val="none"/>
        </w:rPr>
        <w:t>Seletuskiri määruse eelnõu „Liikluspinna määramine“ juurde</w:t>
      </w:r>
    </w:p>
    <w:p w14:paraId="359C5FA4" w14:textId="77777777" w:rsidR="00AC06FD" w:rsidRPr="00AC06FD" w:rsidRDefault="00AC06FD" w:rsidP="00AC06FD">
      <w:pPr>
        <w:spacing w:line="260" w:lineRule="exact"/>
        <w:rPr>
          <w:kern w:val="0"/>
          <w14:ligatures w14:val="none"/>
        </w:rPr>
      </w:pPr>
    </w:p>
    <w:p w14:paraId="4B0DDE95" w14:textId="7D12392B" w:rsidR="00AC06FD" w:rsidRPr="00AC06FD" w:rsidRDefault="00AC06FD" w:rsidP="00AC06FD">
      <w:pPr>
        <w:spacing w:line="260" w:lineRule="exact"/>
        <w:rPr>
          <w:kern w:val="0"/>
          <w14:ligatures w14:val="none"/>
        </w:rPr>
      </w:pPr>
      <w:r w:rsidRPr="00AC06FD">
        <w:rPr>
          <w:kern w:val="0"/>
          <w14:ligatures w14:val="none"/>
        </w:rPr>
        <w:t>Liikluspind - nn tänav on üks kahest aadressikohast (teiseks väikekoht on). Ruumiandmete seaduse § 44 punkti 1 kohaselt on ehitusseadustiku tähenduses tee (edaspidi liikluspind), mille nime kasutatakse teiste aadressiobjektide aadressis ja aadressikoha nime võib määrata ka teelõigule. Sama seaduse § 45 järgi on liikluspinna nimi koha-aadressi struktuurielement ning §-st 48 tulenevalt on koha-aadressi määramisel üldnõue, et unikaalaadressi nõudega alal määratakse hoonete, aadressi vajavate hooneosade ja hoonestatud või hoonestatavate maaüksuste lähiaadressid piirkonniti sama aadressikoha järgi, kasutades liikluspinna nime, millele lisatakse erilisand ehk number.</w:t>
      </w:r>
    </w:p>
    <w:p w14:paraId="3F5ADDB2" w14:textId="77777777" w:rsidR="00AC06FD" w:rsidRDefault="00AC06FD" w:rsidP="00AC06FD">
      <w:pPr>
        <w:spacing w:line="260" w:lineRule="exact"/>
        <w:rPr>
          <w:kern w:val="0"/>
          <w14:ligatures w14:val="none"/>
        </w:rPr>
      </w:pPr>
    </w:p>
    <w:p w14:paraId="6E20E952" w14:textId="3EBBA2A1" w:rsidR="00AC06FD" w:rsidRPr="00AC06FD" w:rsidRDefault="00AC06FD" w:rsidP="00AC06FD">
      <w:pPr>
        <w:spacing w:line="260" w:lineRule="exact"/>
        <w:rPr>
          <w:kern w:val="0"/>
          <w14:ligatures w14:val="none"/>
        </w:rPr>
      </w:pPr>
      <w:r w:rsidRPr="00AC06FD">
        <w:rPr>
          <w:kern w:val="0"/>
          <w14:ligatures w14:val="none"/>
        </w:rPr>
        <w:t>Adresseerimisel peab lähtuma tegelikust ligipääsust. Liikluspinna nime määramisel ei ole teealuse maa omand oluline – oluline on, et ligipääs tõesti toimiks (nt servituudi alusel või avalikuks teeks määramise kaudu või ostab KOV teealuse maa ära – st KÜ jagatakse jm lahendused). Liikluspinnale nime määramisele peab eelnema haldusmenetlus, st maaomanikul on õigus kaasa rääkida liikluspinna kehtestamisel ja nime valikul. Lõpliku otsuse, kas ja millise ulatuse ning nimega liikluspind on vaja kehtestada, teeb KOV.</w:t>
      </w:r>
    </w:p>
    <w:p w14:paraId="09F4FB2A" w14:textId="77777777" w:rsidR="00AC06FD" w:rsidRDefault="00AC06FD" w:rsidP="00AC06FD">
      <w:pPr>
        <w:spacing w:line="260" w:lineRule="exact"/>
        <w:rPr>
          <w:kern w:val="0"/>
          <w14:ligatures w14:val="none"/>
        </w:rPr>
      </w:pPr>
    </w:p>
    <w:p w14:paraId="7FA3DDE7" w14:textId="1BF7BC06" w:rsidR="00AC06FD" w:rsidRPr="00AC06FD" w:rsidRDefault="00AC06FD" w:rsidP="00AC06FD">
      <w:pPr>
        <w:spacing w:line="260" w:lineRule="exact"/>
        <w:rPr>
          <w:kern w:val="0"/>
          <w14:ligatures w14:val="none"/>
        </w:rPr>
      </w:pPr>
      <w:r w:rsidRPr="00AC06FD">
        <w:rPr>
          <w:kern w:val="0"/>
          <w14:ligatures w14:val="none"/>
        </w:rPr>
        <w:t xml:space="preserve">Kadrina alevikus Viru tänav J1 katastriüksuse 27202:001:0389 paikneb tee, mille kaudu toimub juurdepääs piirnevatele katastriüksustele, mis on adresseeritud Viru tänava numbritega mis juba sisaldavad ka tähti a-st </w:t>
      </w:r>
      <w:proofErr w:type="spellStart"/>
      <w:r w:rsidRPr="00AC06FD">
        <w:rPr>
          <w:kern w:val="0"/>
          <w14:ligatures w14:val="none"/>
        </w:rPr>
        <w:t>f-ni</w:t>
      </w:r>
      <w:proofErr w:type="spellEnd"/>
      <w:r w:rsidRPr="00AC06FD">
        <w:rPr>
          <w:kern w:val="0"/>
          <w14:ligatures w14:val="none"/>
        </w:rPr>
        <w:t xml:space="preserve"> ning seejuures ei ole veel ka järjestikku. Viimase maakorraldustoimingu läbiviimisel saime aadresside määramisel tingimusliku kooskõlastuse. Ettepaneku liikluspinna nimeks määrata Vabriku tänav tegi mitme katastriüksuse omanik Eero Raudla ja lähtus et tee asub endise,  kohapärimuse kaardil tähistatud Tärklise- ja siirupivabriku territooriumil.</w:t>
      </w:r>
    </w:p>
    <w:p w14:paraId="4C84F582" w14:textId="77777777" w:rsidR="00AC06FD" w:rsidRPr="00AC06FD" w:rsidRDefault="00AC06FD" w:rsidP="00AC06FD">
      <w:pPr>
        <w:spacing w:line="260" w:lineRule="exact"/>
        <w:rPr>
          <w:kern w:val="0"/>
          <w14:ligatures w14:val="none"/>
        </w:rPr>
      </w:pPr>
    </w:p>
    <w:p w14:paraId="23CB492E" w14:textId="77777777" w:rsidR="00AC06FD" w:rsidRPr="00AC06FD" w:rsidRDefault="00AC06FD" w:rsidP="00AC06FD">
      <w:pPr>
        <w:spacing w:line="260" w:lineRule="exact"/>
        <w:rPr>
          <w:kern w:val="0"/>
          <w14:ligatures w14:val="none"/>
        </w:rPr>
      </w:pPr>
      <w:r w:rsidRPr="00AC06FD">
        <w:rPr>
          <w:kern w:val="0"/>
          <w14:ligatures w14:val="none"/>
        </w:rPr>
        <w:t>Siiri Püss</w:t>
      </w:r>
    </w:p>
    <w:p w14:paraId="645DF8AB" w14:textId="00FBD7C3" w:rsidR="00AC06FD" w:rsidRPr="005E4A93" w:rsidRDefault="00AC06FD" w:rsidP="008353B4">
      <w:pPr>
        <w:spacing w:line="260" w:lineRule="exact"/>
        <w:rPr>
          <w:kern w:val="0"/>
          <w14:ligatures w14:val="none"/>
        </w:rPr>
      </w:pPr>
      <w:r>
        <w:rPr>
          <w:kern w:val="0"/>
          <w14:ligatures w14:val="none"/>
        </w:rPr>
        <w:t>m</w:t>
      </w:r>
      <w:r w:rsidRPr="00AC06FD">
        <w:rPr>
          <w:kern w:val="0"/>
          <w14:ligatures w14:val="none"/>
        </w:rPr>
        <w:t>aakorraldusspetsialist</w:t>
      </w:r>
      <w:r>
        <w:rPr>
          <w:kern w:val="0"/>
          <w14:ligatures w14:val="none"/>
        </w:rPr>
        <w:t xml:space="preserve"> </w:t>
      </w:r>
      <w:r w:rsidRPr="00AC06FD">
        <w:rPr>
          <w:kern w:val="0"/>
          <w14:ligatures w14:val="none"/>
        </w:rPr>
        <w:t>+372 5377 0705</w:t>
      </w:r>
      <w:r>
        <w:rPr>
          <w:kern w:val="0"/>
          <w14:ligatures w14:val="none"/>
        </w:rPr>
        <w:t xml:space="preserve">, </w:t>
      </w:r>
      <w:r w:rsidRPr="00AC06FD">
        <w:rPr>
          <w:kern w:val="0"/>
          <w14:ligatures w14:val="none"/>
        </w:rPr>
        <w:t>siiri.pyss@kadrina.ee</w:t>
      </w:r>
    </w:p>
    <w:sectPr w:rsidR="00AC06FD" w:rsidRPr="005E4A93" w:rsidSect="00AC06FD">
      <w:footerReference w:type="default" r:id="rId9"/>
      <w:headerReference w:type="first" r:id="rId10"/>
      <w:type w:val="continuous"/>
      <w:pgSz w:w="11906" w:h="16838" w:code="9"/>
      <w:pgMar w:top="680" w:right="851" w:bottom="568"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E8C67" w14:textId="77777777" w:rsidR="00AC06FD" w:rsidRDefault="00AC06FD" w:rsidP="0015174F">
      <w:r>
        <w:separator/>
      </w:r>
    </w:p>
  </w:endnote>
  <w:endnote w:type="continuationSeparator" w:id="0">
    <w:p w14:paraId="06CA5794" w14:textId="77777777" w:rsidR="00AC06FD" w:rsidRDefault="00AC06FD"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rbera-Light">
    <w:altName w:val="Calibri"/>
    <w:panose1 w:val="00000000000000000000"/>
    <w:charset w:val="00"/>
    <w:family w:val="modern"/>
    <w:notTrueType/>
    <w:pitch w:val="variable"/>
    <w:sig w:usb0="800002AF" w:usb1="5000206A" w:usb2="00000000" w:usb3="00000000" w:csb0="00000097" w:csb1="00000000"/>
  </w:font>
  <w:font w:name="Times New Roman">
    <w:panose1 w:val="02020603050405020304"/>
    <w:charset w:val="BA"/>
    <w:family w:val="roman"/>
    <w:pitch w:val="variable"/>
    <w:sig w:usb0="E0002EFF" w:usb1="C000785B" w:usb2="00000009" w:usb3="00000000" w:csb0="000001FF" w:csb1="00000000"/>
  </w:font>
  <w:font w:name="Gerbera-Bold">
    <w:altName w:val="Calibri"/>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733402"/>
      <w:docPartObj>
        <w:docPartGallery w:val="Page Numbers (Bottom of Page)"/>
        <w:docPartUnique/>
      </w:docPartObj>
    </w:sdtPr>
    <w:sdtEndPr/>
    <w:sdtContent>
      <w:p w14:paraId="46B6ABDF"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sz w:val="18"/>
            <w:szCs w:val="18"/>
          </w:rPr>
          <w:t>2</w:t>
        </w:r>
        <w:r w:rsidRPr="00307C22">
          <w:rPr>
            <w:sz w:val="18"/>
            <w:szCs w:val="18"/>
          </w:rPr>
          <w:fldChar w:fldCharType="end"/>
        </w:r>
      </w:p>
    </w:sdtContent>
  </w:sdt>
  <w:p w14:paraId="68EC759B"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B6D57" w14:textId="77777777" w:rsidR="00AC06FD" w:rsidRDefault="00AC06FD" w:rsidP="0015174F">
      <w:r>
        <w:separator/>
      </w:r>
    </w:p>
  </w:footnote>
  <w:footnote w:type="continuationSeparator" w:id="0">
    <w:p w14:paraId="2CE5100E" w14:textId="77777777" w:rsidR="00AC06FD" w:rsidRDefault="00AC06FD"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0681CD25" w14:textId="77777777" w:rsidTr="0038712E">
      <w:trPr>
        <w:trHeight w:val="1692"/>
      </w:trPr>
      <w:tc>
        <w:tcPr>
          <w:tcW w:w="885" w:type="dxa"/>
        </w:tcPr>
        <w:p w14:paraId="15FCED21" w14:textId="77777777" w:rsidR="0015174F" w:rsidRDefault="0015174F" w:rsidP="00EC0CEF">
          <w:pPr>
            <w:pStyle w:val="Pis"/>
            <w:spacing w:line="440" w:lineRule="exact"/>
            <w:ind w:left="-1134" w:right="177"/>
          </w:pPr>
        </w:p>
        <w:p w14:paraId="2321BEEA" w14:textId="77777777" w:rsidR="00EC0CEF" w:rsidRPr="00EC0CEF" w:rsidRDefault="00EC0CEF" w:rsidP="00EC0CEF"/>
      </w:tc>
      <w:tc>
        <w:tcPr>
          <w:tcW w:w="6096" w:type="dxa"/>
          <w:vAlign w:val="center"/>
        </w:tcPr>
        <w:p w14:paraId="60A5EC20"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58606EA6" w14:textId="77777777" w:rsidR="0015174F" w:rsidRPr="00FD491D" w:rsidRDefault="0015174F" w:rsidP="0038712E">
          <w:pPr>
            <w:pStyle w:val="Pis"/>
            <w:spacing w:line="220" w:lineRule="exact"/>
            <w:ind w:left="-104" w:right="-248"/>
            <w:rPr>
              <w:sz w:val="16"/>
              <w:szCs w:val="16"/>
            </w:rPr>
          </w:pPr>
        </w:p>
      </w:tc>
    </w:tr>
  </w:tbl>
  <w:p w14:paraId="3CA7BB11" w14:textId="77777777" w:rsidR="0015174F" w:rsidRDefault="00476DAE" w:rsidP="00D47721">
    <w:pPr>
      <w:pStyle w:val="Pis"/>
    </w:pPr>
    <w:r>
      <w:rPr>
        <w:noProof/>
      </w:rPr>
      <w:drawing>
        <wp:anchor distT="0" distB="0" distL="114300" distR="114300" simplePos="0" relativeHeight="251658240" behindDoc="1" locked="0" layoutInCell="1" allowOverlap="1" wp14:anchorId="325993B5" wp14:editId="3184580D">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110016145"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FD"/>
    <w:rsid w:val="00056356"/>
    <w:rsid w:val="000C6D6E"/>
    <w:rsid w:val="000D06CE"/>
    <w:rsid w:val="00101BD6"/>
    <w:rsid w:val="00117AED"/>
    <w:rsid w:val="0015174F"/>
    <w:rsid w:val="001714FB"/>
    <w:rsid w:val="00174C07"/>
    <w:rsid w:val="001D5C2C"/>
    <w:rsid w:val="0025775B"/>
    <w:rsid w:val="002731B4"/>
    <w:rsid w:val="002773D1"/>
    <w:rsid w:val="00282D58"/>
    <w:rsid w:val="002B7D1A"/>
    <w:rsid w:val="002C2572"/>
    <w:rsid w:val="002E060F"/>
    <w:rsid w:val="00307C22"/>
    <w:rsid w:val="00325108"/>
    <w:rsid w:val="003559ED"/>
    <w:rsid w:val="00366A0F"/>
    <w:rsid w:val="0038712E"/>
    <w:rsid w:val="00402026"/>
    <w:rsid w:val="00413011"/>
    <w:rsid w:val="0042265D"/>
    <w:rsid w:val="00457464"/>
    <w:rsid w:val="00467CD3"/>
    <w:rsid w:val="00475608"/>
    <w:rsid w:val="00476DAE"/>
    <w:rsid w:val="004877D4"/>
    <w:rsid w:val="004A0A59"/>
    <w:rsid w:val="004B676C"/>
    <w:rsid w:val="00522999"/>
    <w:rsid w:val="0059236C"/>
    <w:rsid w:val="0059402F"/>
    <w:rsid w:val="005D0565"/>
    <w:rsid w:val="005D057A"/>
    <w:rsid w:val="005E4A93"/>
    <w:rsid w:val="00621F15"/>
    <w:rsid w:val="0065216A"/>
    <w:rsid w:val="006A07DD"/>
    <w:rsid w:val="006A33AB"/>
    <w:rsid w:val="006A4B06"/>
    <w:rsid w:val="006B1638"/>
    <w:rsid w:val="006F0CB0"/>
    <w:rsid w:val="00713097"/>
    <w:rsid w:val="007629CA"/>
    <w:rsid w:val="0078521E"/>
    <w:rsid w:val="007B2902"/>
    <w:rsid w:val="008353B4"/>
    <w:rsid w:val="008715FD"/>
    <w:rsid w:val="008D5378"/>
    <w:rsid w:val="008E1971"/>
    <w:rsid w:val="009052B6"/>
    <w:rsid w:val="00964D3E"/>
    <w:rsid w:val="009C4663"/>
    <w:rsid w:val="00A3640E"/>
    <w:rsid w:val="00A37B4A"/>
    <w:rsid w:val="00A462B1"/>
    <w:rsid w:val="00A61C2D"/>
    <w:rsid w:val="00AC0666"/>
    <w:rsid w:val="00AC06FD"/>
    <w:rsid w:val="00AD3648"/>
    <w:rsid w:val="00B33426"/>
    <w:rsid w:val="00B510E3"/>
    <w:rsid w:val="00B53E05"/>
    <w:rsid w:val="00B642DF"/>
    <w:rsid w:val="00BE4267"/>
    <w:rsid w:val="00BF3786"/>
    <w:rsid w:val="00C073FE"/>
    <w:rsid w:val="00C10B99"/>
    <w:rsid w:val="00C20F44"/>
    <w:rsid w:val="00C2732F"/>
    <w:rsid w:val="00CF7A9E"/>
    <w:rsid w:val="00D47721"/>
    <w:rsid w:val="00D91147"/>
    <w:rsid w:val="00DC3EF8"/>
    <w:rsid w:val="00DD20D7"/>
    <w:rsid w:val="00DD525F"/>
    <w:rsid w:val="00E37674"/>
    <w:rsid w:val="00E722BF"/>
    <w:rsid w:val="00EC0CEF"/>
    <w:rsid w:val="00ED3F83"/>
    <w:rsid w:val="00EE67D6"/>
    <w:rsid w:val="00EF0A99"/>
    <w:rsid w:val="00EF6A8C"/>
    <w:rsid w:val="00F44937"/>
    <w:rsid w:val="00FB5A34"/>
    <w:rsid w:val="00FC180F"/>
    <w:rsid w:val="00FD47E0"/>
    <w:rsid w:val="00FD491D"/>
    <w:rsid w:val="00FD4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174AE"/>
  <w15:chartTrackingRefBased/>
  <w15:docId w15:val="{0C2E6A11-1264-414D-A545-F9637106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aKirsim&#228;e\Kadrina%20Vallavalitsus\Kantselei%20-%20Dokumendid\Blanketid\blanketid_alates_2024\volikogu_MAAR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2AA9AF-B697-4EA7-912B-597D65293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3.xml><?xml version="1.0" encoding="utf-8"?>
<ds:datastoreItem xmlns:ds="http://schemas.openxmlformats.org/officeDocument/2006/customXml" ds:itemID="{E25851A5-3DDE-413C-A9B0-8286959786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volikogu_MAARUS_eelnou.dotx</Template>
  <TotalTime>1</TotalTime>
  <Pages>1</Pages>
  <Words>374</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Kirsimäe</dc:creator>
  <cp:keywords/>
  <dc:description/>
  <cp:lastModifiedBy>Krista Kirsimäe</cp:lastModifiedBy>
  <cp:revision>2</cp:revision>
  <dcterms:created xsi:type="dcterms:W3CDTF">2024-12-13T08:10:00Z</dcterms:created>
  <dcterms:modified xsi:type="dcterms:W3CDTF">2024-12-13T08:10:00Z</dcterms:modified>
</cp:coreProperties>
</file>