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D669" w14:textId="77777777" w:rsidR="00654476" w:rsidRPr="00B471A4" w:rsidRDefault="00654476" w:rsidP="00381E8D"/>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B471A4" w14:paraId="2269ED44" w14:textId="77777777" w:rsidTr="006B1638">
        <w:trPr>
          <w:gridAfter w:val="1"/>
          <w:wAfter w:w="288" w:type="dxa"/>
          <w:trHeight w:val="449"/>
        </w:trPr>
        <w:tc>
          <w:tcPr>
            <w:tcW w:w="6200" w:type="dxa"/>
            <w:gridSpan w:val="4"/>
          </w:tcPr>
          <w:p w14:paraId="219FD0FF" w14:textId="77777777" w:rsidR="00EF0A99" w:rsidRPr="00B471A4" w:rsidRDefault="00413011" w:rsidP="00381E8D">
            <w:pPr>
              <w:spacing w:line="260" w:lineRule="exact"/>
              <w:ind w:left="-360" w:firstLine="397"/>
            </w:pPr>
            <w:r w:rsidRPr="00B471A4">
              <w:rPr>
                <w:color w:val="000000" w:themeColor="text1"/>
                <w:kern w:val="0"/>
                <w14:ligatures w14:val="none"/>
              </w:rPr>
              <w:t>MÄÄRUS</w:t>
            </w:r>
          </w:p>
        </w:tc>
        <w:tc>
          <w:tcPr>
            <w:tcW w:w="3402" w:type="dxa"/>
            <w:gridSpan w:val="2"/>
          </w:tcPr>
          <w:p w14:paraId="0B219551" w14:textId="5F6B5A28" w:rsidR="00EF0A99" w:rsidRPr="00B471A4" w:rsidRDefault="00B510E3" w:rsidP="00381E8D">
            <w:pPr>
              <w:spacing w:line="260" w:lineRule="exact"/>
            </w:pPr>
            <w:r w:rsidRPr="00B471A4">
              <w:t>EELNÕU</w:t>
            </w:r>
            <w:r w:rsidR="00381E8D">
              <w:t xml:space="preserve"> esimene lugemine</w:t>
            </w:r>
          </w:p>
        </w:tc>
      </w:tr>
      <w:tr w:rsidR="006B1638" w:rsidRPr="00B471A4" w14:paraId="1EFC0E52" w14:textId="77777777" w:rsidTr="006B1638">
        <w:trPr>
          <w:gridAfter w:val="2"/>
          <w:wAfter w:w="397" w:type="dxa"/>
        </w:trPr>
        <w:tc>
          <w:tcPr>
            <w:tcW w:w="5103" w:type="dxa"/>
            <w:gridSpan w:val="2"/>
          </w:tcPr>
          <w:p w14:paraId="54BFFCF4" w14:textId="77777777" w:rsidR="006B1638" w:rsidRPr="00B471A4" w:rsidRDefault="006B1638" w:rsidP="00381E8D">
            <w:pPr>
              <w:spacing w:line="260" w:lineRule="exact"/>
              <w:ind w:left="-360" w:firstLine="397"/>
            </w:pPr>
            <w:r w:rsidRPr="00B471A4">
              <w:rPr>
                <w:color w:val="000000" w:themeColor="text1"/>
                <w:kern w:val="0"/>
                <w14:ligatures w14:val="none"/>
              </w:rPr>
              <w:t>Kadrina</w:t>
            </w:r>
          </w:p>
        </w:tc>
        <w:tc>
          <w:tcPr>
            <w:tcW w:w="4390" w:type="dxa"/>
            <w:gridSpan w:val="3"/>
          </w:tcPr>
          <w:p w14:paraId="6457FFC5" w14:textId="1283F497" w:rsidR="006B1638" w:rsidRPr="00B471A4" w:rsidRDefault="00B471A4" w:rsidP="00381E8D">
            <w:pPr>
              <w:spacing w:line="260" w:lineRule="exact"/>
              <w:ind w:left="-106" w:firstLine="424"/>
            </w:pPr>
            <w:r w:rsidRPr="00B471A4">
              <w:rPr>
                <w:rFonts w:cs="TimesNewRoman"/>
                <w:kern w:val="0"/>
              </w:rPr>
              <w:t xml:space="preserve"> </w:t>
            </w:r>
            <w:r w:rsidR="006B1638" w:rsidRPr="00B471A4">
              <w:rPr>
                <w:rFonts w:cs="TimesNewRoman"/>
                <w:kern w:val="0"/>
              </w:rPr>
              <w:t xml:space="preserve"> </w:t>
            </w:r>
          </w:p>
        </w:tc>
      </w:tr>
      <w:tr w:rsidR="006B1638" w:rsidRPr="00B471A4" w14:paraId="3B1857DF" w14:textId="77777777" w:rsidTr="006B1638">
        <w:trPr>
          <w:gridBefore w:val="1"/>
          <w:wBefore w:w="392" w:type="dxa"/>
        </w:trPr>
        <w:tc>
          <w:tcPr>
            <w:tcW w:w="5104" w:type="dxa"/>
            <w:gridSpan w:val="2"/>
          </w:tcPr>
          <w:p w14:paraId="46BE2CE4" w14:textId="77777777" w:rsidR="006B1638" w:rsidRPr="00B471A4" w:rsidRDefault="006B1638" w:rsidP="00381E8D">
            <w:pPr>
              <w:spacing w:line="260" w:lineRule="exact"/>
            </w:pPr>
          </w:p>
        </w:tc>
        <w:tc>
          <w:tcPr>
            <w:tcW w:w="4394" w:type="dxa"/>
            <w:gridSpan w:val="4"/>
          </w:tcPr>
          <w:p w14:paraId="08CCFD26" w14:textId="77777777" w:rsidR="006B1638" w:rsidRPr="00B471A4" w:rsidRDefault="006B1638" w:rsidP="00381E8D">
            <w:pPr>
              <w:spacing w:line="260" w:lineRule="exact"/>
              <w:ind w:hanging="74"/>
            </w:pPr>
          </w:p>
        </w:tc>
      </w:tr>
    </w:tbl>
    <w:p w14:paraId="2FEFE147" w14:textId="77777777" w:rsidR="006B1638" w:rsidRPr="00B471A4" w:rsidRDefault="006B1638" w:rsidP="00381E8D">
      <w:pPr>
        <w:spacing w:line="260" w:lineRule="exact"/>
        <w:rPr>
          <w:kern w:val="0"/>
          <w14:ligatures w14:val="none"/>
        </w:rPr>
      </w:pPr>
    </w:p>
    <w:p w14:paraId="6C55F6CA" w14:textId="00C757CE" w:rsidR="00A72DFF" w:rsidRPr="00B471A4" w:rsidRDefault="00A72DFF" w:rsidP="00381E8D">
      <w:pPr>
        <w:numPr>
          <w:ilvl w:val="0"/>
          <w:numId w:val="2"/>
        </w:numPr>
        <w:tabs>
          <w:tab w:val="left" w:pos="709"/>
        </w:tabs>
        <w:spacing w:line="260" w:lineRule="exact"/>
        <w:rPr>
          <w:b/>
          <w:bCs/>
          <w:kern w:val="0"/>
          <w14:ligatures w14:val="none"/>
        </w:rPr>
      </w:pPr>
    </w:p>
    <w:p w14:paraId="762A03C1" w14:textId="6F601E6D" w:rsidR="00A72DFF" w:rsidRPr="0072578B" w:rsidRDefault="00103131" w:rsidP="0072578B">
      <w:pPr>
        <w:tabs>
          <w:tab w:val="left" w:pos="709"/>
        </w:tabs>
        <w:spacing w:line="260" w:lineRule="exact"/>
        <w:rPr>
          <w:kern w:val="0"/>
          <w14:ligatures w14:val="none"/>
        </w:rPr>
      </w:pPr>
      <w:r w:rsidRPr="0072578B">
        <w:rPr>
          <w:kern w:val="0"/>
          <w14:ligatures w14:val="none"/>
        </w:rPr>
        <w:t>Huvihariduse ja huvitegevuse toetamise kord</w:t>
      </w:r>
      <w:r w:rsidR="00A72DFF" w:rsidRPr="0072578B">
        <w:rPr>
          <w:kern w:val="0"/>
          <w14:ligatures w14:val="none"/>
        </w:rPr>
        <w:t xml:space="preserve"> </w:t>
      </w:r>
    </w:p>
    <w:p w14:paraId="44DEF3F5" w14:textId="77777777" w:rsidR="00A72DFF" w:rsidRPr="00B471A4" w:rsidRDefault="00A72DFF" w:rsidP="00381E8D">
      <w:pPr>
        <w:tabs>
          <w:tab w:val="left" w:pos="709"/>
        </w:tabs>
        <w:spacing w:line="260" w:lineRule="exact"/>
        <w:rPr>
          <w:kern w:val="0"/>
          <w14:ligatures w14:val="none"/>
        </w:rPr>
      </w:pPr>
    </w:p>
    <w:p w14:paraId="6D84D24C" w14:textId="77777777" w:rsidR="00381E8D" w:rsidRDefault="00381E8D" w:rsidP="00381E8D">
      <w:pPr>
        <w:tabs>
          <w:tab w:val="left" w:pos="709"/>
        </w:tabs>
        <w:spacing w:line="260" w:lineRule="exact"/>
        <w:rPr>
          <w:kern w:val="0"/>
          <w14:ligatures w14:val="none"/>
        </w:rPr>
      </w:pPr>
    </w:p>
    <w:p w14:paraId="499A2D96" w14:textId="4D205C61" w:rsidR="00683E98" w:rsidRPr="00B471A4" w:rsidRDefault="00683E98" w:rsidP="00381E8D">
      <w:pPr>
        <w:tabs>
          <w:tab w:val="left" w:pos="709"/>
        </w:tabs>
        <w:spacing w:line="260" w:lineRule="exact"/>
        <w:rPr>
          <w:kern w:val="0"/>
          <w14:ligatures w14:val="none"/>
        </w:rPr>
      </w:pPr>
      <w:r w:rsidRPr="00B471A4">
        <w:rPr>
          <w:kern w:val="0"/>
          <w14:ligatures w14:val="none"/>
        </w:rPr>
        <w:t>Määrus kehtestatakse kohaliku omavalitsuse korralduse seaduse paragrahvi 22 lõike 1 punkti 5 alusel.</w:t>
      </w:r>
    </w:p>
    <w:p w14:paraId="5A45090D" w14:textId="77777777" w:rsidR="001D15C1" w:rsidRPr="00B471A4" w:rsidRDefault="001D15C1" w:rsidP="00381E8D">
      <w:pPr>
        <w:tabs>
          <w:tab w:val="left" w:pos="709"/>
        </w:tabs>
        <w:spacing w:line="260" w:lineRule="exact"/>
        <w:rPr>
          <w:kern w:val="0"/>
          <w14:ligatures w14:val="none"/>
        </w:rPr>
      </w:pPr>
    </w:p>
    <w:p w14:paraId="2FA77568" w14:textId="77777777" w:rsidR="008D2687" w:rsidRPr="00B471A4" w:rsidRDefault="00A72DFF" w:rsidP="00381E8D">
      <w:pPr>
        <w:numPr>
          <w:ilvl w:val="1"/>
          <w:numId w:val="2"/>
        </w:numPr>
        <w:tabs>
          <w:tab w:val="left" w:pos="709"/>
        </w:tabs>
        <w:spacing w:line="260" w:lineRule="exact"/>
        <w:jc w:val="center"/>
        <w:rPr>
          <w:b/>
          <w:bCs/>
          <w:kern w:val="0"/>
          <w14:ligatures w14:val="none"/>
        </w:rPr>
      </w:pPr>
      <w:r w:rsidRPr="00B471A4">
        <w:rPr>
          <w:b/>
          <w:bCs/>
          <w:kern w:val="0"/>
          <w14:ligatures w14:val="none"/>
        </w:rPr>
        <w:t>1. peatükk</w:t>
      </w:r>
    </w:p>
    <w:p w14:paraId="4E72E8A0" w14:textId="5B6A592E" w:rsidR="00A72DFF" w:rsidRPr="00B471A4" w:rsidRDefault="00A72DFF" w:rsidP="00381E8D">
      <w:pPr>
        <w:numPr>
          <w:ilvl w:val="1"/>
          <w:numId w:val="2"/>
        </w:numPr>
        <w:tabs>
          <w:tab w:val="left" w:pos="709"/>
        </w:tabs>
        <w:spacing w:line="260" w:lineRule="exact"/>
        <w:jc w:val="center"/>
        <w:rPr>
          <w:b/>
          <w:bCs/>
          <w:kern w:val="0"/>
          <w14:ligatures w14:val="none"/>
        </w:rPr>
      </w:pPr>
      <w:r w:rsidRPr="00B471A4">
        <w:rPr>
          <w:b/>
          <w:bCs/>
          <w:kern w:val="0"/>
          <w14:ligatures w14:val="none"/>
        </w:rPr>
        <w:t>Üldsätted</w:t>
      </w:r>
    </w:p>
    <w:p w14:paraId="29532E66" w14:textId="2A82A0D7" w:rsidR="00A72DFF" w:rsidRPr="00B471A4" w:rsidRDefault="00A72DFF" w:rsidP="00381E8D">
      <w:pPr>
        <w:numPr>
          <w:ilvl w:val="2"/>
          <w:numId w:val="2"/>
        </w:numPr>
        <w:tabs>
          <w:tab w:val="left" w:pos="709"/>
        </w:tabs>
        <w:spacing w:line="260" w:lineRule="exact"/>
        <w:rPr>
          <w:b/>
          <w:bCs/>
          <w:kern w:val="0"/>
          <w14:ligatures w14:val="none"/>
        </w:rPr>
      </w:pPr>
    </w:p>
    <w:p w14:paraId="5C4F3D0C" w14:textId="155E503A" w:rsidR="00751ECD" w:rsidRPr="00B471A4" w:rsidRDefault="00751ECD" w:rsidP="00381E8D">
      <w:pPr>
        <w:tabs>
          <w:tab w:val="left" w:pos="709"/>
        </w:tabs>
        <w:spacing w:after="60" w:line="260" w:lineRule="exact"/>
        <w:rPr>
          <w:b/>
          <w:kern w:val="0"/>
          <w14:ligatures w14:val="none"/>
        </w:rPr>
      </w:pPr>
      <w:r w:rsidRPr="00B471A4">
        <w:rPr>
          <w:b/>
          <w:kern w:val="0"/>
          <w14:ligatures w14:val="none"/>
        </w:rPr>
        <w:t xml:space="preserve">§ 1. Määruse eesmärk ja reguleerimisala </w:t>
      </w:r>
    </w:p>
    <w:p w14:paraId="66E5E9CC" w14:textId="430BA5B1" w:rsidR="00751ECD" w:rsidRPr="00B471A4" w:rsidRDefault="00751ECD" w:rsidP="00381E8D">
      <w:pPr>
        <w:tabs>
          <w:tab w:val="left" w:pos="709"/>
        </w:tabs>
        <w:spacing w:line="260" w:lineRule="exact"/>
        <w:rPr>
          <w:kern w:val="0"/>
          <w14:ligatures w14:val="none"/>
        </w:rPr>
      </w:pPr>
      <w:r w:rsidRPr="00B471A4">
        <w:rPr>
          <w:kern w:val="0"/>
          <w14:ligatures w14:val="none"/>
        </w:rPr>
        <w:t>Käesoleva määruse eesmärgiks on kehtestada ühtne toetamise kord rahvastikuregistri andmetel Kadrina vallas elavate 7-19 aastaste laste ja noorte huvikoolis õppimise ja huvitegevusega tegelemise toetamiseks valla eelarvest</w:t>
      </w:r>
      <w:r w:rsidR="003E7702" w:rsidRPr="00B471A4">
        <w:rPr>
          <w:kern w:val="0"/>
          <w14:ligatures w14:val="none"/>
        </w:rPr>
        <w:t>.</w:t>
      </w:r>
    </w:p>
    <w:p w14:paraId="78AED249" w14:textId="5E386DF3" w:rsidR="005338E3" w:rsidRPr="00B471A4" w:rsidRDefault="005338E3" w:rsidP="00381E8D">
      <w:pPr>
        <w:tabs>
          <w:tab w:val="left" w:pos="709"/>
        </w:tabs>
        <w:spacing w:line="260" w:lineRule="exact"/>
        <w:rPr>
          <w:kern w:val="0"/>
          <w14:ligatures w14:val="none"/>
        </w:rPr>
      </w:pPr>
    </w:p>
    <w:p w14:paraId="56C3406B" w14:textId="4BB2CA98" w:rsidR="009C4BA3" w:rsidRPr="00B471A4" w:rsidRDefault="009C4BA3" w:rsidP="00381E8D">
      <w:pPr>
        <w:spacing w:after="60"/>
        <w:rPr>
          <w:b/>
          <w:lang w:eastAsia="et-EE"/>
        </w:rPr>
      </w:pPr>
      <w:r w:rsidRPr="00B471A4">
        <w:rPr>
          <w:b/>
          <w:lang w:eastAsia="et-EE"/>
        </w:rPr>
        <w:t>§ 2. Põhimõisted</w:t>
      </w:r>
    </w:p>
    <w:p w14:paraId="1B8B3D9D" w14:textId="77777777" w:rsidR="009C4BA3" w:rsidRPr="00B471A4" w:rsidRDefault="009C4BA3" w:rsidP="00381E8D">
      <w:pPr>
        <w:rPr>
          <w:lang w:eastAsia="et-EE"/>
        </w:rPr>
      </w:pPr>
      <w:r w:rsidRPr="00B471A4">
        <w:rPr>
          <w:lang w:eastAsia="et-EE"/>
        </w:rPr>
        <w:t>Korras kasutatakse mõisteid järgmises tähenduses:</w:t>
      </w:r>
    </w:p>
    <w:p w14:paraId="47C7635C" w14:textId="7C197396" w:rsidR="009C4BA3" w:rsidRPr="00B471A4" w:rsidRDefault="009C4BA3" w:rsidP="00381E8D">
      <w:pPr>
        <w:rPr>
          <w:lang w:eastAsia="et-EE"/>
        </w:rPr>
      </w:pPr>
      <w:r w:rsidRPr="00B471A4">
        <w:rPr>
          <w:lang w:eastAsia="et-EE"/>
        </w:rPr>
        <w:t>1) huviharidus on pikaajaline süsteemne juhendatud tege</w:t>
      </w:r>
      <w:r w:rsidR="000A4DE2" w:rsidRPr="00B471A4">
        <w:rPr>
          <w:lang w:eastAsia="et-EE"/>
        </w:rPr>
        <w:t>vus</w:t>
      </w:r>
      <w:r w:rsidRPr="00B471A4">
        <w:rPr>
          <w:lang w:eastAsia="et-EE"/>
        </w:rPr>
        <w:t xml:space="preserve"> vaba tahte alusel üldhariduse </w:t>
      </w:r>
      <w:r w:rsidR="00EB475A" w:rsidRPr="00B471A4">
        <w:rPr>
          <w:lang w:eastAsia="et-EE"/>
        </w:rPr>
        <w:t xml:space="preserve">-ja </w:t>
      </w:r>
      <w:r w:rsidRPr="00B471A4">
        <w:rPr>
          <w:lang w:eastAsia="et-EE"/>
        </w:rPr>
        <w:t>tasemeõppest vabal ajal, et omandada süvendatud teadmised ja oskused valitud huvialal, mida omandatakse huvikoolis, mis on registreeritud Eesti Hariduse Infosüsteemis (EHIS)</w:t>
      </w:r>
      <w:r w:rsidR="00461540" w:rsidRPr="00B471A4">
        <w:rPr>
          <w:lang w:eastAsia="et-EE"/>
        </w:rPr>
        <w:t xml:space="preserve"> ja/või </w:t>
      </w:r>
      <w:r w:rsidR="006951DF" w:rsidRPr="00B471A4">
        <w:rPr>
          <w:lang w:eastAsia="et-EE"/>
        </w:rPr>
        <w:t>spordiregistris</w:t>
      </w:r>
      <w:r w:rsidRPr="00B471A4">
        <w:rPr>
          <w:lang w:eastAsia="et-EE"/>
        </w:rPr>
        <w:t>;</w:t>
      </w:r>
    </w:p>
    <w:p w14:paraId="473BAA85" w14:textId="562BBAD8" w:rsidR="009C4BA3" w:rsidRPr="00B471A4" w:rsidRDefault="009C4BA3" w:rsidP="00381E8D">
      <w:pPr>
        <w:rPr>
          <w:lang w:eastAsia="et-EE"/>
        </w:rPr>
      </w:pPr>
      <w:r w:rsidRPr="00B471A4">
        <w:rPr>
          <w:lang w:eastAsia="et-EE"/>
        </w:rPr>
        <w:t>2) huvitegevus on süsteemne juhendatud tegevus vaba tahte alusel õppetööst vabal ajal, et omandada teadmised ja oskused valitud huvialal, millega tegeletakse huviringides, klubides, stuudiotes vms;</w:t>
      </w:r>
    </w:p>
    <w:p w14:paraId="570991F2" w14:textId="77777777" w:rsidR="009C4BA3" w:rsidRPr="00B471A4" w:rsidRDefault="009C4BA3" w:rsidP="00381E8D">
      <w:pPr>
        <w:rPr>
          <w:lang w:eastAsia="et-EE"/>
        </w:rPr>
      </w:pPr>
      <w:r w:rsidRPr="00B471A4">
        <w:rPr>
          <w:lang w:eastAsia="et-EE"/>
        </w:rPr>
        <w:t xml:space="preserve">3) toetus on käesolevas korras nimetatud  sihtgrupile valla eelarvest eelarvevahendite olemasolul antav rahaline toetus huvihariduse omandamiseks ja huvitegevuses osalemiseks; </w:t>
      </w:r>
    </w:p>
    <w:p w14:paraId="2530E4C1" w14:textId="2EDBF7C0" w:rsidR="009C4BA3" w:rsidRPr="00B471A4" w:rsidRDefault="009C4BA3" w:rsidP="00381E8D">
      <w:pPr>
        <w:rPr>
          <w:lang w:eastAsia="et-EE"/>
        </w:rPr>
      </w:pPr>
      <w:r w:rsidRPr="00B471A4">
        <w:rPr>
          <w:lang w:eastAsia="et-EE"/>
        </w:rPr>
        <w:t>4) õppurid on rahvastikuregistri andmetel Kadrina vallas elavad 7-19-aastased lapsed ja noored, kes osalevad huvihariduses või-tegevuses</w:t>
      </w:r>
      <w:r w:rsidR="00AB531C" w:rsidRPr="00B471A4">
        <w:rPr>
          <w:lang w:eastAsia="et-EE"/>
        </w:rPr>
        <w:t>;</w:t>
      </w:r>
    </w:p>
    <w:p w14:paraId="31B68D2C" w14:textId="2AC9A11A" w:rsidR="00F10B32" w:rsidRPr="00B471A4" w:rsidRDefault="008604DE" w:rsidP="00381E8D">
      <w:pPr>
        <w:rPr>
          <w:lang w:eastAsia="et-EE"/>
        </w:rPr>
      </w:pPr>
      <w:r w:rsidRPr="00B471A4">
        <w:rPr>
          <w:lang w:eastAsia="et-EE"/>
        </w:rPr>
        <w:t>5) ametiasutus- Kadrina Vallavalitsus</w:t>
      </w:r>
      <w:r w:rsidR="523085AF" w:rsidRPr="00B471A4">
        <w:rPr>
          <w:lang w:eastAsia="et-EE"/>
        </w:rPr>
        <w:t>;</w:t>
      </w:r>
    </w:p>
    <w:p w14:paraId="48B4C899" w14:textId="5E2997F0" w:rsidR="523085AF" w:rsidRPr="00B471A4" w:rsidRDefault="523085AF" w:rsidP="00381E8D">
      <w:pPr>
        <w:rPr>
          <w:lang w:eastAsia="et-EE"/>
        </w:rPr>
      </w:pPr>
      <w:r w:rsidRPr="00B471A4">
        <w:rPr>
          <w:lang w:eastAsia="et-EE"/>
        </w:rPr>
        <w:t>6)</w:t>
      </w:r>
      <w:r w:rsidR="46AC6D9F" w:rsidRPr="00B471A4">
        <w:rPr>
          <w:lang w:eastAsia="et-EE"/>
        </w:rPr>
        <w:t xml:space="preserve"> huv</w:t>
      </w:r>
      <w:r w:rsidR="3DD4D54E" w:rsidRPr="00B471A4">
        <w:rPr>
          <w:lang w:eastAsia="et-EE"/>
        </w:rPr>
        <w:t xml:space="preserve">ihariduses ja huvitegevuses osalemise </w:t>
      </w:r>
      <w:r w:rsidR="63FE7F0E" w:rsidRPr="00B471A4">
        <w:rPr>
          <w:lang w:eastAsia="et-EE"/>
        </w:rPr>
        <w:t>õppevorm</w:t>
      </w:r>
      <w:r w:rsidR="6AA5D0C9" w:rsidRPr="00B471A4">
        <w:rPr>
          <w:lang w:eastAsia="et-EE"/>
        </w:rPr>
        <w:t>id on:</w:t>
      </w:r>
    </w:p>
    <w:p w14:paraId="25F15EBC" w14:textId="6D37AAD8" w:rsidR="523085AF" w:rsidRPr="00B471A4" w:rsidRDefault="46AC6D9F" w:rsidP="00381E8D">
      <w:pPr>
        <w:rPr>
          <w:lang w:eastAsia="et-EE"/>
        </w:rPr>
      </w:pPr>
      <w:bookmarkStart w:id="0" w:name="_Hlk179811307"/>
      <w:r w:rsidRPr="00B471A4">
        <w:rPr>
          <w:lang w:eastAsia="et-EE"/>
        </w:rPr>
        <w:t xml:space="preserve">individuaal </w:t>
      </w:r>
      <w:r w:rsidR="3B8AB808" w:rsidRPr="00B471A4">
        <w:rPr>
          <w:lang w:eastAsia="et-EE"/>
        </w:rPr>
        <w:t>õpe</w:t>
      </w:r>
      <w:r w:rsidR="5B5A1158" w:rsidRPr="00B471A4">
        <w:rPr>
          <w:lang w:eastAsia="et-EE"/>
        </w:rPr>
        <w:t xml:space="preserve"> </w:t>
      </w:r>
      <w:r w:rsidRPr="00B471A4">
        <w:rPr>
          <w:lang w:eastAsia="et-EE"/>
        </w:rPr>
        <w:t>1-2 osalejat</w:t>
      </w:r>
      <w:r w:rsidR="6ED839CD" w:rsidRPr="00B471A4">
        <w:rPr>
          <w:lang w:eastAsia="et-EE"/>
        </w:rPr>
        <w:t>;</w:t>
      </w:r>
    </w:p>
    <w:p w14:paraId="0662D04D" w14:textId="767362A8" w:rsidR="00803187" w:rsidRPr="00B471A4" w:rsidRDefault="7536E3A9" w:rsidP="00381E8D">
      <w:pPr>
        <w:rPr>
          <w:lang w:eastAsia="et-EE"/>
        </w:rPr>
      </w:pPr>
      <w:r w:rsidRPr="00B471A4">
        <w:rPr>
          <w:lang w:eastAsia="et-EE"/>
        </w:rPr>
        <w:t>r</w:t>
      </w:r>
      <w:r w:rsidR="6ED839CD" w:rsidRPr="00B471A4">
        <w:rPr>
          <w:lang w:eastAsia="et-EE"/>
        </w:rPr>
        <w:t>ühma</w:t>
      </w:r>
      <w:r w:rsidRPr="00B471A4">
        <w:rPr>
          <w:lang w:eastAsia="et-EE"/>
        </w:rPr>
        <w:t xml:space="preserve"> õpe</w:t>
      </w:r>
      <w:r w:rsidR="120CEE36" w:rsidRPr="00B471A4">
        <w:rPr>
          <w:lang w:eastAsia="et-EE"/>
        </w:rPr>
        <w:t xml:space="preserve"> </w:t>
      </w:r>
      <w:r w:rsidR="6D9B0F51" w:rsidRPr="00B471A4">
        <w:rPr>
          <w:lang w:eastAsia="et-EE"/>
        </w:rPr>
        <w:t xml:space="preserve"> 3</w:t>
      </w:r>
      <w:r w:rsidR="120CEE36" w:rsidRPr="00B471A4">
        <w:rPr>
          <w:lang w:eastAsia="et-EE"/>
        </w:rPr>
        <w:t>-</w:t>
      </w:r>
      <w:r w:rsidR="523085AF" w:rsidRPr="00B471A4">
        <w:rPr>
          <w:lang w:eastAsia="et-EE"/>
        </w:rPr>
        <w:t>10</w:t>
      </w:r>
      <w:r w:rsidR="00803187" w:rsidRPr="00B471A4">
        <w:rPr>
          <w:lang w:eastAsia="et-EE"/>
        </w:rPr>
        <w:t xml:space="preserve"> osalejat;</w:t>
      </w:r>
    </w:p>
    <w:p w14:paraId="5E2D4626" w14:textId="17ACA3C8" w:rsidR="26A44186" w:rsidRPr="00B471A4" w:rsidRDefault="00360F2E" w:rsidP="00381E8D">
      <w:pPr>
        <w:rPr>
          <w:lang w:eastAsia="et-EE"/>
        </w:rPr>
      </w:pPr>
      <w:r w:rsidRPr="00B471A4">
        <w:rPr>
          <w:lang w:eastAsia="et-EE"/>
        </w:rPr>
        <w:t xml:space="preserve">grupi õpe </w:t>
      </w:r>
      <w:r w:rsidR="26A44186" w:rsidRPr="00B471A4">
        <w:rPr>
          <w:lang w:eastAsia="et-EE"/>
        </w:rPr>
        <w:t xml:space="preserve">alates 11 </w:t>
      </w:r>
      <w:r w:rsidR="6FB19C61" w:rsidRPr="00B471A4">
        <w:rPr>
          <w:lang w:eastAsia="et-EE"/>
        </w:rPr>
        <w:t>osalejast</w:t>
      </w:r>
      <w:r w:rsidR="00F8748F" w:rsidRPr="00B471A4">
        <w:rPr>
          <w:lang w:eastAsia="et-EE"/>
        </w:rPr>
        <w:t>;</w:t>
      </w:r>
    </w:p>
    <w:p w14:paraId="2F0A02D5" w14:textId="4A3B27AC" w:rsidR="007F2245" w:rsidRPr="00B471A4" w:rsidRDefault="007F2245" w:rsidP="00381E8D">
      <w:pPr>
        <w:rPr>
          <w:lang w:eastAsia="et-EE"/>
        </w:rPr>
      </w:pPr>
      <w:r w:rsidRPr="00B471A4">
        <w:rPr>
          <w:lang w:eastAsia="et-EE"/>
        </w:rPr>
        <w:t>ringitegevus alates 8 osal</w:t>
      </w:r>
      <w:r w:rsidR="00F8748F" w:rsidRPr="00B471A4">
        <w:rPr>
          <w:lang w:eastAsia="et-EE"/>
        </w:rPr>
        <w:t>e</w:t>
      </w:r>
      <w:r w:rsidRPr="00B471A4">
        <w:rPr>
          <w:lang w:eastAsia="et-EE"/>
        </w:rPr>
        <w:t>jat</w:t>
      </w:r>
      <w:r w:rsidR="00F8748F" w:rsidRPr="00B471A4">
        <w:rPr>
          <w:lang w:eastAsia="et-EE"/>
        </w:rPr>
        <w:t>.</w:t>
      </w:r>
    </w:p>
    <w:bookmarkEnd w:id="0"/>
    <w:p w14:paraId="5FC492E8" w14:textId="77777777" w:rsidR="009C4BA3" w:rsidRPr="00B471A4" w:rsidRDefault="009C4BA3" w:rsidP="00381E8D">
      <w:pPr>
        <w:rPr>
          <w:lang w:eastAsia="et-EE"/>
        </w:rPr>
      </w:pPr>
    </w:p>
    <w:p w14:paraId="204D8668" w14:textId="1BC4D643" w:rsidR="00E3538C" w:rsidRPr="00B471A4" w:rsidRDefault="00915CA2" w:rsidP="00381E8D">
      <w:pPr>
        <w:pStyle w:val="Loendilik"/>
        <w:numPr>
          <w:ilvl w:val="2"/>
          <w:numId w:val="2"/>
        </w:numPr>
        <w:tabs>
          <w:tab w:val="left" w:pos="709"/>
        </w:tabs>
        <w:spacing w:after="60" w:line="260" w:lineRule="exact"/>
        <w:rPr>
          <w:b/>
          <w:bCs/>
        </w:rPr>
      </w:pPr>
      <w:r w:rsidRPr="00B471A4">
        <w:rPr>
          <w:b/>
          <w:lang w:eastAsia="et-EE"/>
        </w:rPr>
        <w:t xml:space="preserve">§ 3. </w:t>
      </w:r>
      <w:r w:rsidR="00E3538C" w:rsidRPr="00B471A4">
        <w:rPr>
          <w:b/>
          <w:bCs/>
        </w:rPr>
        <w:t>Toetuse liigid</w:t>
      </w:r>
    </w:p>
    <w:p w14:paraId="5929F7A1" w14:textId="059A4F5D" w:rsidR="00E3538C" w:rsidRPr="00B471A4" w:rsidRDefault="00E3538C" w:rsidP="00381E8D">
      <w:r w:rsidRPr="00B471A4">
        <w:t>(1) Toetuse liigid on</w:t>
      </w:r>
      <w:r w:rsidR="00227E0E" w:rsidRPr="00B471A4">
        <w:t>:</w:t>
      </w:r>
    </w:p>
    <w:p w14:paraId="3A0DD001" w14:textId="1D9846B2" w:rsidR="00E3538C" w:rsidRPr="00B471A4" w:rsidRDefault="00E3538C" w:rsidP="00381E8D">
      <w:r w:rsidRPr="00B471A4">
        <w:t>1) huvikoolis õppimise</w:t>
      </w:r>
      <w:r w:rsidR="00AE706F" w:rsidRPr="00B471A4">
        <w:t xml:space="preserve"> ja spordiklubis treenimise</w:t>
      </w:r>
      <w:r w:rsidRPr="00B471A4">
        <w:t xml:space="preserve"> toetus;</w:t>
      </w:r>
    </w:p>
    <w:p w14:paraId="3EF17B26" w14:textId="57B0C09D" w:rsidR="00E3538C" w:rsidRPr="00B471A4" w:rsidRDefault="00E3538C" w:rsidP="00381E8D">
      <w:r w:rsidRPr="00B471A4">
        <w:t>2)</w:t>
      </w:r>
      <w:r w:rsidR="00F23CF8" w:rsidRPr="00B471A4">
        <w:t xml:space="preserve"> </w:t>
      </w:r>
      <w:r w:rsidRPr="00B471A4">
        <w:t>huvitegevuse</w:t>
      </w:r>
      <w:r w:rsidR="00360F2E" w:rsidRPr="00B471A4">
        <w:t>s osalemise</w:t>
      </w:r>
      <w:r w:rsidRPr="00B471A4">
        <w:t xml:space="preserve"> toetus;</w:t>
      </w:r>
    </w:p>
    <w:p w14:paraId="4AC5B684" w14:textId="1B849E61" w:rsidR="00E158DD" w:rsidRPr="00B471A4" w:rsidRDefault="00F23D0D" w:rsidP="00381E8D">
      <w:r w:rsidRPr="00B471A4">
        <w:t>3)</w:t>
      </w:r>
      <w:r w:rsidR="00C73D3E" w:rsidRPr="00B471A4">
        <w:t xml:space="preserve"> </w:t>
      </w:r>
      <w:r w:rsidRPr="00B471A4">
        <w:t xml:space="preserve">huvihariduse väljundi toetus, mida </w:t>
      </w:r>
      <w:r w:rsidR="003309B3" w:rsidRPr="00B471A4">
        <w:t xml:space="preserve">makstakse </w:t>
      </w:r>
      <w:r w:rsidRPr="00B471A4">
        <w:t>konkurssidel ja võistlustel osalemise</w:t>
      </w:r>
      <w:r w:rsidR="00CB7AC1" w:rsidRPr="00B471A4">
        <w:t xml:space="preserve"> kulude katmiseks</w:t>
      </w:r>
      <w:r w:rsidRPr="00B471A4">
        <w:t>;</w:t>
      </w:r>
    </w:p>
    <w:p w14:paraId="7D3BB9B3" w14:textId="48AC153B" w:rsidR="00841749" w:rsidRPr="00B471A4" w:rsidRDefault="00841749" w:rsidP="00381E8D">
      <w:r w:rsidRPr="00B471A4">
        <w:t xml:space="preserve">4) </w:t>
      </w:r>
      <w:r w:rsidRPr="00B471A4">
        <w:rPr>
          <w:color w:val="000000" w:themeColor="text1"/>
        </w:rPr>
        <w:t>projektitoetus</w:t>
      </w:r>
      <w:r w:rsidRPr="00B471A4">
        <w:rPr>
          <w:color w:val="FF0000"/>
        </w:rPr>
        <w:t xml:space="preserve"> </w:t>
      </w:r>
      <w:r w:rsidRPr="00B471A4">
        <w:rPr>
          <w:color w:val="000000" w:themeColor="text1"/>
        </w:rPr>
        <w:t>laagrite ja malevate ko</w:t>
      </w:r>
      <w:r w:rsidR="00E5056F" w:rsidRPr="00B471A4">
        <w:rPr>
          <w:color w:val="000000" w:themeColor="text1"/>
        </w:rPr>
        <w:t>rraldamiseks;</w:t>
      </w:r>
    </w:p>
    <w:p w14:paraId="3C073AFF" w14:textId="49BCB0F3" w:rsidR="001D05F9" w:rsidRPr="00B471A4" w:rsidRDefault="00E5056F" w:rsidP="00381E8D">
      <w:r w:rsidRPr="00B471A4">
        <w:t>5</w:t>
      </w:r>
      <w:r w:rsidR="00E3538C" w:rsidRPr="00B471A4">
        <w:t>) transporditoetus</w:t>
      </w:r>
      <w:r w:rsidR="000C2C4A" w:rsidRPr="00B471A4">
        <w:t xml:space="preserve">, mida makstakse </w:t>
      </w:r>
      <w:r w:rsidR="00C63EAE" w:rsidRPr="00B471A4">
        <w:t xml:space="preserve">juhul </w:t>
      </w:r>
      <w:r w:rsidR="00E3538C" w:rsidRPr="00B471A4">
        <w:t>kui õppuri elukohas ei pakuta vastava huvihariduse omandamise või huvitegevusega tegelemise võimalust</w:t>
      </w:r>
      <w:r w:rsidR="00D13CD3" w:rsidRPr="00B471A4">
        <w:t>.</w:t>
      </w:r>
    </w:p>
    <w:p w14:paraId="79B71910" w14:textId="77777777" w:rsidR="00323B2E" w:rsidRPr="00B471A4" w:rsidRDefault="00323B2E" w:rsidP="00381E8D">
      <w:pPr>
        <w:tabs>
          <w:tab w:val="left" w:pos="709"/>
        </w:tabs>
        <w:spacing w:line="260" w:lineRule="exact"/>
        <w:rPr>
          <w:kern w:val="0"/>
          <w14:ligatures w14:val="none"/>
        </w:rPr>
      </w:pPr>
    </w:p>
    <w:p w14:paraId="05C2A415" w14:textId="41D10321" w:rsidR="00B070B3" w:rsidRPr="00B471A4" w:rsidRDefault="00B070B3" w:rsidP="00381E8D">
      <w:pPr>
        <w:pStyle w:val="Loendilik"/>
        <w:numPr>
          <w:ilvl w:val="0"/>
          <w:numId w:val="2"/>
        </w:numPr>
        <w:jc w:val="center"/>
        <w:rPr>
          <w:b/>
          <w:lang w:eastAsia="et-EE"/>
        </w:rPr>
      </w:pPr>
      <w:r w:rsidRPr="00B471A4">
        <w:rPr>
          <w:b/>
          <w:lang w:eastAsia="et-EE"/>
        </w:rPr>
        <w:t>2. peatükk</w:t>
      </w:r>
    </w:p>
    <w:p w14:paraId="0461E287" w14:textId="2A5D614C" w:rsidR="002B6F3A" w:rsidRPr="00B471A4" w:rsidRDefault="002B6F3A" w:rsidP="00381E8D">
      <w:pPr>
        <w:pStyle w:val="Loendilik"/>
        <w:numPr>
          <w:ilvl w:val="0"/>
          <w:numId w:val="2"/>
        </w:numPr>
        <w:jc w:val="center"/>
        <w:rPr>
          <w:b/>
          <w:lang w:eastAsia="et-EE"/>
        </w:rPr>
      </w:pPr>
      <w:r w:rsidRPr="00B471A4">
        <w:rPr>
          <w:b/>
          <w:lang w:eastAsia="et-EE"/>
        </w:rPr>
        <w:t>Toetuse taotlejad ja toetuse taotlemine</w:t>
      </w:r>
    </w:p>
    <w:p w14:paraId="176B5A83" w14:textId="77777777" w:rsidR="00EB0096" w:rsidRPr="00B471A4" w:rsidRDefault="00EB0096" w:rsidP="00381E8D">
      <w:pPr>
        <w:rPr>
          <w:b/>
          <w:lang w:eastAsia="et-EE"/>
        </w:rPr>
      </w:pPr>
    </w:p>
    <w:p w14:paraId="29AD042F" w14:textId="69368D7D" w:rsidR="002B6F3A" w:rsidRPr="00B471A4" w:rsidRDefault="002B6F3A" w:rsidP="00381E8D">
      <w:pPr>
        <w:pStyle w:val="Loendilik"/>
        <w:numPr>
          <w:ilvl w:val="0"/>
          <w:numId w:val="2"/>
        </w:numPr>
        <w:spacing w:after="60"/>
        <w:ind w:left="431" w:hanging="431"/>
        <w:rPr>
          <w:b/>
          <w:lang w:eastAsia="et-EE"/>
        </w:rPr>
      </w:pPr>
      <w:bookmarkStart w:id="1" w:name="_Hlk524090233"/>
      <w:r w:rsidRPr="00B471A4">
        <w:rPr>
          <w:b/>
          <w:lang w:eastAsia="et-EE"/>
        </w:rPr>
        <w:t xml:space="preserve">§ </w:t>
      </w:r>
      <w:r w:rsidR="001C488A" w:rsidRPr="00B471A4">
        <w:rPr>
          <w:b/>
          <w:lang w:eastAsia="et-EE"/>
        </w:rPr>
        <w:t>4</w:t>
      </w:r>
      <w:r w:rsidRPr="00B471A4">
        <w:rPr>
          <w:b/>
          <w:lang w:eastAsia="et-EE"/>
        </w:rPr>
        <w:t xml:space="preserve">. </w:t>
      </w:r>
      <w:bookmarkEnd w:id="1"/>
      <w:r w:rsidR="001435E4" w:rsidRPr="00B471A4">
        <w:rPr>
          <w:b/>
          <w:lang w:eastAsia="et-EE"/>
        </w:rPr>
        <w:t>Isikud, kes saavad toetust taotleda</w:t>
      </w:r>
    </w:p>
    <w:p w14:paraId="59539C67" w14:textId="77777777" w:rsidR="00B471A4" w:rsidRDefault="002B6F3A" w:rsidP="00381E8D">
      <w:pPr>
        <w:pStyle w:val="Loendilik"/>
        <w:numPr>
          <w:ilvl w:val="0"/>
          <w:numId w:val="2"/>
        </w:numPr>
        <w:rPr>
          <w:lang w:eastAsia="et-EE"/>
        </w:rPr>
      </w:pPr>
      <w:r w:rsidRPr="00B471A4">
        <w:rPr>
          <w:lang w:eastAsia="et-EE"/>
        </w:rPr>
        <w:lastRenderedPageBreak/>
        <w:t xml:space="preserve">(1) </w:t>
      </w:r>
      <w:r w:rsidR="00AB5DB5" w:rsidRPr="00B471A4">
        <w:rPr>
          <w:lang w:eastAsia="et-EE"/>
        </w:rPr>
        <w:t xml:space="preserve">Huvihariduse ja huvitegevuse </w:t>
      </w:r>
      <w:r w:rsidR="00E37D79" w:rsidRPr="00B471A4">
        <w:rPr>
          <w:lang w:eastAsia="et-EE"/>
        </w:rPr>
        <w:t>toetust</w:t>
      </w:r>
      <w:r w:rsidR="0010438C" w:rsidRPr="00B471A4">
        <w:rPr>
          <w:lang w:eastAsia="et-EE"/>
        </w:rPr>
        <w:t xml:space="preserve"> saavad taotleda </w:t>
      </w:r>
      <w:r w:rsidR="00725E26" w:rsidRPr="00B471A4">
        <w:rPr>
          <w:lang w:eastAsia="et-EE"/>
        </w:rPr>
        <w:t>huvikoolid</w:t>
      </w:r>
      <w:r w:rsidR="00AE706F" w:rsidRPr="00B471A4">
        <w:rPr>
          <w:lang w:eastAsia="et-EE"/>
        </w:rPr>
        <w:t>/spordiklubid</w:t>
      </w:r>
      <w:r w:rsidR="00725E26" w:rsidRPr="00B471A4">
        <w:rPr>
          <w:lang w:eastAsia="et-EE"/>
        </w:rPr>
        <w:t xml:space="preserve"> </w:t>
      </w:r>
      <w:r w:rsidR="00DC1033" w:rsidRPr="00B471A4">
        <w:rPr>
          <w:lang w:eastAsia="et-EE"/>
        </w:rPr>
        <w:t>ja</w:t>
      </w:r>
    </w:p>
    <w:p w14:paraId="33676804" w14:textId="1D9E3493" w:rsidR="00D9394C" w:rsidRPr="00B471A4" w:rsidRDefault="00725E26" w:rsidP="00381E8D">
      <w:pPr>
        <w:pStyle w:val="Loendilik"/>
        <w:numPr>
          <w:ilvl w:val="0"/>
          <w:numId w:val="2"/>
        </w:numPr>
        <w:rPr>
          <w:lang w:eastAsia="et-EE"/>
        </w:rPr>
      </w:pPr>
      <w:r w:rsidRPr="00B471A4">
        <w:rPr>
          <w:lang w:eastAsia="et-EE"/>
        </w:rPr>
        <w:t>huvi</w:t>
      </w:r>
      <w:r w:rsidR="002610B2" w:rsidRPr="00B471A4">
        <w:rPr>
          <w:lang w:eastAsia="et-EE"/>
        </w:rPr>
        <w:t>tegevus</w:t>
      </w:r>
      <w:r w:rsidR="008E25CC" w:rsidRPr="00B471A4">
        <w:rPr>
          <w:lang w:eastAsia="et-EE"/>
        </w:rPr>
        <w:t>e teenust</w:t>
      </w:r>
      <w:r w:rsidR="00E518E6" w:rsidRPr="00B471A4">
        <w:rPr>
          <w:lang w:eastAsia="et-EE"/>
        </w:rPr>
        <w:t xml:space="preserve"> pakkuvad</w:t>
      </w:r>
      <w:r w:rsidRPr="00B471A4">
        <w:rPr>
          <w:lang w:eastAsia="et-EE"/>
        </w:rPr>
        <w:t xml:space="preserve"> juriidilised isikud</w:t>
      </w:r>
      <w:r w:rsidR="00D9394C" w:rsidRPr="00B471A4">
        <w:rPr>
          <w:lang w:eastAsia="et-EE"/>
        </w:rPr>
        <w:t>.</w:t>
      </w:r>
    </w:p>
    <w:p w14:paraId="7B8BC74D" w14:textId="77777777" w:rsidR="00B471A4" w:rsidRDefault="00D9394C" w:rsidP="00381E8D">
      <w:pPr>
        <w:pStyle w:val="Loendilik"/>
        <w:numPr>
          <w:ilvl w:val="0"/>
          <w:numId w:val="2"/>
        </w:numPr>
        <w:rPr>
          <w:lang w:eastAsia="et-EE"/>
        </w:rPr>
      </w:pPr>
      <w:r w:rsidRPr="00B471A4">
        <w:rPr>
          <w:lang w:eastAsia="et-EE"/>
        </w:rPr>
        <w:t xml:space="preserve">(2) </w:t>
      </w:r>
      <w:r w:rsidR="00E513E1" w:rsidRPr="00B471A4">
        <w:rPr>
          <w:lang w:eastAsia="et-EE"/>
        </w:rPr>
        <w:t xml:space="preserve">Transporditoetust </w:t>
      </w:r>
      <w:r w:rsidR="005821F7" w:rsidRPr="00B471A4">
        <w:rPr>
          <w:lang w:eastAsia="et-EE"/>
        </w:rPr>
        <w:t xml:space="preserve">ja huvihariduse väljundi toetust </w:t>
      </w:r>
      <w:r w:rsidR="00E513E1" w:rsidRPr="00B471A4">
        <w:rPr>
          <w:lang w:eastAsia="et-EE"/>
        </w:rPr>
        <w:t>saab taotleda õppuri seaduslik</w:t>
      </w:r>
    </w:p>
    <w:p w14:paraId="53038A18" w14:textId="6C93C224" w:rsidR="004E3B3E" w:rsidRPr="00B471A4" w:rsidRDefault="00E513E1" w:rsidP="00381E8D">
      <w:pPr>
        <w:pStyle w:val="Loendilik"/>
        <w:numPr>
          <w:ilvl w:val="0"/>
          <w:numId w:val="2"/>
        </w:numPr>
        <w:rPr>
          <w:lang w:eastAsia="et-EE"/>
        </w:rPr>
      </w:pPr>
      <w:r w:rsidRPr="00B471A4">
        <w:rPr>
          <w:lang w:eastAsia="et-EE"/>
        </w:rPr>
        <w:t>esindaja või õppur ise.</w:t>
      </w:r>
    </w:p>
    <w:p w14:paraId="41358757" w14:textId="77777777" w:rsidR="00B471A4" w:rsidRPr="00B471A4" w:rsidRDefault="6A31ED10" w:rsidP="00381E8D">
      <w:pPr>
        <w:pStyle w:val="Loendilik"/>
        <w:numPr>
          <w:ilvl w:val="0"/>
          <w:numId w:val="2"/>
        </w:numPr>
        <w:rPr>
          <w:lang w:eastAsia="et-EE"/>
        </w:rPr>
      </w:pPr>
      <w:r w:rsidRPr="00B471A4">
        <w:rPr>
          <w:lang w:eastAsia="et-EE"/>
        </w:rPr>
        <w:t>(</w:t>
      </w:r>
      <w:r w:rsidR="00784938" w:rsidRPr="00B471A4">
        <w:rPr>
          <w:lang w:eastAsia="et-EE"/>
        </w:rPr>
        <w:t xml:space="preserve">3) </w:t>
      </w:r>
      <w:r w:rsidR="00784938" w:rsidRPr="00B471A4">
        <w:rPr>
          <w:color w:val="000000" w:themeColor="text1"/>
          <w:lang w:eastAsia="et-EE"/>
        </w:rPr>
        <w:t xml:space="preserve">Projektitoetust </w:t>
      </w:r>
      <w:r w:rsidR="001A14D2" w:rsidRPr="00B471A4">
        <w:rPr>
          <w:color w:val="000000" w:themeColor="text1"/>
          <w:lang w:eastAsia="et-EE"/>
        </w:rPr>
        <w:t xml:space="preserve">laagrite ja malevate korraldamiseks saavad taotleda </w:t>
      </w:r>
      <w:r w:rsidR="00FD770B" w:rsidRPr="00B471A4">
        <w:rPr>
          <w:color w:val="000000" w:themeColor="text1"/>
          <w:lang w:eastAsia="et-EE"/>
        </w:rPr>
        <w:t xml:space="preserve">Kadrina vallas </w:t>
      </w:r>
    </w:p>
    <w:p w14:paraId="3890D1A5" w14:textId="3C69C84A" w:rsidR="00784938" w:rsidRPr="00B471A4" w:rsidRDefault="00FD770B" w:rsidP="00381E8D">
      <w:pPr>
        <w:pStyle w:val="Loendilik"/>
        <w:numPr>
          <w:ilvl w:val="0"/>
          <w:numId w:val="2"/>
        </w:numPr>
        <w:rPr>
          <w:lang w:eastAsia="et-EE"/>
        </w:rPr>
      </w:pPr>
      <w:r w:rsidRPr="00B471A4">
        <w:rPr>
          <w:color w:val="000000" w:themeColor="text1"/>
          <w:lang w:eastAsia="et-EE"/>
        </w:rPr>
        <w:t>tegutsevad</w:t>
      </w:r>
      <w:r w:rsidR="005D2DCF" w:rsidRPr="00B471A4">
        <w:rPr>
          <w:color w:val="000000" w:themeColor="text1"/>
          <w:lang w:eastAsia="et-EE"/>
        </w:rPr>
        <w:t xml:space="preserve"> </w:t>
      </w:r>
      <w:r w:rsidR="001A14D2" w:rsidRPr="00B471A4">
        <w:rPr>
          <w:color w:val="000000" w:themeColor="text1"/>
          <w:lang w:eastAsia="et-EE"/>
        </w:rPr>
        <w:t>juriidilised</w:t>
      </w:r>
      <w:r w:rsidR="63BB2583" w:rsidRPr="00B471A4">
        <w:rPr>
          <w:color w:val="000000" w:themeColor="text1"/>
          <w:lang w:eastAsia="et-EE"/>
        </w:rPr>
        <w:t xml:space="preserve"> </w:t>
      </w:r>
      <w:r w:rsidR="001A14D2" w:rsidRPr="00B471A4">
        <w:rPr>
          <w:color w:val="000000" w:themeColor="text1"/>
          <w:lang w:eastAsia="et-EE"/>
        </w:rPr>
        <w:t>isikud.</w:t>
      </w:r>
    </w:p>
    <w:p w14:paraId="3E686758" w14:textId="4AB6D9FB" w:rsidR="006B2B0A" w:rsidRPr="00B471A4" w:rsidRDefault="006B2B0A" w:rsidP="00381E8D">
      <w:pPr>
        <w:pStyle w:val="Loendilik"/>
        <w:numPr>
          <w:ilvl w:val="0"/>
          <w:numId w:val="2"/>
        </w:numPr>
        <w:rPr>
          <w:lang w:eastAsia="et-EE"/>
        </w:rPr>
      </w:pPr>
      <w:r w:rsidRPr="00B471A4">
        <w:rPr>
          <w:lang w:eastAsia="et-EE"/>
        </w:rPr>
        <w:t>(</w:t>
      </w:r>
      <w:r w:rsidR="009F4C5B" w:rsidRPr="00B471A4">
        <w:rPr>
          <w:lang w:eastAsia="et-EE"/>
        </w:rPr>
        <w:t>4</w:t>
      </w:r>
      <w:r w:rsidRPr="00B471A4">
        <w:rPr>
          <w:lang w:eastAsia="et-EE"/>
        </w:rPr>
        <w:t>) Huvitegevuse teenust</w:t>
      </w:r>
      <w:r w:rsidR="00F13E41" w:rsidRPr="00B471A4">
        <w:rPr>
          <w:lang w:eastAsia="et-EE"/>
        </w:rPr>
        <w:t xml:space="preserve"> </w:t>
      </w:r>
      <w:r w:rsidR="008E25CC" w:rsidRPr="00B471A4">
        <w:rPr>
          <w:lang w:eastAsia="et-EE"/>
        </w:rPr>
        <w:t>pakkuv</w:t>
      </w:r>
      <w:r w:rsidRPr="00B471A4">
        <w:rPr>
          <w:lang w:eastAsia="et-EE"/>
        </w:rPr>
        <w:t xml:space="preserve"> </w:t>
      </w:r>
      <w:r w:rsidR="00F13E41" w:rsidRPr="00B471A4">
        <w:rPr>
          <w:lang w:eastAsia="et-EE"/>
        </w:rPr>
        <w:t xml:space="preserve">juriidiline </w:t>
      </w:r>
      <w:r w:rsidRPr="00B471A4">
        <w:rPr>
          <w:lang w:eastAsia="et-EE"/>
        </w:rPr>
        <w:t>isik saab taotleda toetust, kui:</w:t>
      </w:r>
    </w:p>
    <w:p w14:paraId="465160BA" w14:textId="5A6DC57A" w:rsidR="006B2B0A" w:rsidRPr="00B471A4" w:rsidRDefault="006B2B0A" w:rsidP="00381E8D">
      <w:pPr>
        <w:pStyle w:val="Loendilik"/>
        <w:numPr>
          <w:ilvl w:val="0"/>
          <w:numId w:val="2"/>
        </w:numPr>
        <w:rPr>
          <w:lang w:eastAsia="et-EE"/>
        </w:rPr>
      </w:pPr>
      <w:r w:rsidRPr="00B471A4">
        <w:rPr>
          <w:lang w:eastAsia="et-EE"/>
        </w:rPr>
        <w:t>1) tegutseb Kadrina valla haldusterritooriumil;</w:t>
      </w:r>
    </w:p>
    <w:p w14:paraId="3AF89D88" w14:textId="4866E0A6" w:rsidR="006B2B0A" w:rsidRPr="00B471A4" w:rsidRDefault="006B2B0A" w:rsidP="00381E8D">
      <w:pPr>
        <w:pStyle w:val="Loendilik"/>
        <w:numPr>
          <w:ilvl w:val="0"/>
          <w:numId w:val="2"/>
        </w:numPr>
        <w:rPr>
          <w:lang w:eastAsia="et-EE"/>
        </w:rPr>
      </w:pPr>
      <w:r w:rsidRPr="00B471A4">
        <w:rPr>
          <w:lang w:eastAsia="et-EE"/>
        </w:rPr>
        <w:t xml:space="preserve">2) huvitegevus toimub </w:t>
      </w:r>
      <w:r w:rsidR="008433B2" w:rsidRPr="00B471A4">
        <w:rPr>
          <w:lang w:eastAsia="et-EE"/>
        </w:rPr>
        <w:t>vähemalt üks kord nädalas ja üheksa kuud aastas</w:t>
      </w:r>
      <w:r w:rsidRPr="00B471A4">
        <w:rPr>
          <w:lang w:eastAsia="et-EE"/>
        </w:rPr>
        <w:t>;</w:t>
      </w:r>
    </w:p>
    <w:p w14:paraId="6EC03BB3" w14:textId="05E03918" w:rsidR="006B2B0A" w:rsidRPr="00B471A4" w:rsidRDefault="006B2B0A" w:rsidP="00381E8D">
      <w:pPr>
        <w:pStyle w:val="Loendilik"/>
        <w:numPr>
          <w:ilvl w:val="0"/>
          <w:numId w:val="2"/>
        </w:numPr>
        <w:rPr>
          <w:lang w:eastAsia="et-EE"/>
        </w:rPr>
      </w:pPr>
      <w:r w:rsidRPr="00B471A4">
        <w:rPr>
          <w:lang w:eastAsia="et-EE"/>
        </w:rPr>
        <w:t xml:space="preserve">3) </w:t>
      </w:r>
      <w:r w:rsidR="00176524" w:rsidRPr="00B471A4">
        <w:rPr>
          <w:lang w:eastAsia="et-EE"/>
        </w:rPr>
        <w:t>ei ole maksuvõlglane</w:t>
      </w:r>
      <w:r w:rsidRPr="00B471A4">
        <w:rPr>
          <w:lang w:eastAsia="et-EE"/>
        </w:rPr>
        <w:t>;</w:t>
      </w:r>
    </w:p>
    <w:p w14:paraId="5FBF454D" w14:textId="77777777" w:rsidR="006B2B0A" w:rsidRPr="00B471A4" w:rsidRDefault="006B2B0A" w:rsidP="00381E8D">
      <w:pPr>
        <w:pStyle w:val="Loendilik"/>
        <w:numPr>
          <w:ilvl w:val="0"/>
          <w:numId w:val="2"/>
        </w:numPr>
        <w:rPr>
          <w:lang w:eastAsia="et-EE"/>
        </w:rPr>
      </w:pPr>
      <w:r w:rsidRPr="00B471A4">
        <w:rPr>
          <w:lang w:eastAsia="et-EE"/>
        </w:rPr>
        <w:t>4) ei ole võlgnevusi Kadrina valla ees;</w:t>
      </w:r>
    </w:p>
    <w:p w14:paraId="47D27DCE" w14:textId="77777777" w:rsidR="006B2B0A" w:rsidRPr="00B471A4" w:rsidRDefault="006B2B0A" w:rsidP="00381E8D">
      <w:pPr>
        <w:pStyle w:val="Loendilik"/>
        <w:numPr>
          <w:ilvl w:val="0"/>
          <w:numId w:val="2"/>
        </w:numPr>
        <w:rPr>
          <w:lang w:eastAsia="et-EE"/>
        </w:rPr>
      </w:pPr>
      <w:r w:rsidRPr="00B471A4">
        <w:rPr>
          <w:lang w:eastAsia="et-EE"/>
        </w:rPr>
        <w:t>5) eelnevatel aastatel on täitnud nõuetekohaselt toetuse saamise tingimused.</w:t>
      </w:r>
    </w:p>
    <w:p w14:paraId="7F026C18" w14:textId="27A3D14D" w:rsidR="002B6F3A" w:rsidRPr="00B471A4" w:rsidRDefault="002B6F3A" w:rsidP="00381E8D">
      <w:pPr>
        <w:pStyle w:val="Loendilik"/>
        <w:numPr>
          <w:ilvl w:val="0"/>
          <w:numId w:val="2"/>
        </w:numPr>
        <w:rPr>
          <w:lang w:eastAsia="et-EE"/>
        </w:rPr>
      </w:pPr>
    </w:p>
    <w:p w14:paraId="130FCDB2" w14:textId="0BAA3209" w:rsidR="00DD3D88" w:rsidRPr="00B471A4" w:rsidRDefault="002B6F3A" w:rsidP="00381E8D">
      <w:pPr>
        <w:pStyle w:val="Loendilik"/>
        <w:numPr>
          <w:ilvl w:val="0"/>
          <w:numId w:val="2"/>
        </w:numPr>
        <w:spacing w:after="60"/>
        <w:ind w:left="431" w:hanging="431"/>
        <w:rPr>
          <w:b/>
          <w:lang w:eastAsia="et-EE"/>
        </w:rPr>
      </w:pPr>
      <w:r w:rsidRPr="00B471A4">
        <w:rPr>
          <w:b/>
          <w:lang w:eastAsia="et-EE"/>
        </w:rPr>
        <w:t xml:space="preserve">§ </w:t>
      </w:r>
      <w:r w:rsidR="00C81E6B" w:rsidRPr="00B471A4">
        <w:rPr>
          <w:b/>
          <w:lang w:eastAsia="et-EE"/>
        </w:rPr>
        <w:t>5</w:t>
      </w:r>
      <w:r w:rsidRPr="00B471A4">
        <w:rPr>
          <w:b/>
          <w:lang w:eastAsia="et-EE"/>
        </w:rPr>
        <w:t>.</w:t>
      </w:r>
      <w:r w:rsidR="00F56E14" w:rsidRPr="00B471A4">
        <w:rPr>
          <w:b/>
          <w:lang w:eastAsia="et-EE"/>
        </w:rPr>
        <w:t xml:space="preserve"> </w:t>
      </w:r>
      <w:r w:rsidR="00C81E6B" w:rsidRPr="00B471A4">
        <w:rPr>
          <w:b/>
          <w:lang w:eastAsia="et-EE"/>
        </w:rPr>
        <w:t>Toetus</w:t>
      </w:r>
      <w:r w:rsidR="0090177F" w:rsidRPr="00B471A4">
        <w:rPr>
          <w:b/>
          <w:lang w:eastAsia="et-EE"/>
        </w:rPr>
        <w:t>t</w:t>
      </w:r>
      <w:r w:rsidR="00C81E6B" w:rsidRPr="00B471A4">
        <w:rPr>
          <w:b/>
          <w:lang w:eastAsia="et-EE"/>
        </w:rPr>
        <w:t>e taotlemine</w:t>
      </w:r>
    </w:p>
    <w:p w14:paraId="2A460B58" w14:textId="7E8C9F35" w:rsidR="009D2CB9" w:rsidRPr="00B471A4" w:rsidRDefault="00DD3D88" w:rsidP="00381E8D">
      <w:pPr>
        <w:pStyle w:val="Loendilik"/>
        <w:numPr>
          <w:ilvl w:val="0"/>
          <w:numId w:val="2"/>
        </w:numPr>
        <w:ind w:left="0" w:firstLine="0"/>
        <w:rPr>
          <w:bCs/>
          <w:lang w:eastAsia="et-EE"/>
        </w:rPr>
      </w:pPr>
      <w:r w:rsidRPr="00B471A4">
        <w:rPr>
          <w:bCs/>
          <w:lang w:eastAsia="et-EE"/>
        </w:rPr>
        <w:t>(1)</w:t>
      </w:r>
      <w:r w:rsidR="002B6F3A" w:rsidRPr="00B471A4">
        <w:rPr>
          <w:bCs/>
          <w:lang w:eastAsia="et-EE"/>
        </w:rPr>
        <w:t xml:space="preserve"> </w:t>
      </w:r>
      <w:r w:rsidR="00EE552A" w:rsidRPr="00B471A4">
        <w:rPr>
          <w:bCs/>
          <w:lang w:eastAsia="et-EE"/>
        </w:rPr>
        <w:t>Toetus</w:t>
      </w:r>
      <w:r w:rsidR="0090177F" w:rsidRPr="00B471A4">
        <w:rPr>
          <w:bCs/>
          <w:lang w:eastAsia="et-EE"/>
        </w:rPr>
        <w:t>t</w:t>
      </w:r>
      <w:r w:rsidR="00EE552A" w:rsidRPr="00B471A4">
        <w:rPr>
          <w:bCs/>
          <w:lang w:eastAsia="et-EE"/>
        </w:rPr>
        <w:t>e taotl</w:t>
      </w:r>
      <w:r w:rsidR="0090177F" w:rsidRPr="00B471A4">
        <w:rPr>
          <w:bCs/>
          <w:lang w:eastAsia="et-EE"/>
        </w:rPr>
        <w:t>emine ja aruandlus</w:t>
      </w:r>
      <w:r w:rsidR="00EE552A" w:rsidRPr="00B471A4">
        <w:rPr>
          <w:bCs/>
          <w:lang w:eastAsia="et-EE"/>
        </w:rPr>
        <w:t xml:space="preserve"> </w:t>
      </w:r>
      <w:r w:rsidR="0090177F" w:rsidRPr="00B471A4">
        <w:rPr>
          <w:bCs/>
          <w:lang w:eastAsia="et-EE"/>
        </w:rPr>
        <w:t>toimub</w:t>
      </w:r>
      <w:r w:rsidR="00EE552A" w:rsidRPr="00B471A4">
        <w:rPr>
          <w:bCs/>
          <w:lang w:eastAsia="et-EE"/>
        </w:rPr>
        <w:t xml:space="preserve"> </w:t>
      </w:r>
      <w:r w:rsidR="00AA3A29" w:rsidRPr="00B471A4">
        <w:rPr>
          <w:bCs/>
          <w:lang w:eastAsia="et-EE"/>
        </w:rPr>
        <w:t xml:space="preserve">Kadrina </w:t>
      </w:r>
      <w:r w:rsidR="000A4DE2" w:rsidRPr="00B471A4">
        <w:rPr>
          <w:bCs/>
          <w:lang w:eastAsia="et-EE"/>
        </w:rPr>
        <w:t>Vallavalitsuse</w:t>
      </w:r>
      <w:r w:rsidR="00381E8D">
        <w:rPr>
          <w:bCs/>
          <w:lang w:eastAsia="et-EE"/>
        </w:rPr>
        <w:t xml:space="preserve"> </w:t>
      </w:r>
      <w:r w:rsidR="000468DB" w:rsidRPr="00B471A4">
        <w:rPr>
          <w:bCs/>
          <w:lang w:eastAsia="et-EE"/>
        </w:rPr>
        <w:t>iseteenindus</w:t>
      </w:r>
      <w:r w:rsidR="0086499F" w:rsidRPr="00B471A4">
        <w:rPr>
          <w:bCs/>
          <w:lang w:eastAsia="et-EE"/>
        </w:rPr>
        <w:t>keskkonnas</w:t>
      </w:r>
      <w:r w:rsidR="009D2CB9" w:rsidRPr="00B471A4">
        <w:rPr>
          <w:bCs/>
          <w:lang w:eastAsia="et-EE"/>
        </w:rPr>
        <w:t>.</w:t>
      </w:r>
    </w:p>
    <w:p w14:paraId="39E1147F" w14:textId="77777777" w:rsidR="00B471A4" w:rsidRPr="00B471A4" w:rsidRDefault="009D2CB9" w:rsidP="00381E8D">
      <w:pPr>
        <w:pStyle w:val="Loendilik"/>
        <w:numPr>
          <w:ilvl w:val="0"/>
          <w:numId w:val="2"/>
        </w:numPr>
        <w:rPr>
          <w:b/>
          <w:lang w:eastAsia="et-EE"/>
        </w:rPr>
      </w:pPr>
      <w:r w:rsidRPr="00B471A4">
        <w:rPr>
          <w:bCs/>
          <w:lang w:eastAsia="et-EE"/>
        </w:rPr>
        <w:t xml:space="preserve">(2) </w:t>
      </w:r>
      <w:r w:rsidR="002B6F3A" w:rsidRPr="00B471A4">
        <w:rPr>
          <w:bCs/>
          <w:lang w:eastAsia="et-EE"/>
        </w:rPr>
        <w:t>Huvikool</w:t>
      </w:r>
      <w:r w:rsidR="00AE706F" w:rsidRPr="00B471A4">
        <w:rPr>
          <w:bCs/>
          <w:lang w:eastAsia="et-EE"/>
        </w:rPr>
        <w:t>/spordiklubi</w:t>
      </w:r>
      <w:r w:rsidR="002B6F3A" w:rsidRPr="00B471A4">
        <w:rPr>
          <w:bCs/>
          <w:lang w:eastAsia="et-EE"/>
        </w:rPr>
        <w:t xml:space="preserve"> </w:t>
      </w:r>
      <w:r w:rsidR="00F926B8" w:rsidRPr="00B471A4">
        <w:rPr>
          <w:bCs/>
          <w:lang w:eastAsia="et-EE"/>
        </w:rPr>
        <w:t>või huvitegevuse</w:t>
      </w:r>
      <w:r w:rsidR="00CC0376" w:rsidRPr="00B471A4">
        <w:rPr>
          <w:bCs/>
          <w:lang w:eastAsia="et-EE"/>
        </w:rPr>
        <w:t xml:space="preserve"> teenust pakkuv </w:t>
      </w:r>
      <w:r w:rsidR="00205498" w:rsidRPr="00B471A4">
        <w:rPr>
          <w:bCs/>
          <w:lang w:eastAsia="et-EE"/>
        </w:rPr>
        <w:t xml:space="preserve">juriidiline isik </w:t>
      </w:r>
      <w:r w:rsidR="002B6F3A" w:rsidRPr="00B471A4">
        <w:rPr>
          <w:bCs/>
          <w:lang w:eastAsia="et-EE"/>
        </w:rPr>
        <w:t xml:space="preserve">esitab </w:t>
      </w:r>
      <w:r w:rsidR="000352DC" w:rsidRPr="00B471A4">
        <w:rPr>
          <w:bCs/>
          <w:lang w:eastAsia="et-EE"/>
        </w:rPr>
        <w:t>t</w:t>
      </w:r>
      <w:r w:rsidR="002B6F3A" w:rsidRPr="00B471A4">
        <w:rPr>
          <w:bCs/>
          <w:lang w:eastAsia="et-EE"/>
        </w:rPr>
        <w:t xml:space="preserve">oetuse </w:t>
      </w:r>
    </w:p>
    <w:p w14:paraId="423391FB" w14:textId="77777777" w:rsidR="00B471A4" w:rsidRPr="00B471A4" w:rsidRDefault="002B6F3A" w:rsidP="00381E8D">
      <w:pPr>
        <w:pStyle w:val="Loendilik"/>
        <w:numPr>
          <w:ilvl w:val="0"/>
          <w:numId w:val="2"/>
        </w:numPr>
        <w:rPr>
          <w:b/>
          <w:lang w:eastAsia="et-EE"/>
        </w:rPr>
      </w:pPr>
      <w:r w:rsidRPr="00B471A4">
        <w:rPr>
          <w:bCs/>
          <w:lang w:eastAsia="et-EE"/>
        </w:rPr>
        <w:t xml:space="preserve">taotluse õppeaasta kohta </w:t>
      </w:r>
      <w:r w:rsidR="00233C00" w:rsidRPr="00B471A4">
        <w:rPr>
          <w:bCs/>
          <w:lang w:eastAsia="et-EE"/>
        </w:rPr>
        <w:t>2</w:t>
      </w:r>
      <w:r w:rsidRPr="00B471A4">
        <w:rPr>
          <w:bCs/>
          <w:lang w:eastAsia="et-EE"/>
        </w:rPr>
        <w:t>0. septembriks</w:t>
      </w:r>
      <w:r w:rsidRPr="00B471A4">
        <w:rPr>
          <w:lang w:eastAsia="et-EE"/>
        </w:rPr>
        <w:t xml:space="preserve"> koos õppurite nimekirjaga</w:t>
      </w:r>
      <w:r w:rsidR="00AE706F" w:rsidRPr="00B471A4">
        <w:rPr>
          <w:lang w:eastAsia="et-EE"/>
        </w:rPr>
        <w:t xml:space="preserve"> ja soovitud kohtade</w:t>
      </w:r>
    </w:p>
    <w:p w14:paraId="088C0A4D" w14:textId="37653F20" w:rsidR="002B6F3A" w:rsidRPr="00B471A4" w:rsidRDefault="00AE706F" w:rsidP="00381E8D">
      <w:pPr>
        <w:pStyle w:val="Loendilik"/>
        <w:numPr>
          <w:ilvl w:val="0"/>
          <w:numId w:val="2"/>
        </w:numPr>
        <w:rPr>
          <w:b/>
          <w:lang w:eastAsia="et-EE"/>
        </w:rPr>
      </w:pPr>
      <w:r w:rsidRPr="00B471A4">
        <w:rPr>
          <w:lang w:eastAsia="et-EE"/>
        </w:rPr>
        <w:t>arvuga</w:t>
      </w:r>
      <w:r w:rsidR="002B6F3A" w:rsidRPr="00B471A4">
        <w:rPr>
          <w:lang w:eastAsia="et-EE"/>
        </w:rPr>
        <w:t>.</w:t>
      </w:r>
      <w:r w:rsidR="000A34B3" w:rsidRPr="00B471A4">
        <w:rPr>
          <w:lang w:eastAsia="et-EE"/>
        </w:rPr>
        <w:t xml:space="preserve"> </w:t>
      </w:r>
      <w:r w:rsidR="00227C09" w:rsidRPr="00B471A4">
        <w:rPr>
          <w:lang w:eastAsia="et-EE"/>
        </w:rPr>
        <w:t>Täiendavalt saab esitada</w:t>
      </w:r>
      <w:r w:rsidR="000A34B3" w:rsidRPr="00B471A4">
        <w:rPr>
          <w:lang w:eastAsia="et-EE"/>
        </w:rPr>
        <w:t xml:space="preserve"> taotluse 20. jaanuariks </w:t>
      </w:r>
      <w:r w:rsidR="00607633" w:rsidRPr="00B471A4">
        <w:rPr>
          <w:lang w:eastAsia="et-EE"/>
        </w:rPr>
        <w:t>jooksva õppeaasta kohta.</w:t>
      </w:r>
    </w:p>
    <w:p w14:paraId="7E6BFEA0" w14:textId="3D307A0D" w:rsidR="08A70879" w:rsidRPr="00B471A4" w:rsidRDefault="1593303E" w:rsidP="00381E8D">
      <w:pPr>
        <w:pStyle w:val="Loendilik"/>
        <w:numPr>
          <w:ilvl w:val="0"/>
          <w:numId w:val="2"/>
        </w:numPr>
        <w:ind w:left="0" w:firstLine="0"/>
        <w:rPr>
          <w:lang w:eastAsia="et-EE"/>
        </w:rPr>
      </w:pPr>
      <w:r w:rsidRPr="00B471A4">
        <w:rPr>
          <w:lang w:eastAsia="et-EE"/>
        </w:rPr>
        <w:t xml:space="preserve">(3) Huvihariduse väljundi toetuse </w:t>
      </w:r>
      <w:r w:rsidR="6D235320" w:rsidRPr="00B471A4">
        <w:rPr>
          <w:lang w:eastAsia="et-EE"/>
        </w:rPr>
        <w:t>saamiseks esitab lapsevanem või õppur taotluse vähemalt</w:t>
      </w:r>
      <w:r w:rsidR="00381E8D">
        <w:rPr>
          <w:lang w:eastAsia="et-EE"/>
        </w:rPr>
        <w:t xml:space="preserve"> </w:t>
      </w:r>
      <w:r w:rsidR="521AA463" w:rsidRPr="00B471A4">
        <w:rPr>
          <w:lang w:eastAsia="et-EE"/>
        </w:rPr>
        <w:t>üks kuu enne ürituse toimumist.</w:t>
      </w:r>
    </w:p>
    <w:p w14:paraId="3EF92D6A" w14:textId="47AE0B35" w:rsidR="00551BA8" w:rsidRPr="00B471A4" w:rsidRDefault="00551BA8" w:rsidP="00381E8D">
      <w:pPr>
        <w:pStyle w:val="Loendilik"/>
        <w:numPr>
          <w:ilvl w:val="0"/>
          <w:numId w:val="2"/>
        </w:numPr>
        <w:rPr>
          <w:lang w:eastAsia="et-EE"/>
        </w:rPr>
      </w:pPr>
      <w:bookmarkStart w:id="2" w:name="_Hlk169250332"/>
      <w:r w:rsidRPr="00B471A4">
        <w:rPr>
          <w:lang w:eastAsia="et-EE"/>
        </w:rPr>
        <w:t xml:space="preserve">(4) Ametiasutus kontrollib vajadusel </w:t>
      </w:r>
      <w:r w:rsidR="0024358A" w:rsidRPr="00B471A4">
        <w:rPr>
          <w:lang w:eastAsia="et-EE"/>
        </w:rPr>
        <w:t>esitatud õppurite nimekirja.</w:t>
      </w:r>
    </w:p>
    <w:p w14:paraId="0C71C86D" w14:textId="37F1FA9A" w:rsidR="002B6F3A" w:rsidRPr="00B471A4" w:rsidRDefault="002B6F3A" w:rsidP="00381E8D">
      <w:pPr>
        <w:pStyle w:val="Loendilik"/>
        <w:numPr>
          <w:ilvl w:val="0"/>
          <w:numId w:val="2"/>
        </w:numPr>
        <w:rPr>
          <w:color w:val="FF0000"/>
          <w:lang w:eastAsia="et-EE"/>
        </w:rPr>
      </w:pPr>
    </w:p>
    <w:bookmarkEnd w:id="2"/>
    <w:p w14:paraId="616183A0" w14:textId="3E0E4DB8" w:rsidR="005A2034" w:rsidRPr="00B471A4" w:rsidRDefault="00A87767" w:rsidP="00381E8D">
      <w:pPr>
        <w:pStyle w:val="Loendilik"/>
        <w:numPr>
          <w:ilvl w:val="0"/>
          <w:numId w:val="2"/>
        </w:numPr>
        <w:spacing w:after="60"/>
        <w:ind w:left="431" w:hanging="431"/>
        <w:rPr>
          <w:b/>
          <w:lang w:eastAsia="et-EE"/>
        </w:rPr>
      </w:pPr>
      <w:r w:rsidRPr="00B471A4">
        <w:rPr>
          <w:b/>
          <w:lang w:eastAsia="et-EE"/>
        </w:rPr>
        <w:t xml:space="preserve">§ </w:t>
      </w:r>
      <w:r w:rsidR="00A701B8" w:rsidRPr="00B471A4">
        <w:rPr>
          <w:b/>
          <w:lang w:eastAsia="et-EE"/>
        </w:rPr>
        <w:t>6</w:t>
      </w:r>
      <w:r w:rsidRPr="00B471A4">
        <w:rPr>
          <w:b/>
          <w:lang w:eastAsia="et-EE"/>
        </w:rPr>
        <w:t xml:space="preserve">. </w:t>
      </w:r>
      <w:r w:rsidR="00A701B8" w:rsidRPr="00B471A4">
        <w:rPr>
          <w:b/>
          <w:lang w:eastAsia="et-EE"/>
        </w:rPr>
        <w:t>Transporditoetus</w:t>
      </w:r>
    </w:p>
    <w:p w14:paraId="4ADA5F7B" w14:textId="77777777" w:rsidR="00B471A4" w:rsidRDefault="005A2034" w:rsidP="00381E8D">
      <w:pPr>
        <w:pStyle w:val="Loendilik"/>
        <w:numPr>
          <w:ilvl w:val="0"/>
          <w:numId w:val="2"/>
        </w:numPr>
        <w:rPr>
          <w:lang w:eastAsia="et-EE"/>
        </w:rPr>
      </w:pPr>
      <w:r w:rsidRPr="00B471A4">
        <w:rPr>
          <w:lang w:eastAsia="et-EE"/>
        </w:rPr>
        <w:t>(</w:t>
      </w:r>
      <w:r w:rsidR="005D2DCF" w:rsidRPr="00B471A4">
        <w:rPr>
          <w:lang w:eastAsia="et-EE"/>
        </w:rPr>
        <w:t>1</w:t>
      </w:r>
      <w:r w:rsidRPr="00B471A4">
        <w:rPr>
          <w:lang w:eastAsia="et-EE"/>
        </w:rPr>
        <w:t>) Toetust makstakse</w:t>
      </w:r>
      <w:r w:rsidR="006C5E6A" w:rsidRPr="00B471A4">
        <w:rPr>
          <w:lang w:eastAsia="et-EE"/>
        </w:rPr>
        <w:t xml:space="preserve"> juhul kui</w:t>
      </w:r>
      <w:r w:rsidR="00886E2C" w:rsidRPr="00B471A4">
        <w:rPr>
          <w:lang w:eastAsia="et-EE"/>
        </w:rPr>
        <w:t xml:space="preserve"> </w:t>
      </w:r>
      <w:r w:rsidRPr="00B471A4">
        <w:rPr>
          <w:lang w:eastAsia="et-EE"/>
        </w:rPr>
        <w:t>huvitegevuse toimumise koht või huvikooli asukoht jääb</w:t>
      </w:r>
    </w:p>
    <w:p w14:paraId="19B60F29" w14:textId="77777777" w:rsidR="00B471A4" w:rsidRDefault="005A2034" w:rsidP="00381E8D">
      <w:pPr>
        <w:pStyle w:val="Loendilik"/>
        <w:numPr>
          <w:ilvl w:val="0"/>
          <w:numId w:val="2"/>
        </w:numPr>
        <w:rPr>
          <w:lang w:eastAsia="et-EE"/>
        </w:rPr>
      </w:pPr>
      <w:r w:rsidRPr="00B471A4">
        <w:rPr>
          <w:lang w:eastAsia="et-EE"/>
        </w:rPr>
        <w:t>õppuri elukohast</w:t>
      </w:r>
      <w:r w:rsidR="00886E2C" w:rsidRPr="00B471A4">
        <w:rPr>
          <w:lang w:eastAsia="et-EE"/>
        </w:rPr>
        <w:t xml:space="preserve"> kaugemale </w:t>
      </w:r>
      <w:r w:rsidR="00977CEF" w:rsidRPr="00B471A4">
        <w:rPr>
          <w:lang w:eastAsia="et-EE"/>
        </w:rPr>
        <w:t>kui kümme kilomeetrit</w:t>
      </w:r>
      <w:r w:rsidR="00C66785" w:rsidRPr="00B471A4">
        <w:rPr>
          <w:lang w:eastAsia="et-EE"/>
        </w:rPr>
        <w:t xml:space="preserve"> ja </w:t>
      </w:r>
      <w:r w:rsidRPr="00B471A4">
        <w:rPr>
          <w:lang w:eastAsia="et-EE"/>
        </w:rPr>
        <w:t xml:space="preserve">huvihariduse </w:t>
      </w:r>
      <w:r w:rsidR="00D6631D" w:rsidRPr="00B471A4">
        <w:rPr>
          <w:lang w:eastAsia="et-EE"/>
        </w:rPr>
        <w:t xml:space="preserve">või </w:t>
      </w:r>
      <w:r w:rsidRPr="00B471A4">
        <w:rPr>
          <w:lang w:eastAsia="et-EE"/>
        </w:rPr>
        <w:t>huvitegevuse</w:t>
      </w:r>
    </w:p>
    <w:p w14:paraId="6710226E" w14:textId="6EE33391" w:rsidR="009C7073" w:rsidRPr="00B471A4" w:rsidRDefault="005A2034" w:rsidP="00381E8D">
      <w:pPr>
        <w:pStyle w:val="Loendilik"/>
        <w:numPr>
          <w:ilvl w:val="0"/>
          <w:numId w:val="2"/>
        </w:numPr>
        <w:rPr>
          <w:lang w:eastAsia="et-EE"/>
        </w:rPr>
      </w:pPr>
      <w:r w:rsidRPr="00B471A4">
        <w:rPr>
          <w:lang w:eastAsia="et-EE"/>
        </w:rPr>
        <w:t>toimumise kohta ei ole võimalik saada maakonnasisese ühistranspordiga.</w:t>
      </w:r>
    </w:p>
    <w:p w14:paraId="13F9A411" w14:textId="77777777" w:rsidR="00381E8D" w:rsidRDefault="005A2034" w:rsidP="00381E8D">
      <w:pPr>
        <w:pStyle w:val="Loendilik"/>
        <w:numPr>
          <w:ilvl w:val="0"/>
          <w:numId w:val="2"/>
        </w:numPr>
        <w:rPr>
          <w:lang w:eastAsia="et-EE"/>
        </w:rPr>
      </w:pPr>
      <w:r w:rsidRPr="00B471A4">
        <w:rPr>
          <w:lang w:eastAsia="et-EE"/>
        </w:rPr>
        <w:t>(</w:t>
      </w:r>
      <w:r w:rsidR="005D2DCF" w:rsidRPr="00B471A4">
        <w:rPr>
          <w:lang w:eastAsia="et-EE"/>
        </w:rPr>
        <w:t>2</w:t>
      </w:r>
      <w:r w:rsidRPr="00B471A4">
        <w:rPr>
          <w:lang w:eastAsia="et-EE"/>
        </w:rPr>
        <w:t>) Toetuse suurus on 20 senti/km kohta. Toetust makstakse kuni nelja korra eest kuus,</w:t>
      </w:r>
    </w:p>
    <w:p w14:paraId="28C2146B" w14:textId="6773879E" w:rsidR="005A2034" w:rsidRPr="00B471A4" w:rsidRDefault="005A2034" w:rsidP="00381E8D">
      <w:pPr>
        <w:pStyle w:val="Loendilik"/>
        <w:numPr>
          <w:ilvl w:val="0"/>
          <w:numId w:val="2"/>
        </w:numPr>
        <w:rPr>
          <w:lang w:eastAsia="et-EE"/>
        </w:rPr>
      </w:pPr>
      <w:r w:rsidRPr="00B471A4">
        <w:rPr>
          <w:lang w:eastAsia="et-EE"/>
        </w:rPr>
        <w:t>kuid</w:t>
      </w:r>
      <w:r w:rsidR="00381E8D">
        <w:rPr>
          <w:lang w:eastAsia="et-EE"/>
        </w:rPr>
        <w:t xml:space="preserve"> </w:t>
      </w:r>
      <w:r w:rsidRPr="00B471A4">
        <w:rPr>
          <w:lang w:eastAsia="et-EE"/>
        </w:rPr>
        <w:t>mitte üle 50 euro kuus ühe õppuri kohta.</w:t>
      </w:r>
    </w:p>
    <w:p w14:paraId="35877D8E" w14:textId="77777777" w:rsidR="00B471A4" w:rsidRDefault="005A2034" w:rsidP="00381E8D">
      <w:pPr>
        <w:pStyle w:val="Loendilik"/>
        <w:numPr>
          <w:ilvl w:val="0"/>
          <w:numId w:val="2"/>
        </w:numPr>
        <w:rPr>
          <w:lang w:eastAsia="et-EE"/>
        </w:rPr>
      </w:pPr>
      <w:r w:rsidRPr="00B471A4">
        <w:rPr>
          <w:lang w:eastAsia="et-EE"/>
        </w:rPr>
        <w:t>(</w:t>
      </w:r>
      <w:r w:rsidR="005D2DCF" w:rsidRPr="00B471A4">
        <w:rPr>
          <w:lang w:eastAsia="et-EE"/>
        </w:rPr>
        <w:t>3</w:t>
      </w:r>
      <w:r w:rsidRPr="00B471A4">
        <w:rPr>
          <w:lang w:eastAsia="et-EE"/>
        </w:rPr>
        <w:t>) Toetuse taotlusi menetletakse ko</w:t>
      </w:r>
      <w:r w:rsidR="00AE706F" w:rsidRPr="00B471A4">
        <w:rPr>
          <w:lang w:eastAsia="et-EE"/>
        </w:rPr>
        <w:t>lm korda õppeaastas</w:t>
      </w:r>
      <w:r w:rsidR="000A4DE2" w:rsidRPr="00B471A4">
        <w:rPr>
          <w:lang w:eastAsia="et-EE"/>
        </w:rPr>
        <w:t>.</w:t>
      </w:r>
      <w:r w:rsidR="00705F75" w:rsidRPr="00B471A4">
        <w:rPr>
          <w:lang w:eastAsia="et-EE"/>
        </w:rPr>
        <w:t xml:space="preserve"> </w:t>
      </w:r>
      <w:r w:rsidR="000A4DE2" w:rsidRPr="00B471A4">
        <w:rPr>
          <w:lang w:eastAsia="et-EE"/>
        </w:rPr>
        <w:t>E</w:t>
      </w:r>
      <w:r w:rsidR="00705F75" w:rsidRPr="00B471A4">
        <w:rPr>
          <w:lang w:eastAsia="et-EE"/>
        </w:rPr>
        <w:t>sitamise</w:t>
      </w:r>
      <w:r w:rsidR="00AE706F" w:rsidRPr="00B471A4">
        <w:rPr>
          <w:lang w:eastAsia="et-EE"/>
        </w:rPr>
        <w:t xml:space="preserve"> </w:t>
      </w:r>
      <w:r w:rsidR="00705F75" w:rsidRPr="00B471A4">
        <w:rPr>
          <w:lang w:eastAsia="et-EE"/>
        </w:rPr>
        <w:t>tähtaja</w:t>
      </w:r>
      <w:r w:rsidR="000A4DE2" w:rsidRPr="00B471A4">
        <w:rPr>
          <w:lang w:eastAsia="et-EE"/>
        </w:rPr>
        <w:t>d on</w:t>
      </w:r>
      <w:r w:rsidR="00705F75" w:rsidRPr="00B471A4">
        <w:rPr>
          <w:lang w:eastAsia="et-EE"/>
        </w:rPr>
        <w:t xml:space="preserve"> </w:t>
      </w:r>
    </w:p>
    <w:p w14:paraId="6EAC1B96" w14:textId="58CEF88A" w:rsidR="005A2034" w:rsidRPr="00B471A4" w:rsidRDefault="00705F75" w:rsidP="00381E8D">
      <w:pPr>
        <w:pStyle w:val="Loendilik"/>
        <w:numPr>
          <w:ilvl w:val="0"/>
          <w:numId w:val="2"/>
        </w:numPr>
        <w:rPr>
          <w:lang w:eastAsia="et-EE"/>
        </w:rPr>
      </w:pPr>
      <w:r w:rsidRPr="00B471A4">
        <w:rPr>
          <w:lang w:eastAsia="et-EE"/>
        </w:rPr>
        <w:t>1.</w:t>
      </w:r>
      <w:r w:rsidR="00B471A4">
        <w:rPr>
          <w:lang w:eastAsia="et-EE"/>
        </w:rPr>
        <w:t xml:space="preserve"> </w:t>
      </w:r>
      <w:r w:rsidR="00AE706F" w:rsidRPr="00B471A4">
        <w:rPr>
          <w:lang w:eastAsia="et-EE"/>
        </w:rPr>
        <w:t>detsember, 1. märts ja 1. juuni</w:t>
      </w:r>
      <w:r w:rsidR="000A4DE2" w:rsidRPr="00B471A4">
        <w:rPr>
          <w:lang w:eastAsia="et-EE"/>
        </w:rPr>
        <w:t>. Toetus</w:t>
      </w:r>
      <w:r w:rsidR="005A2034" w:rsidRPr="00B471A4">
        <w:rPr>
          <w:lang w:eastAsia="et-EE"/>
        </w:rPr>
        <w:t xml:space="preserve"> makstakse tagasiulatuvalt</w:t>
      </w:r>
      <w:r w:rsidR="000A4DE2" w:rsidRPr="00B471A4">
        <w:rPr>
          <w:lang w:eastAsia="et-EE"/>
        </w:rPr>
        <w:t xml:space="preserve"> alates 1. septemb</w:t>
      </w:r>
      <w:r w:rsidR="00DE4B5E" w:rsidRPr="00B471A4">
        <w:rPr>
          <w:lang w:eastAsia="et-EE"/>
        </w:rPr>
        <w:t>rist.</w:t>
      </w:r>
    </w:p>
    <w:p w14:paraId="6430DD07" w14:textId="0E9F7C26" w:rsidR="71FA905D" w:rsidRPr="00B471A4" w:rsidRDefault="71FA905D" w:rsidP="00381E8D">
      <w:pPr>
        <w:pStyle w:val="Loendilik"/>
        <w:numPr>
          <w:ilvl w:val="0"/>
          <w:numId w:val="2"/>
        </w:numPr>
        <w:rPr>
          <w:b/>
          <w:bCs/>
          <w:lang w:eastAsia="et-EE"/>
        </w:rPr>
      </w:pPr>
    </w:p>
    <w:p w14:paraId="346AFDE9" w14:textId="56F185A3" w:rsidR="000F2039" w:rsidRPr="00B471A4" w:rsidRDefault="7F6ACEDB" w:rsidP="00381E8D">
      <w:pPr>
        <w:pStyle w:val="Loendilik"/>
        <w:numPr>
          <w:ilvl w:val="0"/>
          <w:numId w:val="2"/>
        </w:numPr>
        <w:spacing w:after="60"/>
        <w:ind w:left="431" w:hanging="431"/>
        <w:rPr>
          <w:b/>
          <w:bCs/>
          <w:lang w:eastAsia="et-EE"/>
        </w:rPr>
      </w:pPr>
      <w:r w:rsidRPr="00B471A4">
        <w:rPr>
          <w:b/>
          <w:bCs/>
          <w:lang w:eastAsia="et-EE"/>
        </w:rPr>
        <w:t>§ 7. Projektitoetus laagrite ja malevate korraldamiseks</w:t>
      </w:r>
    </w:p>
    <w:p w14:paraId="60B90112" w14:textId="2B613B82" w:rsidR="000F2039" w:rsidRPr="00B471A4" w:rsidRDefault="0002272B" w:rsidP="00381E8D">
      <w:pPr>
        <w:rPr>
          <w:color w:val="000000" w:themeColor="text1"/>
          <w:lang w:eastAsia="et-EE"/>
        </w:rPr>
      </w:pPr>
      <w:r w:rsidRPr="00B471A4">
        <w:rPr>
          <w:color w:val="000000" w:themeColor="text1"/>
          <w:lang w:eastAsia="et-EE"/>
        </w:rPr>
        <w:t>(</w:t>
      </w:r>
      <w:r w:rsidR="00DD3792" w:rsidRPr="00B471A4">
        <w:rPr>
          <w:color w:val="000000" w:themeColor="text1"/>
          <w:lang w:eastAsia="et-EE"/>
        </w:rPr>
        <w:t>1</w:t>
      </w:r>
      <w:r w:rsidRPr="00B471A4">
        <w:rPr>
          <w:color w:val="000000" w:themeColor="text1"/>
          <w:lang w:eastAsia="et-EE"/>
        </w:rPr>
        <w:t>)Taotleja</w:t>
      </w:r>
      <w:r w:rsidR="00B040AB" w:rsidRPr="00B471A4">
        <w:rPr>
          <w:rStyle w:val="Kommentaariviide"/>
          <w:color w:val="000000" w:themeColor="text1"/>
          <w:sz w:val="22"/>
          <w:szCs w:val="22"/>
        </w:rPr>
        <w:t xml:space="preserve"> </w:t>
      </w:r>
      <w:r w:rsidR="00327E5F" w:rsidRPr="00B471A4">
        <w:rPr>
          <w:rStyle w:val="Kommentaariviide"/>
          <w:color w:val="000000" w:themeColor="text1"/>
          <w:sz w:val="22"/>
          <w:szCs w:val="22"/>
        </w:rPr>
        <w:t xml:space="preserve">vastutab, et </w:t>
      </w:r>
      <w:r w:rsidR="00D94FFD" w:rsidRPr="00B471A4">
        <w:rPr>
          <w:rStyle w:val="Kommentaariviide"/>
          <w:color w:val="000000" w:themeColor="text1"/>
          <w:sz w:val="22"/>
          <w:szCs w:val="22"/>
        </w:rPr>
        <w:t xml:space="preserve">laagrite ja malevate </w:t>
      </w:r>
      <w:r w:rsidR="00327E5F" w:rsidRPr="00B471A4">
        <w:rPr>
          <w:rStyle w:val="Kommentaariviide"/>
          <w:color w:val="000000" w:themeColor="text1"/>
          <w:sz w:val="22"/>
          <w:szCs w:val="22"/>
        </w:rPr>
        <w:t>korraldamine</w:t>
      </w:r>
      <w:r w:rsidR="00F81B7B" w:rsidRPr="00B471A4">
        <w:rPr>
          <w:color w:val="000000" w:themeColor="text1"/>
          <w:lang w:eastAsia="et-EE"/>
        </w:rPr>
        <w:t xml:space="preserve"> </w:t>
      </w:r>
      <w:r w:rsidR="00327E5F" w:rsidRPr="00B471A4">
        <w:rPr>
          <w:color w:val="000000" w:themeColor="text1"/>
          <w:lang w:eastAsia="et-EE"/>
        </w:rPr>
        <w:t>vastab</w:t>
      </w:r>
      <w:r w:rsidRPr="00B471A4">
        <w:rPr>
          <w:color w:val="000000" w:themeColor="text1"/>
          <w:lang w:eastAsia="et-EE"/>
        </w:rPr>
        <w:t xml:space="preserve"> </w:t>
      </w:r>
      <w:r w:rsidR="00342DFC" w:rsidRPr="00B471A4">
        <w:rPr>
          <w:color w:val="000000" w:themeColor="text1"/>
          <w:lang w:eastAsia="et-EE"/>
        </w:rPr>
        <w:t>noorsootöö seaduses</w:t>
      </w:r>
      <w:r w:rsidR="008B4475" w:rsidRPr="00B471A4">
        <w:rPr>
          <w:color w:val="000000" w:themeColor="text1"/>
          <w:lang w:eastAsia="et-EE"/>
        </w:rPr>
        <w:t xml:space="preserve"> sätestatule.</w:t>
      </w:r>
    </w:p>
    <w:p w14:paraId="0C65661F" w14:textId="4C34A438" w:rsidR="009975B2" w:rsidRPr="00B471A4" w:rsidRDefault="0CA76BDD" w:rsidP="00381E8D">
      <w:pPr>
        <w:rPr>
          <w:color w:val="000000" w:themeColor="text1"/>
          <w:lang w:eastAsia="et-EE"/>
        </w:rPr>
      </w:pPr>
      <w:r w:rsidRPr="00B471A4">
        <w:rPr>
          <w:color w:val="000000" w:themeColor="text1"/>
          <w:lang w:eastAsia="et-EE"/>
        </w:rPr>
        <w:t>(</w:t>
      </w:r>
      <w:r w:rsidR="00DD3792" w:rsidRPr="00B471A4">
        <w:rPr>
          <w:color w:val="000000" w:themeColor="text1"/>
          <w:lang w:eastAsia="et-EE"/>
        </w:rPr>
        <w:t>2</w:t>
      </w:r>
      <w:r w:rsidRPr="00B471A4">
        <w:rPr>
          <w:color w:val="000000" w:themeColor="text1"/>
          <w:lang w:eastAsia="et-EE"/>
        </w:rPr>
        <w:t xml:space="preserve">) </w:t>
      </w:r>
      <w:r w:rsidR="00240EFB" w:rsidRPr="00B471A4">
        <w:rPr>
          <w:color w:val="000000" w:themeColor="text1"/>
          <w:lang w:eastAsia="et-EE"/>
        </w:rPr>
        <w:t>Taotlus</w:t>
      </w:r>
      <w:r w:rsidR="00EB0D99" w:rsidRPr="00B471A4">
        <w:rPr>
          <w:color w:val="000000" w:themeColor="text1"/>
          <w:lang w:eastAsia="et-EE"/>
        </w:rPr>
        <w:t xml:space="preserve">e </w:t>
      </w:r>
      <w:r w:rsidR="00A1105A" w:rsidRPr="00B471A4">
        <w:rPr>
          <w:color w:val="000000" w:themeColor="text1"/>
          <w:lang w:eastAsia="et-EE"/>
        </w:rPr>
        <w:t>esitamise tähtaeg on 20. jaanuar</w:t>
      </w:r>
      <w:r w:rsidR="00A1105A" w:rsidRPr="00B471A4">
        <w:rPr>
          <w:b/>
          <w:bCs/>
          <w:color w:val="000000" w:themeColor="text1"/>
          <w:lang w:eastAsia="et-EE"/>
        </w:rPr>
        <w:t>.</w:t>
      </w:r>
    </w:p>
    <w:p w14:paraId="620DFBA3" w14:textId="77777777" w:rsidR="00B471A4" w:rsidRDefault="00CD2A7D" w:rsidP="00381E8D">
      <w:pPr>
        <w:rPr>
          <w:color w:val="000000" w:themeColor="text1"/>
          <w:lang w:eastAsia="et-EE"/>
        </w:rPr>
      </w:pPr>
      <w:r w:rsidRPr="00B471A4">
        <w:rPr>
          <w:color w:val="000000" w:themeColor="text1"/>
          <w:lang w:eastAsia="et-EE"/>
        </w:rPr>
        <w:t>(</w:t>
      </w:r>
      <w:r w:rsidR="00DD3792" w:rsidRPr="00B471A4">
        <w:rPr>
          <w:color w:val="000000" w:themeColor="text1"/>
          <w:lang w:eastAsia="et-EE"/>
        </w:rPr>
        <w:t>3</w:t>
      </w:r>
      <w:r w:rsidRPr="00B471A4">
        <w:rPr>
          <w:color w:val="000000" w:themeColor="text1"/>
          <w:lang w:eastAsia="et-EE"/>
        </w:rPr>
        <w:t>) Taotluses märgitakse:</w:t>
      </w:r>
    </w:p>
    <w:p w14:paraId="717F52AC" w14:textId="4334F7AA" w:rsidR="00C07445" w:rsidRPr="00B471A4" w:rsidRDefault="00CD2A7D" w:rsidP="00381E8D">
      <w:pPr>
        <w:rPr>
          <w:color w:val="000000" w:themeColor="text1"/>
          <w:lang w:eastAsia="et-EE"/>
        </w:rPr>
      </w:pPr>
      <w:r w:rsidRPr="00B471A4">
        <w:rPr>
          <w:color w:val="000000" w:themeColor="text1"/>
          <w:lang w:eastAsia="et-EE"/>
        </w:rPr>
        <w:t>1)</w:t>
      </w:r>
      <w:r w:rsidR="00B471A4">
        <w:rPr>
          <w:color w:val="000000" w:themeColor="text1"/>
          <w:lang w:eastAsia="et-EE"/>
        </w:rPr>
        <w:t xml:space="preserve"> </w:t>
      </w:r>
      <w:r w:rsidRPr="00B471A4">
        <w:rPr>
          <w:color w:val="000000" w:themeColor="text1"/>
          <w:lang w:eastAsia="et-EE"/>
        </w:rPr>
        <w:t>taotleja ja tema esindaja andmed;</w:t>
      </w:r>
    </w:p>
    <w:p w14:paraId="2D8AC94A" w14:textId="77777777" w:rsidR="00B471A4" w:rsidRDefault="0099756F" w:rsidP="00381E8D">
      <w:pPr>
        <w:rPr>
          <w:color w:val="000000" w:themeColor="text1"/>
          <w:lang w:eastAsia="et-EE"/>
        </w:rPr>
      </w:pPr>
      <w:r w:rsidRPr="00B471A4">
        <w:rPr>
          <w:color w:val="000000" w:themeColor="text1"/>
          <w:lang w:eastAsia="et-EE"/>
        </w:rPr>
        <w:t xml:space="preserve">2) </w:t>
      </w:r>
      <w:r w:rsidR="00327E5F" w:rsidRPr="00B471A4">
        <w:rPr>
          <w:color w:val="000000" w:themeColor="text1"/>
          <w:lang w:eastAsia="et-EE"/>
        </w:rPr>
        <w:t>l</w:t>
      </w:r>
      <w:r w:rsidRPr="00B471A4">
        <w:rPr>
          <w:color w:val="000000" w:themeColor="text1"/>
          <w:lang w:eastAsia="et-EE"/>
        </w:rPr>
        <w:t xml:space="preserve">aagri </w:t>
      </w:r>
      <w:r w:rsidR="00A728FE" w:rsidRPr="00B471A4">
        <w:rPr>
          <w:color w:val="000000" w:themeColor="text1"/>
          <w:lang w:eastAsia="et-EE"/>
        </w:rPr>
        <w:t xml:space="preserve">või maleva </w:t>
      </w:r>
      <w:r w:rsidRPr="00B471A4">
        <w:rPr>
          <w:color w:val="000000" w:themeColor="text1"/>
          <w:lang w:eastAsia="et-EE"/>
        </w:rPr>
        <w:t>toimumise aeg , koht ja osalejate arv</w:t>
      </w:r>
      <w:r w:rsidR="00FB0BD9" w:rsidRPr="00B471A4">
        <w:rPr>
          <w:color w:val="000000" w:themeColor="text1"/>
          <w:lang w:eastAsia="et-EE"/>
        </w:rPr>
        <w:t>;</w:t>
      </w:r>
    </w:p>
    <w:p w14:paraId="0909DE1D" w14:textId="77777777" w:rsidR="00B471A4" w:rsidRDefault="0099756F" w:rsidP="00381E8D">
      <w:pPr>
        <w:rPr>
          <w:color w:val="000000" w:themeColor="text1"/>
          <w:lang w:eastAsia="et-EE"/>
        </w:rPr>
      </w:pPr>
      <w:r w:rsidRPr="00B471A4">
        <w:rPr>
          <w:color w:val="000000" w:themeColor="text1"/>
          <w:lang w:eastAsia="et-EE"/>
        </w:rPr>
        <w:t>3</w:t>
      </w:r>
      <w:r w:rsidR="00CD2A7D" w:rsidRPr="00B471A4">
        <w:rPr>
          <w:color w:val="000000" w:themeColor="text1"/>
          <w:lang w:eastAsia="et-EE"/>
        </w:rPr>
        <w:t>)</w:t>
      </w:r>
      <w:r w:rsidR="00B471A4">
        <w:rPr>
          <w:color w:val="000000" w:themeColor="text1"/>
          <w:lang w:eastAsia="et-EE"/>
        </w:rPr>
        <w:t xml:space="preserve"> </w:t>
      </w:r>
      <w:r w:rsidR="004663E8" w:rsidRPr="00B471A4">
        <w:rPr>
          <w:color w:val="000000" w:themeColor="text1"/>
          <w:lang w:eastAsia="et-EE"/>
        </w:rPr>
        <w:t>laagri või maleva eesmärk</w:t>
      </w:r>
      <w:r w:rsidR="00EA7BEA" w:rsidRPr="00B471A4">
        <w:rPr>
          <w:color w:val="000000" w:themeColor="text1"/>
          <w:lang w:eastAsia="et-EE"/>
        </w:rPr>
        <w:t>,</w:t>
      </w:r>
      <w:r w:rsidR="004663E8" w:rsidRPr="00B471A4">
        <w:rPr>
          <w:color w:val="000000" w:themeColor="text1"/>
          <w:lang w:eastAsia="et-EE"/>
        </w:rPr>
        <w:t xml:space="preserve"> tegev</w:t>
      </w:r>
      <w:r w:rsidR="00EA7BEA" w:rsidRPr="00B471A4">
        <w:rPr>
          <w:color w:val="000000" w:themeColor="text1"/>
          <w:lang w:eastAsia="et-EE"/>
        </w:rPr>
        <w:t>uste kirjeldus</w:t>
      </w:r>
      <w:r w:rsidR="00CD2A7D" w:rsidRPr="00B471A4">
        <w:rPr>
          <w:color w:val="000000" w:themeColor="text1"/>
          <w:lang w:eastAsia="et-EE"/>
        </w:rPr>
        <w:t xml:space="preserve">, </w:t>
      </w:r>
      <w:r w:rsidR="00EA7BEA" w:rsidRPr="00B471A4">
        <w:rPr>
          <w:color w:val="000000" w:themeColor="text1"/>
          <w:lang w:eastAsia="et-EE"/>
        </w:rPr>
        <w:t xml:space="preserve">toetuse </w:t>
      </w:r>
      <w:r w:rsidR="00CD2A7D" w:rsidRPr="00B471A4">
        <w:rPr>
          <w:color w:val="000000" w:themeColor="text1"/>
          <w:lang w:eastAsia="et-EE"/>
        </w:rPr>
        <w:t>kasutamise periood</w:t>
      </w:r>
      <w:r w:rsidR="00FB0BD9" w:rsidRPr="00B471A4">
        <w:rPr>
          <w:color w:val="000000" w:themeColor="text1"/>
          <w:lang w:eastAsia="et-EE"/>
        </w:rPr>
        <w:t>;</w:t>
      </w:r>
    </w:p>
    <w:p w14:paraId="6F187700" w14:textId="2F05B552" w:rsidR="0089252D" w:rsidRPr="00B471A4" w:rsidRDefault="0099756F" w:rsidP="00381E8D">
      <w:pPr>
        <w:rPr>
          <w:color w:val="000000" w:themeColor="text1"/>
          <w:lang w:eastAsia="et-EE"/>
        </w:rPr>
      </w:pPr>
      <w:r w:rsidRPr="00B471A4">
        <w:rPr>
          <w:color w:val="000000" w:themeColor="text1"/>
          <w:lang w:eastAsia="et-EE"/>
        </w:rPr>
        <w:t>4</w:t>
      </w:r>
      <w:r w:rsidR="00CD2A7D" w:rsidRPr="00B471A4">
        <w:rPr>
          <w:color w:val="000000" w:themeColor="text1"/>
          <w:lang w:eastAsia="et-EE"/>
        </w:rPr>
        <w:t>)</w:t>
      </w:r>
      <w:r w:rsidR="00B471A4">
        <w:rPr>
          <w:color w:val="000000" w:themeColor="text1"/>
          <w:lang w:eastAsia="et-EE"/>
        </w:rPr>
        <w:t xml:space="preserve"> </w:t>
      </w:r>
      <w:r w:rsidR="00CD2A7D" w:rsidRPr="00B471A4">
        <w:rPr>
          <w:color w:val="000000" w:themeColor="text1"/>
          <w:lang w:eastAsia="et-EE"/>
        </w:rPr>
        <w:t xml:space="preserve">laagri </w:t>
      </w:r>
      <w:r w:rsidR="00EA7BEA" w:rsidRPr="00B471A4">
        <w:rPr>
          <w:color w:val="000000" w:themeColor="text1"/>
          <w:lang w:eastAsia="et-EE"/>
        </w:rPr>
        <w:t>või maleva</w:t>
      </w:r>
      <w:r w:rsidR="00E803BD" w:rsidRPr="00B471A4">
        <w:rPr>
          <w:color w:val="000000" w:themeColor="text1"/>
          <w:lang w:eastAsia="et-EE"/>
        </w:rPr>
        <w:t xml:space="preserve"> </w:t>
      </w:r>
      <w:r w:rsidR="005F7846" w:rsidRPr="00B471A4">
        <w:rPr>
          <w:color w:val="000000" w:themeColor="text1"/>
          <w:lang w:eastAsia="et-EE"/>
        </w:rPr>
        <w:t xml:space="preserve">detailne eelarve sealhulgas </w:t>
      </w:r>
      <w:r w:rsidR="00CD2A7D" w:rsidRPr="00B471A4">
        <w:rPr>
          <w:color w:val="000000" w:themeColor="text1"/>
          <w:lang w:eastAsia="et-EE"/>
        </w:rPr>
        <w:t>oma- ja kaasfinantseeringu (sh osalustasud) suurus, kaasfinantseerijate andmed ning taotletava toetuse suurus;</w:t>
      </w:r>
      <w:bookmarkStart w:id="3" w:name="para6lg2p9"/>
    </w:p>
    <w:bookmarkEnd w:id="3"/>
    <w:p w14:paraId="605CBD9C" w14:textId="72209BA0" w:rsidR="00CD2A7D" w:rsidRPr="00B471A4" w:rsidRDefault="00D72DCD" w:rsidP="00381E8D">
      <w:pPr>
        <w:rPr>
          <w:color w:val="000000" w:themeColor="text1"/>
          <w:lang w:eastAsia="et-EE"/>
        </w:rPr>
      </w:pPr>
      <w:r w:rsidRPr="00B471A4">
        <w:rPr>
          <w:color w:val="000000" w:themeColor="text1"/>
          <w:lang w:eastAsia="et-EE"/>
        </w:rPr>
        <w:t>5</w:t>
      </w:r>
      <w:r w:rsidR="00CD2A7D" w:rsidRPr="00B471A4">
        <w:rPr>
          <w:color w:val="000000" w:themeColor="text1"/>
          <w:lang w:eastAsia="et-EE"/>
        </w:rPr>
        <w:t>)</w:t>
      </w:r>
      <w:r w:rsidR="00B471A4">
        <w:rPr>
          <w:color w:val="000000" w:themeColor="text1"/>
          <w:lang w:eastAsia="et-EE"/>
        </w:rPr>
        <w:t xml:space="preserve"> </w:t>
      </w:r>
      <w:r w:rsidR="00CD2A7D" w:rsidRPr="00B471A4">
        <w:rPr>
          <w:color w:val="000000" w:themeColor="text1"/>
          <w:lang w:eastAsia="et-EE"/>
        </w:rPr>
        <w:t>taotleja kinnitus selle kohta, et laagri</w:t>
      </w:r>
      <w:r w:rsidR="00860EBE" w:rsidRPr="00B471A4">
        <w:rPr>
          <w:color w:val="000000" w:themeColor="text1"/>
          <w:lang w:eastAsia="et-EE"/>
        </w:rPr>
        <w:t xml:space="preserve"> või maleva</w:t>
      </w:r>
      <w:r w:rsidR="00CD2A7D" w:rsidRPr="00B471A4">
        <w:rPr>
          <w:color w:val="000000" w:themeColor="text1"/>
          <w:lang w:eastAsia="et-EE"/>
        </w:rPr>
        <w:t xml:space="preserve"> </w:t>
      </w:r>
      <w:r w:rsidR="00F54992" w:rsidRPr="00B471A4">
        <w:rPr>
          <w:color w:val="000000" w:themeColor="text1"/>
          <w:lang w:eastAsia="et-EE"/>
        </w:rPr>
        <w:t>juhendajatel</w:t>
      </w:r>
      <w:r w:rsidR="00CD2A7D" w:rsidRPr="00B471A4">
        <w:rPr>
          <w:color w:val="000000" w:themeColor="text1"/>
          <w:lang w:eastAsia="et-EE"/>
        </w:rPr>
        <w:t xml:space="preserve"> ei ole lastekaitseseaduse § 20 järgi piiranguid noortega töötamiseks.</w:t>
      </w:r>
    </w:p>
    <w:p w14:paraId="4F22B097" w14:textId="5A9AB169" w:rsidR="003078A6" w:rsidRPr="00B471A4" w:rsidRDefault="00AA30C6" w:rsidP="00381E8D">
      <w:pPr>
        <w:rPr>
          <w:color w:val="000000" w:themeColor="text1"/>
          <w:lang w:eastAsia="et-EE"/>
        </w:rPr>
      </w:pPr>
      <w:r w:rsidRPr="00B471A4">
        <w:rPr>
          <w:color w:val="000000" w:themeColor="text1"/>
          <w:lang w:eastAsia="et-EE"/>
        </w:rPr>
        <w:t>(</w:t>
      </w:r>
      <w:r w:rsidR="00360F2E" w:rsidRPr="00B471A4">
        <w:rPr>
          <w:color w:val="000000" w:themeColor="text1"/>
          <w:lang w:eastAsia="et-EE"/>
        </w:rPr>
        <w:t>4</w:t>
      </w:r>
      <w:r w:rsidRPr="00B471A4">
        <w:rPr>
          <w:color w:val="000000" w:themeColor="text1"/>
          <w:lang w:eastAsia="et-EE"/>
        </w:rPr>
        <w:t xml:space="preserve">) </w:t>
      </w:r>
      <w:r w:rsidR="00753793" w:rsidRPr="00B471A4">
        <w:rPr>
          <w:color w:val="000000" w:themeColor="text1"/>
          <w:lang w:eastAsia="et-EE"/>
        </w:rPr>
        <w:t>Toetuse saaja esitab ameti</w:t>
      </w:r>
      <w:r w:rsidRPr="00B471A4">
        <w:rPr>
          <w:color w:val="000000" w:themeColor="text1"/>
          <w:lang w:eastAsia="et-EE"/>
        </w:rPr>
        <w:t>asutusele</w:t>
      </w:r>
      <w:r w:rsidR="00753793" w:rsidRPr="00B471A4">
        <w:rPr>
          <w:color w:val="000000" w:themeColor="text1"/>
          <w:lang w:eastAsia="et-EE"/>
        </w:rPr>
        <w:t xml:space="preserve"> 30 päeva jooksul pärast toetatud tegevuse lõppu kuluaruande ja tegevusaruande, noorte nimekirja ja laagri </w:t>
      </w:r>
      <w:r w:rsidR="00E90199" w:rsidRPr="00B471A4">
        <w:rPr>
          <w:color w:val="000000" w:themeColor="text1"/>
          <w:lang w:eastAsia="et-EE"/>
        </w:rPr>
        <w:t xml:space="preserve">või maleva </w:t>
      </w:r>
      <w:r w:rsidR="00753793" w:rsidRPr="00B471A4">
        <w:rPr>
          <w:color w:val="000000" w:themeColor="text1"/>
          <w:lang w:eastAsia="et-EE"/>
        </w:rPr>
        <w:t>ajakava täitmise andmed</w:t>
      </w:r>
      <w:r w:rsidR="00705F75" w:rsidRPr="00B471A4">
        <w:rPr>
          <w:color w:val="000000" w:themeColor="text1"/>
          <w:lang w:eastAsia="et-EE"/>
        </w:rPr>
        <w:t>.</w:t>
      </w:r>
    </w:p>
    <w:p w14:paraId="12E87F1F" w14:textId="77777777" w:rsidR="00A87767" w:rsidRPr="00B471A4" w:rsidRDefault="00A87767" w:rsidP="00381E8D">
      <w:pPr>
        <w:pStyle w:val="Loendilik"/>
        <w:numPr>
          <w:ilvl w:val="0"/>
          <w:numId w:val="2"/>
        </w:numPr>
        <w:rPr>
          <w:lang w:eastAsia="et-EE"/>
        </w:rPr>
      </w:pPr>
    </w:p>
    <w:p w14:paraId="147C1823" w14:textId="11A07C64" w:rsidR="00C6519F" w:rsidRPr="00B471A4" w:rsidRDefault="00C6519F" w:rsidP="00381E8D">
      <w:pPr>
        <w:pStyle w:val="Loendilik"/>
        <w:numPr>
          <w:ilvl w:val="0"/>
          <w:numId w:val="2"/>
        </w:numPr>
        <w:jc w:val="center"/>
        <w:rPr>
          <w:b/>
          <w:lang w:eastAsia="et-EE"/>
        </w:rPr>
      </w:pPr>
      <w:r w:rsidRPr="00B471A4">
        <w:rPr>
          <w:b/>
          <w:lang w:eastAsia="et-EE"/>
        </w:rPr>
        <w:t>3. peatükk</w:t>
      </w:r>
    </w:p>
    <w:p w14:paraId="77B6B1C1" w14:textId="756F8FE2" w:rsidR="00C6519F" w:rsidRPr="00B471A4" w:rsidRDefault="00C6519F" w:rsidP="00381E8D">
      <w:pPr>
        <w:pStyle w:val="Loendilik"/>
        <w:numPr>
          <w:ilvl w:val="0"/>
          <w:numId w:val="2"/>
        </w:numPr>
        <w:jc w:val="center"/>
        <w:rPr>
          <w:b/>
          <w:lang w:eastAsia="et-EE"/>
        </w:rPr>
      </w:pPr>
      <w:r w:rsidRPr="00B471A4">
        <w:rPr>
          <w:b/>
          <w:lang w:eastAsia="et-EE"/>
        </w:rPr>
        <w:t>Toetuse määrad ja toetuse maksmine</w:t>
      </w:r>
    </w:p>
    <w:p w14:paraId="36CE3E69" w14:textId="77777777" w:rsidR="00C6519F" w:rsidRPr="00B471A4" w:rsidRDefault="00C6519F" w:rsidP="00381E8D">
      <w:pPr>
        <w:pStyle w:val="Loendilik"/>
        <w:numPr>
          <w:ilvl w:val="0"/>
          <w:numId w:val="2"/>
        </w:numPr>
        <w:rPr>
          <w:b/>
          <w:lang w:eastAsia="et-EE"/>
        </w:rPr>
      </w:pPr>
    </w:p>
    <w:p w14:paraId="41365AE8" w14:textId="037D2065" w:rsidR="00C6519F" w:rsidRPr="00B471A4" w:rsidRDefault="00C6519F" w:rsidP="00381E8D">
      <w:pPr>
        <w:pStyle w:val="Loendilik"/>
        <w:numPr>
          <w:ilvl w:val="0"/>
          <w:numId w:val="2"/>
        </w:numPr>
        <w:spacing w:after="60"/>
        <w:ind w:left="431" w:hanging="431"/>
        <w:rPr>
          <w:b/>
          <w:bCs/>
          <w:lang w:eastAsia="et-EE"/>
        </w:rPr>
      </w:pPr>
      <w:r w:rsidRPr="00B471A4">
        <w:rPr>
          <w:b/>
          <w:bCs/>
          <w:lang w:eastAsia="et-EE"/>
        </w:rPr>
        <w:t>§</w:t>
      </w:r>
      <w:r w:rsidR="00C31860" w:rsidRPr="00B471A4">
        <w:rPr>
          <w:b/>
          <w:bCs/>
          <w:lang w:eastAsia="et-EE"/>
        </w:rPr>
        <w:t xml:space="preserve"> </w:t>
      </w:r>
      <w:r w:rsidR="3C12CE2F" w:rsidRPr="00B471A4">
        <w:rPr>
          <w:b/>
          <w:bCs/>
          <w:lang w:eastAsia="et-EE"/>
        </w:rPr>
        <w:t>8</w:t>
      </w:r>
      <w:r w:rsidRPr="00B471A4">
        <w:rPr>
          <w:b/>
          <w:bCs/>
          <w:lang w:eastAsia="et-EE"/>
        </w:rPr>
        <w:t>. Toetuse määrad</w:t>
      </w:r>
    </w:p>
    <w:p w14:paraId="2B1AFD11" w14:textId="77777777" w:rsidR="00B471A4" w:rsidRDefault="00C6519F" w:rsidP="00381E8D">
      <w:pPr>
        <w:pStyle w:val="Loendilik"/>
        <w:numPr>
          <w:ilvl w:val="0"/>
          <w:numId w:val="2"/>
        </w:numPr>
        <w:rPr>
          <w:color w:val="000000" w:themeColor="text1"/>
          <w:lang w:eastAsia="et-EE"/>
        </w:rPr>
      </w:pPr>
      <w:r w:rsidRPr="00B471A4">
        <w:rPr>
          <w:color w:val="000000" w:themeColor="text1"/>
          <w:lang w:eastAsia="et-EE"/>
        </w:rPr>
        <w:t xml:space="preserve">(1) </w:t>
      </w:r>
      <w:r w:rsidR="003B4F53" w:rsidRPr="00B471A4">
        <w:rPr>
          <w:color w:val="000000" w:themeColor="text1"/>
          <w:lang w:eastAsia="et-EE"/>
        </w:rPr>
        <w:t>Huvihariduse ja huvitegevuse t</w:t>
      </w:r>
      <w:r w:rsidR="00E23673" w:rsidRPr="00B471A4">
        <w:rPr>
          <w:color w:val="000000" w:themeColor="text1"/>
          <w:lang w:eastAsia="et-EE"/>
        </w:rPr>
        <w:t xml:space="preserve">oetuse määramisel võetakse arvesse </w:t>
      </w:r>
      <w:r w:rsidR="00493A79" w:rsidRPr="00B471A4">
        <w:rPr>
          <w:color w:val="000000" w:themeColor="text1"/>
          <w:lang w:eastAsia="et-EE"/>
        </w:rPr>
        <w:t xml:space="preserve">valdkonda, </w:t>
      </w:r>
      <w:r w:rsidR="00E23673" w:rsidRPr="00B471A4">
        <w:rPr>
          <w:color w:val="000000" w:themeColor="text1"/>
          <w:lang w:eastAsia="et-EE"/>
        </w:rPr>
        <w:t>rühma</w:t>
      </w:r>
    </w:p>
    <w:p w14:paraId="303324A3" w14:textId="77777777" w:rsidR="00B471A4" w:rsidRDefault="00E23673" w:rsidP="00381E8D">
      <w:pPr>
        <w:pStyle w:val="Loendilik"/>
        <w:numPr>
          <w:ilvl w:val="0"/>
          <w:numId w:val="2"/>
        </w:numPr>
        <w:rPr>
          <w:color w:val="000000" w:themeColor="text1"/>
          <w:lang w:eastAsia="et-EE"/>
        </w:rPr>
      </w:pPr>
      <w:r w:rsidRPr="00B471A4">
        <w:rPr>
          <w:color w:val="000000" w:themeColor="text1"/>
          <w:lang w:eastAsia="et-EE"/>
        </w:rPr>
        <w:t>või-individuaalõpet ning teenuse pakkuja võimalusi Kadrina vallale kuuluvate ruumide</w:t>
      </w:r>
    </w:p>
    <w:p w14:paraId="454C0BF1" w14:textId="77777777" w:rsidR="00B471A4" w:rsidRDefault="00E23673" w:rsidP="00381E8D">
      <w:pPr>
        <w:pStyle w:val="Loendilik"/>
        <w:numPr>
          <w:ilvl w:val="0"/>
          <w:numId w:val="2"/>
        </w:numPr>
        <w:rPr>
          <w:color w:val="000000" w:themeColor="text1"/>
          <w:lang w:eastAsia="et-EE"/>
        </w:rPr>
      </w:pPr>
      <w:r w:rsidRPr="00B471A4">
        <w:rPr>
          <w:color w:val="000000" w:themeColor="text1"/>
          <w:lang w:eastAsia="et-EE"/>
        </w:rPr>
        <w:t>kasutamisel.</w:t>
      </w:r>
      <w:r w:rsidR="00255800" w:rsidRPr="00B471A4">
        <w:rPr>
          <w:color w:val="000000" w:themeColor="text1"/>
          <w:lang w:eastAsia="et-EE"/>
        </w:rPr>
        <w:t xml:space="preserve"> </w:t>
      </w:r>
      <w:r w:rsidR="003B4F53" w:rsidRPr="00B471A4">
        <w:rPr>
          <w:color w:val="000000" w:themeColor="text1"/>
          <w:lang w:eastAsia="et-EE"/>
        </w:rPr>
        <w:t>T</w:t>
      </w:r>
      <w:r w:rsidR="00255800" w:rsidRPr="00B471A4">
        <w:rPr>
          <w:color w:val="000000" w:themeColor="text1"/>
          <w:lang w:eastAsia="et-EE"/>
        </w:rPr>
        <w:t>oetust makstakse õppuri osalemiseks ühel huvialal ühe õppeaasta jooksul</w:t>
      </w:r>
    </w:p>
    <w:p w14:paraId="3500DDCD" w14:textId="74F0647D" w:rsidR="00E23673" w:rsidRPr="00B471A4" w:rsidRDefault="00255800" w:rsidP="00381E8D">
      <w:pPr>
        <w:pStyle w:val="Loendilik"/>
        <w:numPr>
          <w:ilvl w:val="0"/>
          <w:numId w:val="2"/>
        </w:numPr>
        <w:rPr>
          <w:color w:val="000000" w:themeColor="text1"/>
          <w:lang w:eastAsia="et-EE"/>
        </w:rPr>
      </w:pPr>
      <w:r w:rsidRPr="00B471A4">
        <w:rPr>
          <w:color w:val="000000" w:themeColor="text1"/>
          <w:lang w:eastAsia="et-EE"/>
        </w:rPr>
        <w:t>septembrist maini</w:t>
      </w:r>
      <w:r w:rsidR="003B4F53" w:rsidRPr="00B471A4">
        <w:rPr>
          <w:color w:val="000000" w:themeColor="text1"/>
          <w:lang w:eastAsia="et-EE"/>
        </w:rPr>
        <w:t xml:space="preserve"> alljärgnevalt:</w:t>
      </w:r>
    </w:p>
    <w:p w14:paraId="08EDF4D2" w14:textId="4A901AEB" w:rsidR="00703D3E" w:rsidRPr="00B471A4" w:rsidRDefault="00703D3E" w:rsidP="00381E8D">
      <w:pPr>
        <w:rPr>
          <w:color w:val="000000" w:themeColor="text1"/>
          <w:lang w:eastAsia="et-EE"/>
        </w:rPr>
      </w:pPr>
      <w:r w:rsidRPr="00B471A4">
        <w:rPr>
          <w:color w:val="000000" w:themeColor="text1"/>
          <w:lang w:eastAsia="et-EE"/>
        </w:rPr>
        <w:t>individuaal õpe 1-2 osalejat kuni</w:t>
      </w:r>
      <w:r w:rsidR="00E23673" w:rsidRPr="00B471A4">
        <w:rPr>
          <w:color w:val="000000" w:themeColor="text1"/>
          <w:lang w:eastAsia="et-EE"/>
        </w:rPr>
        <w:t xml:space="preserve"> 60 eurot</w:t>
      </w:r>
      <w:r w:rsidR="00255800" w:rsidRPr="00B471A4">
        <w:rPr>
          <w:color w:val="000000" w:themeColor="text1"/>
          <w:lang w:eastAsia="et-EE"/>
        </w:rPr>
        <w:t xml:space="preserve"> </w:t>
      </w:r>
      <w:r w:rsidR="003B4F53" w:rsidRPr="00B471A4">
        <w:rPr>
          <w:color w:val="000000" w:themeColor="text1"/>
          <w:lang w:eastAsia="et-EE"/>
        </w:rPr>
        <w:t>kuus</w:t>
      </w:r>
      <w:r w:rsidR="00493A79" w:rsidRPr="00B471A4">
        <w:rPr>
          <w:color w:val="000000" w:themeColor="text1"/>
          <w:lang w:eastAsia="et-EE"/>
        </w:rPr>
        <w:t xml:space="preserve"> ühe osaleja kohta</w:t>
      </w:r>
      <w:r w:rsidR="00705F75" w:rsidRPr="00B471A4">
        <w:rPr>
          <w:color w:val="000000" w:themeColor="text1"/>
          <w:lang w:eastAsia="et-EE"/>
        </w:rPr>
        <w:t>;</w:t>
      </w:r>
    </w:p>
    <w:p w14:paraId="6D6A806C" w14:textId="0DC9E984" w:rsidR="00703D3E" w:rsidRPr="00B471A4" w:rsidRDefault="00703D3E" w:rsidP="00381E8D">
      <w:pPr>
        <w:pStyle w:val="Loendilik"/>
        <w:numPr>
          <w:ilvl w:val="0"/>
          <w:numId w:val="2"/>
        </w:numPr>
        <w:rPr>
          <w:color w:val="000000" w:themeColor="text1"/>
          <w:lang w:eastAsia="et-EE"/>
        </w:rPr>
      </w:pPr>
      <w:r w:rsidRPr="00B471A4">
        <w:rPr>
          <w:color w:val="000000" w:themeColor="text1"/>
          <w:lang w:eastAsia="et-EE"/>
        </w:rPr>
        <w:t>rühma õpe  3-10 osalejat kun</w:t>
      </w:r>
      <w:r w:rsidR="00E23673" w:rsidRPr="00B471A4">
        <w:rPr>
          <w:color w:val="000000" w:themeColor="text1"/>
          <w:lang w:eastAsia="et-EE"/>
        </w:rPr>
        <w:t>i 45 eurot</w:t>
      </w:r>
      <w:r w:rsidR="003B4F53" w:rsidRPr="00B471A4">
        <w:rPr>
          <w:color w:val="000000" w:themeColor="text1"/>
          <w:lang w:eastAsia="et-EE"/>
        </w:rPr>
        <w:t xml:space="preserve"> kuus</w:t>
      </w:r>
      <w:r w:rsidR="00493A79" w:rsidRPr="00B471A4">
        <w:rPr>
          <w:color w:val="000000" w:themeColor="text1"/>
          <w:lang w:eastAsia="et-EE"/>
        </w:rPr>
        <w:t xml:space="preserve"> ühe osaleja kohta</w:t>
      </w:r>
      <w:r w:rsidR="00705F75" w:rsidRPr="00B471A4">
        <w:rPr>
          <w:color w:val="000000" w:themeColor="text1"/>
          <w:lang w:eastAsia="et-EE"/>
        </w:rPr>
        <w:t>;</w:t>
      </w:r>
    </w:p>
    <w:p w14:paraId="1D64F4CB" w14:textId="286F3D73" w:rsidR="00703D3E" w:rsidRPr="00B471A4" w:rsidRDefault="00360F2E" w:rsidP="00381E8D">
      <w:pPr>
        <w:pStyle w:val="Loendilik"/>
        <w:numPr>
          <w:ilvl w:val="0"/>
          <w:numId w:val="2"/>
        </w:numPr>
        <w:rPr>
          <w:color w:val="000000" w:themeColor="text1"/>
          <w:lang w:eastAsia="et-EE"/>
        </w:rPr>
      </w:pPr>
      <w:r w:rsidRPr="00B471A4">
        <w:rPr>
          <w:color w:val="000000" w:themeColor="text1"/>
          <w:lang w:eastAsia="et-EE"/>
        </w:rPr>
        <w:t xml:space="preserve">grupi õpe </w:t>
      </w:r>
      <w:r w:rsidR="00703D3E" w:rsidRPr="00B471A4">
        <w:rPr>
          <w:color w:val="000000" w:themeColor="text1"/>
          <w:lang w:eastAsia="et-EE"/>
        </w:rPr>
        <w:t>alates 11 osalejast kuni</w:t>
      </w:r>
      <w:r w:rsidR="00E23673" w:rsidRPr="00B471A4">
        <w:rPr>
          <w:color w:val="000000" w:themeColor="text1"/>
          <w:lang w:eastAsia="et-EE"/>
        </w:rPr>
        <w:t xml:space="preserve"> 35 eurot</w:t>
      </w:r>
      <w:r w:rsidR="003B4F53" w:rsidRPr="00B471A4">
        <w:rPr>
          <w:color w:val="000000" w:themeColor="text1"/>
          <w:lang w:eastAsia="et-EE"/>
        </w:rPr>
        <w:t xml:space="preserve"> kuus</w:t>
      </w:r>
      <w:r w:rsidR="00493A79" w:rsidRPr="00B471A4">
        <w:rPr>
          <w:color w:val="000000" w:themeColor="text1"/>
          <w:lang w:eastAsia="et-EE"/>
        </w:rPr>
        <w:t xml:space="preserve"> ühe osaleja kohta</w:t>
      </w:r>
      <w:r w:rsidR="00705F75" w:rsidRPr="00B471A4">
        <w:rPr>
          <w:color w:val="000000" w:themeColor="text1"/>
          <w:lang w:eastAsia="et-EE"/>
        </w:rPr>
        <w:t>;</w:t>
      </w:r>
    </w:p>
    <w:p w14:paraId="1E8B5C4C" w14:textId="7828A115" w:rsidR="00705F75" w:rsidRPr="00B471A4" w:rsidRDefault="00705F75" w:rsidP="00381E8D">
      <w:pPr>
        <w:pStyle w:val="Loendilik"/>
        <w:numPr>
          <w:ilvl w:val="0"/>
          <w:numId w:val="2"/>
        </w:numPr>
        <w:rPr>
          <w:color w:val="000000" w:themeColor="text1"/>
          <w:lang w:eastAsia="et-EE"/>
        </w:rPr>
      </w:pPr>
      <w:r w:rsidRPr="00B471A4">
        <w:rPr>
          <w:color w:val="000000" w:themeColor="text1"/>
          <w:lang w:eastAsia="et-EE"/>
        </w:rPr>
        <w:t xml:space="preserve">ringitegevus alates 8 osalejat kuni </w:t>
      </w:r>
      <w:r w:rsidR="00493A79" w:rsidRPr="00B471A4">
        <w:rPr>
          <w:color w:val="000000" w:themeColor="text1"/>
          <w:lang w:eastAsia="et-EE"/>
        </w:rPr>
        <w:t>150 eurot kuus ringi kohta.</w:t>
      </w:r>
    </w:p>
    <w:p w14:paraId="24149B37" w14:textId="77777777" w:rsidR="00B471A4" w:rsidRDefault="00C6519F" w:rsidP="00381E8D">
      <w:pPr>
        <w:rPr>
          <w:lang w:eastAsia="et-EE"/>
        </w:rPr>
      </w:pPr>
      <w:r w:rsidRPr="00B471A4">
        <w:rPr>
          <w:lang w:eastAsia="et-EE"/>
        </w:rPr>
        <w:lastRenderedPageBreak/>
        <w:t>(</w:t>
      </w:r>
      <w:r w:rsidR="005D2DCF" w:rsidRPr="00B471A4">
        <w:rPr>
          <w:lang w:eastAsia="et-EE"/>
        </w:rPr>
        <w:t>2</w:t>
      </w:r>
      <w:r w:rsidR="5381E870" w:rsidRPr="00B471A4">
        <w:rPr>
          <w:lang w:eastAsia="et-EE"/>
        </w:rPr>
        <w:t>)</w:t>
      </w:r>
      <w:r w:rsidRPr="00B471A4">
        <w:rPr>
          <w:lang w:eastAsia="et-EE"/>
        </w:rPr>
        <w:t xml:space="preserve"> Väljaspool Kadrina valda </w:t>
      </w:r>
      <w:r w:rsidR="001C0810" w:rsidRPr="00B471A4">
        <w:rPr>
          <w:lang w:eastAsia="et-EE"/>
        </w:rPr>
        <w:t>pakutava</w:t>
      </w:r>
      <w:r w:rsidRPr="00B471A4">
        <w:rPr>
          <w:lang w:eastAsia="et-EE"/>
        </w:rPr>
        <w:t xml:space="preserve"> huvihariduse</w:t>
      </w:r>
      <w:r w:rsidR="007A2C00" w:rsidRPr="00B471A4">
        <w:rPr>
          <w:lang w:eastAsia="et-EE"/>
        </w:rPr>
        <w:t xml:space="preserve"> </w:t>
      </w:r>
      <w:r w:rsidRPr="00B471A4">
        <w:rPr>
          <w:lang w:eastAsia="et-EE"/>
        </w:rPr>
        <w:t>korral makstakse toetust vaid juhul, kui</w:t>
      </w:r>
    </w:p>
    <w:p w14:paraId="54371E00" w14:textId="4B76B543" w:rsidR="00C6519F" w:rsidRPr="00B471A4" w:rsidRDefault="00C6519F" w:rsidP="00381E8D">
      <w:pPr>
        <w:pStyle w:val="Loendilik"/>
        <w:numPr>
          <w:ilvl w:val="0"/>
          <w:numId w:val="2"/>
        </w:numPr>
        <w:rPr>
          <w:lang w:eastAsia="et-EE"/>
        </w:rPr>
      </w:pPr>
      <w:r w:rsidRPr="00B471A4">
        <w:rPr>
          <w:lang w:eastAsia="et-EE"/>
        </w:rPr>
        <w:t xml:space="preserve">elukohas ei pakuta vajalikul tasemel huvihariduse omandamist. </w:t>
      </w:r>
    </w:p>
    <w:p w14:paraId="41E4BA88" w14:textId="77777777" w:rsidR="00B471A4" w:rsidRDefault="00C6519F" w:rsidP="00381E8D">
      <w:pPr>
        <w:pStyle w:val="Loendilik"/>
        <w:numPr>
          <w:ilvl w:val="0"/>
          <w:numId w:val="2"/>
        </w:numPr>
        <w:rPr>
          <w:lang w:eastAsia="et-EE"/>
        </w:rPr>
      </w:pPr>
      <w:r w:rsidRPr="00B471A4">
        <w:rPr>
          <w:lang w:eastAsia="et-EE"/>
        </w:rPr>
        <w:t>(</w:t>
      </w:r>
      <w:r w:rsidR="005D2DCF" w:rsidRPr="00B471A4">
        <w:rPr>
          <w:lang w:eastAsia="et-EE"/>
        </w:rPr>
        <w:t>3</w:t>
      </w:r>
      <w:r w:rsidRPr="00B471A4">
        <w:rPr>
          <w:lang w:eastAsia="et-EE"/>
        </w:rPr>
        <w:t xml:space="preserve">) Väljaspool Kadrina valda </w:t>
      </w:r>
      <w:r w:rsidR="001C0810" w:rsidRPr="00B471A4">
        <w:rPr>
          <w:lang w:eastAsia="et-EE"/>
        </w:rPr>
        <w:t>pakutava</w:t>
      </w:r>
      <w:r w:rsidRPr="00B471A4">
        <w:rPr>
          <w:lang w:eastAsia="et-EE"/>
        </w:rPr>
        <w:t xml:space="preserve"> huvitegevuse korral </w:t>
      </w:r>
      <w:r w:rsidR="0026235B" w:rsidRPr="00B471A4">
        <w:rPr>
          <w:lang w:eastAsia="et-EE"/>
        </w:rPr>
        <w:t xml:space="preserve">lähtutakse </w:t>
      </w:r>
      <w:r w:rsidRPr="00B471A4">
        <w:rPr>
          <w:lang w:eastAsia="et-EE"/>
        </w:rPr>
        <w:t>toetuse maksmisel</w:t>
      </w:r>
    </w:p>
    <w:p w14:paraId="6186BE90" w14:textId="4F667D22" w:rsidR="00C6519F" w:rsidRPr="00B471A4" w:rsidRDefault="00C6519F" w:rsidP="00381E8D">
      <w:pPr>
        <w:pStyle w:val="Loendilik"/>
        <w:numPr>
          <w:ilvl w:val="0"/>
          <w:numId w:val="2"/>
        </w:numPr>
        <w:rPr>
          <w:lang w:eastAsia="et-EE"/>
        </w:rPr>
      </w:pPr>
      <w:r w:rsidRPr="00B471A4">
        <w:rPr>
          <w:lang w:eastAsia="et-EE"/>
        </w:rPr>
        <w:t>käesoleva paragrahvi</w:t>
      </w:r>
      <w:r w:rsidR="00545FA9" w:rsidRPr="00B471A4">
        <w:rPr>
          <w:lang w:eastAsia="et-EE"/>
        </w:rPr>
        <w:t xml:space="preserve"> lõigetes </w:t>
      </w:r>
      <w:r w:rsidR="005227FC" w:rsidRPr="00B471A4">
        <w:rPr>
          <w:lang w:eastAsia="et-EE"/>
        </w:rPr>
        <w:t xml:space="preserve">1 ja 2 </w:t>
      </w:r>
      <w:r w:rsidRPr="00B471A4">
        <w:rPr>
          <w:lang w:eastAsia="et-EE"/>
        </w:rPr>
        <w:t>sätestatu</w:t>
      </w:r>
      <w:r w:rsidR="005227FC" w:rsidRPr="00B471A4">
        <w:rPr>
          <w:lang w:eastAsia="et-EE"/>
        </w:rPr>
        <w:t>s</w:t>
      </w:r>
      <w:r w:rsidRPr="00B471A4">
        <w:rPr>
          <w:lang w:eastAsia="et-EE"/>
        </w:rPr>
        <w:t>t.</w:t>
      </w:r>
    </w:p>
    <w:p w14:paraId="7F2AB544" w14:textId="77777777" w:rsidR="00B471A4" w:rsidRDefault="00545576" w:rsidP="00381E8D">
      <w:pPr>
        <w:pStyle w:val="Loendilik"/>
        <w:numPr>
          <w:ilvl w:val="0"/>
          <w:numId w:val="2"/>
        </w:numPr>
        <w:rPr>
          <w:lang w:eastAsia="et-EE"/>
        </w:rPr>
      </w:pPr>
      <w:r w:rsidRPr="00B471A4">
        <w:rPr>
          <w:lang w:eastAsia="et-EE"/>
        </w:rPr>
        <w:t>(</w:t>
      </w:r>
      <w:r w:rsidR="005D2DCF" w:rsidRPr="00B471A4">
        <w:rPr>
          <w:lang w:eastAsia="et-EE"/>
        </w:rPr>
        <w:t>4</w:t>
      </w:r>
      <w:r w:rsidRPr="00B471A4">
        <w:rPr>
          <w:lang w:eastAsia="et-EE"/>
        </w:rPr>
        <w:t xml:space="preserve">) </w:t>
      </w:r>
      <w:r w:rsidR="00A007D6" w:rsidRPr="00B471A4">
        <w:rPr>
          <w:lang w:eastAsia="et-EE"/>
        </w:rPr>
        <w:t>Huvihariduse väljundi toetuse maksimummäär konkurssidel ja võistlustel</w:t>
      </w:r>
      <w:r w:rsidR="00547B95" w:rsidRPr="00B471A4">
        <w:rPr>
          <w:lang w:eastAsia="et-EE"/>
        </w:rPr>
        <w:t xml:space="preserve"> osalemisel on</w:t>
      </w:r>
    </w:p>
    <w:p w14:paraId="4A835999" w14:textId="43E9E609" w:rsidR="00545576" w:rsidRPr="00B471A4" w:rsidRDefault="00547B95" w:rsidP="00381E8D">
      <w:pPr>
        <w:pStyle w:val="Loendilik"/>
        <w:numPr>
          <w:ilvl w:val="0"/>
          <w:numId w:val="2"/>
        </w:numPr>
        <w:rPr>
          <w:lang w:eastAsia="et-EE"/>
        </w:rPr>
      </w:pPr>
      <w:r w:rsidRPr="00B471A4">
        <w:rPr>
          <w:lang w:eastAsia="et-EE"/>
        </w:rPr>
        <w:t>kuni 50%</w:t>
      </w:r>
      <w:r w:rsidR="0013039B" w:rsidRPr="00B471A4">
        <w:rPr>
          <w:lang w:eastAsia="et-EE"/>
        </w:rPr>
        <w:t xml:space="preserve"> </w:t>
      </w:r>
      <w:r w:rsidRPr="00B471A4">
        <w:rPr>
          <w:lang w:eastAsia="et-EE"/>
        </w:rPr>
        <w:t xml:space="preserve">ürituse kuludest ja mitte rohkem kui </w:t>
      </w:r>
      <w:r w:rsidR="00D67BD8" w:rsidRPr="00B471A4">
        <w:rPr>
          <w:lang w:eastAsia="et-EE"/>
        </w:rPr>
        <w:t>200 eurot õppuri kohta</w:t>
      </w:r>
      <w:r w:rsidR="00DA06D3" w:rsidRPr="00B471A4">
        <w:rPr>
          <w:lang w:eastAsia="et-EE"/>
        </w:rPr>
        <w:t xml:space="preserve"> aastas</w:t>
      </w:r>
      <w:r w:rsidR="00D67BD8" w:rsidRPr="00B471A4">
        <w:rPr>
          <w:lang w:eastAsia="et-EE"/>
        </w:rPr>
        <w:t>.</w:t>
      </w:r>
    </w:p>
    <w:p w14:paraId="09498EFB" w14:textId="77777777" w:rsidR="00C6519F" w:rsidRPr="00B471A4" w:rsidRDefault="00C6519F" w:rsidP="00381E8D">
      <w:pPr>
        <w:pStyle w:val="Loendilik"/>
        <w:numPr>
          <w:ilvl w:val="0"/>
          <w:numId w:val="2"/>
        </w:numPr>
        <w:rPr>
          <w:lang w:eastAsia="et-EE"/>
        </w:rPr>
      </w:pPr>
    </w:p>
    <w:p w14:paraId="38B3C795" w14:textId="5FB2900E" w:rsidR="003551A0" w:rsidRPr="00B471A4" w:rsidRDefault="00C6519F" w:rsidP="00381E8D">
      <w:pPr>
        <w:pStyle w:val="Loendilik"/>
        <w:numPr>
          <w:ilvl w:val="0"/>
          <w:numId w:val="2"/>
        </w:numPr>
        <w:spacing w:after="60"/>
        <w:ind w:left="431" w:hanging="431"/>
        <w:rPr>
          <w:b/>
          <w:bCs/>
          <w:lang w:eastAsia="et-EE"/>
        </w:rPr>
      </w:pPr>
      <w:r w:rsidRPr="00B471A4">
        <w:rPr>
          <w:b/>
          <w:bCs/>
          <w:lang w:eastAsia="et-EE"/>
        </w:rPr>
        <w:t xml:space="preserve">§ </w:t>
      </w:r>
      <w:r w:rsidR="54BFA66F" w:rsidRPr="00B471A4">
        <w:rPr>
          <w:b/>
          <w:bCs/>
          <w:lang w:eastAsia="et-EE"/>
        </w:rPr>
        <w:t>9</w:t>
      </w:r>
      <w:r w:rsidRPr="00B471A4">
        <w:rPr>
          <w:b/>
          <w:bCs/>
          <w:lang w:eastAsia="et-EE"/>
        </w:rPr>
        <w:t>. Toetuse määramine ja maksmine</w:t>
      </w:r>
    </w:p>
    <w:p w14:paraId="63FC81BC" w14:textId="2C89B1DB" w:rsidR="003551A0" w:rsidRPr="00B471A4" w:rsidRDefault="003551A0" w:rsidP="00381E8D">
      <w:pPr>
        <w:rPr>
          <w:lang w:eastAsia="et-EE"/>
        </w:rPr>
      </w:pPr>
      <w:r w:rsidRPr="00B471A4">
        <w:rPr>
          <w:lang w:eastAsia="et-EE"/>
        </w:rPr>
        <w:t xml:space="preserve">(1) Toetuse taotlusi </w:t>
      </w:r>
      <w:r w:rsidR="001C7C5B" w:rsidRPr="00B471A4">
        <w:rPr>
          <w:lang w:eastAsia="et-EE"/>
        </w:rPr>
        <w:t>välja arvatud transporditoetu</w:t>
      </w:r>
      <w:r w:rsidR="002B01EA" w:rsidRPr="00B471A4">
        <w:rPr>
          <w:lang w:eastAsia="et-EE"/>
        </w:rPr>
        <w:t xml:space="preserve">s </w:t>
      </w:r>
      <w:r w:rsidRPr="00B471A4">
        <w:rPr>
          <w:lang w:eastAsia="et-EE"/>
        </w:rPr>
        <w:t xml:space="preserve">vaatab läbi ja hindab vallavalitsuse poolt moodustatud </w:t>
      </w:r>
      <w:r w:rsidR="00397F24" w:rsidRPr="00B471A4">
        <w:rPr>
          <w:lang w:eastAsia="et-EE"/>
        </w:rPr>
        <w:t xml:space="preserve">vähemalt </w:t>
      </w:r>
      <w:r w:rsidRPr="00B471A4">
        <w:rPr>
          <w:lang w:eastAsia="et-EE"/>
        </w:rPr>
        <w:t>kolmeliikmeline komisjon</w:t>
      </w:r>
      <w:r w:rsidR="00397F24" w:rsidRPr="00B471A4">
        <w:rPr>
          <w:lang w:eastAsia="et-EE"/>
        </w:rPr>
        <w:t xml:space="preserve"> ja teeb vallavalitsusele ettepaneku toetuse määramiseks</w:t>
      </w:r>
      <w:r w:rsidRPr="00B471A4">
        <w:rPr>
          <w:lang w:eastAsia="et-EE"/>
        </w:rPr>
        <w:t>.</w:t>
      </w:r>
    </w:p>
    <w:p w14:paraId="6909E4A2" w14:textId="4CC47916" w:rsidR="003551A0" w:rsidRPr="00B471A4" w:rsidRDefault="003551A0" w:rsidP="00381E8D">
      <w:pPr>
        <w:rPr>
          <w:lang w:eastAsia="et-EE"/>
        </w:rPr>
      </w:pPr>
      <w:r w:rsidRPr="00B471A4">
        <w:rPr>
          <w:lang w:eastAsia="et-EE"/>
        </w:rPr>
        <w:t xml:space="preserve">(2) </w:t>
      </w:r>
      <w:r w:rsidR="00774CF8" w:rsidRPr="00B471A4">
        <w:rPr>
          <w:lang w:eastAsia="et-EE"/>
        </w:rPr>
        <w:t xml:space="preserve">Käesoleva korra paragrahvi 3 </w:t>
      </w:r>
      <w:r w:rsidR="0071676B" w:rsidRPr="00B471A4">
        <w:rPr>
          <w:lang w:eastAsia="et-EE"/>
        </w:rPr>
        <w:t xml:space="preserve">lõike 1 </w:t>
      </w:r>
      <w:r w:rsidR="00774CF8" w:rsidRPr="00B471A4">
        <w:rPr>
          <w:lang w:eastAsia="et-EE"/>
        </w:rPr>
        <w:t>punktides 1-</w:t>
      </w:r>
      <w:r w:rsidR="000A4DE2" w:rsidRPr="00B471A4">
        <w:rPr>
          <w:lang w:eastAsia="et-EE"/>
        </w:rPr>
        <w:t>4</w:t>
      </w:r>
      <w:r w:rsidR="00774CF8" w:rsidRPr="00B471A4">
        <w:rPr>
          <w:lang w:eastAsia="et-EE"/>
        </w:rPr>
        <w:t xml:space="preserve"> nimetatud toetusi määrab vallavalitsus</w:t>
      </w:r>
      <w:r w:rsidR="00137511" w:rsidRPr="00B471A4">
        <w:rPr>
          <w:lang w:eastAsia="et-EE"/>
        </w:rPr>
        <w:t xml:space="preserve"> oma korraldusega.</w:t>
      </w:r>
    </w:p>
    <w:p w14:paraId="6CA08A1F" w14:textId="77777777" w:rsidR="006A4490" w:rsidRPr="00B471A4" w:rsidRDefault="003551A0" w:rsidP="00381E8D">
      <w:pPr>
        <w:rPr>
          <w:lang w:eastAsia="et-EE"/>
        </w:rPr>
      </w:pPr>
      <w:r w:rsidRPr="00B471A4">
        <w:rPr>
          <w:lang w:eastAsia="et-EE"/>
        </w:rPr>
        <w:t xml:space="preserve">(3) </w:t>
      </w:r>
      <w:r w:rsidR="00F167C5" w:rsidRPr="00B471A4">
        <w:rPr>
          <w:lang w:eastAsia="et-EE"/>
        </w:rPr>
        <w:t>Transpordi</w:t>
      </w:r>
      <w:r w:rsidR="009F5CC6" w:rsidRPr="00B471A4">
        <w:rPr>
          <w:lang w:eastAsia="et-EE"/>
        </w:rPr>
        <w:t xml:space="preserve">toetuse </w:t>
      </w:r>
      <w:r w:rsidR="004B6A2A" w:rsidRPr="00B471A4">
        <w:rPr>
          <w:lang w:eastAsia="et-EE"/>
        </w:rPr>
        <w:t xml:space="preserve">määrab valdkonna </w:t>
      </w:r>
      <w:r w:rsidR="00220493" w:rsidRPr="00B471A4">
        <w:rPr>
          <w:lang w:eastAsia="et-EE"/>
        </w:rPr>
        <w:t>ametnik otsusega</w:t>
      </w:r>
      <w:r w:rsidR="00AA63C6" w:rsidRPr="00B471A4">
        <w:rPr>
          <w:lang w:eastAsia="et-EE"/>
        </w:rPr>
        <w:t>.</w:t>
      </w:r>
    </w:p>
    <w:p w14:paraId="06905329" w14:textId="3E78A0CC" w:rsidR="005E3269" w:rsidRPr="00B471A4" w:rsidRDefault="005E3269" w:rsidP="00381E8D">
      <w:pPr>
        <w:rPr>
          <w:lang w:eastAsia="et-EE"/>
        </w:rPr>
      </w:pPr>
      <w:r w:rsidRPr="00B471A4">
        <w:rPr>
          <w:lang w:eastAsia="et-EE"/>
        </w:rPr>
        <w:t xml:space="preserve">(4) </w:t>
      </w:r>
      <w:r w:rsidR="0065661F" w:rsidRPr="00B471A4">
        <w:rPr>
          <w:lang w:eastAsia="et-EE"/>
        </w:rPr>
        <w:t>Toetuse maksmine toimub huvikooli või h</w:t>
      </w:r>
      <w:r w:rsidR="00827A6B" w:rsidRPr="00B471A4">
        <w:rPr>
          <w:lang w:eastAsia="et-EE"/>
        </w:rPr>
        <w:t>uvitegevus</w:t>
      </w:r>
      <w:r w:rsidR="003A08E6" w:rsidRPr="00B471A4">
        <w:rPr>
          <w:lang w:eastAsia="et-EE"/>
        </w:rPr>
        <w:t xml:space="preserve">t pakkuva juriidilise isiku </w:t>
      </w:r>
      <w:r w:rsidR="00827A6B" w:rsidRPr="00B471A4">
        <w:rPr>
          <w:lang w:eastAsia="et-EE"/>
        </w:rPr>
        <w:t>arve alusel</w:t>
      </w:r>
      <w:r w:rsidR="00E63D5E" w:rsidRPr="00B471A4">
        <w:rPr>
          <w:lang w:eastAsia="et-EE"/>
        </w:rPr>
        <w:t>.</w:t>
      </w:r>
      <w:r w:rsidR="001751F1" w:rsidRPr="00B471A4">
        <w:rPr>
          <w:rFonts w:cs="Aptos"/>
          <w:kern w:val="0"/>
        </w:rPr>
        <w:t xml:space="preserve"> </w:t>
      </w:r>
    </w:p>
    <w:p w14:paraId="38A14757" w14:textId="729992E2" w:rsidR="003551A0" w:rsidRPr="00B471A4" w:rsidRDefault="003551A0" w:rsidP="00381E8D">
      <w:pPr>
        <w:rPr>
          <w:lang w:eastAsia="et-EE"/>
        </w:rPr>
      </w:pPr>
      <w:r w:rsidRPr="00B471A4">
        <w:rPr>
          <w:lang w:eastAsia="et-EE"/>
        </w:rPr>
        <w:t>(</w:t>
      </w:r>
      <w:r w:rsidR="00E63D5E" w:rsidRPr="00B471A4">
        <w:rPr>
          <w:lang w:eastAsia="et-EE"/>
        </w:rPr>
        <w:t>5</w:t>
      </w:r>
      <w:r w:rsidRPr="00B471A4">
        <w:rPr>
          <w:lang w:eastAsia="et-EE"/>
        </w:rPr>
        <w:t>) Toetust m</w:t>
      </w:r>
      <w:r w:rsidR="00366337" w:rsidRPr="00B471A4">
        <w:rPr>
          <w:lang w:eastAsia="et-EE"/>
        </w:rPr>
        <w:t>ääratakse</w:t>
      </w:r>
      <w:r w:rsidRPr="00B471A4">
        <w:rPr>
          <w:lang w:eastAsia="et-EE"/>
        </w:rPr>
        <w:t xml:space="preserve"> eelarveliste vahendite olemasolul.</w:t>
      </w:r>
    </w:p>
    <w:p w14:paraId="611D1FA0" w14:textId="2C0C3D7D" w:rsidR="00CE7D1D" w:rsidRPr="00B471A4" w:rsidRDefault="00CE7D1D" w:rsidP="00381E8D">
      <w:pPr>
        <w:rPr>
          <w:lang w:eastAsia="et-EE"/>
        </w:rPr>
      </w:pPr>
      <w:r w:rsidRPr="00B471A4">
        <w:rPr>
          <w:lang w:eastAsia="et-EE"/>
        </w:rPr>
        <w:t>(</w:t>
      </w:r>
      <w:r w:rsidR="00E63D5E" w:rsidRPr="00B471A4">
        <w:rPr>
          <w:lang w:eastAsia="et-EE"/>
        </w:rPr>
        <w:t>6</w:t>
      </w:r>
      <w:r w:rsidRPr="00B471A4">
        <w:rPr>
          <w:lang w:eastAsia="et-EE"/>
        </w:rPr>
        <w:t xml:space="preserve">) </w:t>
      </w:r>
      <w:r w:rsidR="0005535F" w:rsidRPr="00B471A4">
        <w:rPr>
          <w:lang w:eastAsia="et-EE"/>
        </w:rPr>
        <w:t>Toetus</w:t>
      </w:r>
      <w:r w:rsidR="00CC3BE5" w:rsidRPr="00B471A4">
        <w:rPr>
          <w:lang w:eastAsia="et-EE"/>
        </w:rPr>
        <w:t xml:space="preserve">e </w:t>
      </w:r>
      <w:r w:rsidR="0005535F" w:rsidRPr="00B471A4">
        <w:rPr>
          <w:lang w:eastAsia="et-EE"/>
        </w:rPr>
        <w:t>maks</w:t>
      </w:r>
      <w:r w:rsidR="00896B91" w:rsidRPr="00B471A4">
        <w:rPr>
          <w:lang w:eastAsia="et-EE"/>
        </w:rPr>
        <w:t xml:space="preserve">mise eelduseks on </w:t>
      </w:r>
      <w:r w:rsidR="0005535F" w:rsidRPr="00B471A4">
        <w:rPr>
          <w:lang w:eastAsia="et-EE"/>
        </w:rPr>
        <w:t>koolikohustuse täitmi</w:t>
      </w:r>
      <w:r w:rsidR="00896B91" w:rsidRPr="00B471A4">
        <w:rPr>
          <w:lang w:eastAsia="et-EE"/>
        </w:rPr>
        <w:t>ne</w:t>
      </w:r>
      <w:r w:rsidR="0005535F" w:rsidRPr="00B471A4">
        <w:rPr>
          <w:lang w:eastAsia="et-EE"/>
        </w:rPr>
        <w:t>.</w:t>
      </w:r>
    </w:p>
    <w:p w14:paraId="78B61340" w14:textId="50936DF2" w:rsidR="00EF4632" w:rsidRPr="00B471A4" w:rsidRDefault="00116E10" w:rsidP="00381E8D">
      <w:pPr>
        <w:rPr>
          <w:lang w:eastAsia="et-EE"/>
        </w:rPr>
      </w:pPr>
      <w:r w:rsidRPr="00B471A4">
        <w:rPr>
          <w:color w:val="000000" w:themeColor="text1"/>
          <w:lang w:eastAsia="et-EE"/>
        </w:rPr>
        <w:t xml:space="preserve">(7) </w:t>
      </w:r>
      <w:r w:rsidR="00397F24" w:rsidRPr="00B471A4">
        <w:rPr>
          <w:lang w:eastAsia="et-EE"/>
        </w:rPr>
        <w:t>Vallavalitsus võib keelduda to</w:t>
      </w:r>
      <w:r w:rsidR="00F37EDD" w:rsidRPr="00B471A4">
        <w:rPr>
          <w:lang w:eastAsia="et-EE"/>
        </w:rPr>
        <w:t>etuse maksmise</w:t>
      </w:r>
      <w:r w:rsidR="00397F24" w:rsidRPr="00B471A4">
        <w:rPr>
          <w:lang w:eastAsia="et-EE"/>
        </w:rPr>
        <w:t xml:space="preserve">st kui </w:t>
      </w:r>
      <w:r w:rsidR="00F37EDD" w:rsidRPr="00B471A4">
        <w:rPr>
          <w:lang w:eastAsia="et-EE"/>
        </w:rPr>
        <w:t xml:space="preserve">lapsevanem </w:t>
      </w:r>
      <w:r w:rsidR="00397F24" w:rsidRPr="00B471A4">
        <w:rPr>
          <w:lang w:eastAsia="et-EE"/>
        </w:rPr>
        <w:t>on</w:t>
      </w:r>
      <w:r w:rsidR="00F37EDD" w:rsidRPr="00B471A4">
        <w:rPr>
          <w:lang w:eastAsia="et-EE"/>
        </w:rPr>
        <w:t xml:space="preserve"> valla ees võlglane.</w:t>
      </w:r>
    </w:p>
    <w:p w14:paraId="4B182A89" w14:textId="77777777" w:rsidR="003551A0" w:rsidRPr="00B471A4" w:rsidRDefault="003551A0" w:rsidP="00381E8D">
      <w:pPr>
        <w:rPr>
          <w:b/>
          <w:lang w:eastAsia="et-EE"/>
        </w:rPr>
      </w:pPr>
    </w:p>
    <w:p w14:paraId="7924A9C0" w14:textId="2DF49535" w:rsidR="003551A0" w:rsidRPr="00B471A4" w:rsidRDefault="003551A0" w:rsidP="00381E8D">
      <w:pPr>
        <w:jc w:val="center"/>
        <w:rPr>
          <w:b/>
          <w:lang w:eastAsia="et-EE"/>
        </w:rPr>
      </w:pPr>
      <w:r w:rsidRPr="00B471A4">
        <w:rPr>
          <w:b/>
          <w:lang w:eastAsia="et-EE"/>
        </w:rPr>
        <w:t>4. peatükk</w:t>
      </w:r>
    </w:p>
    <w:p w14:paraId="0E911EBE" w14:textId="5557D99A" w:rsidR="003551A0" w:rsidRPr="00B471A4" w:rsidRDefault="003551A0" w:rsidP="00381E8D">
      <w:pPr>
        <w:jc w:val="center"/>
        <w:rPr>
          <w:b/>
          <w:lang w:eastAsia="et-EE"/>
        </w:rPr>
      </w:pPr>
      <w:r w:rsidRPr="00B471A4">
        <w:rPr>
          <w:b/>
          <w:lang w:eastAsia="et-EE"/>
        </w:rPr>
        <w:t>Järelevalve ja vastutus</w:t>
      </w:r>
    </w:p>
    <w:p w14:paraId="70551964" w14:textId="77777777" w:rsidR="003551A0" w:rsidRPr="00B471A4" w:rsidRDefault="003551A0" w:rsidP="00381E8D">
      <w:pPr>
        <w:rPr>
          <w:b/>
          <w:lang w:eastAsia="et-EE"/>
        </w:rPr>
      </w:pPr>
    </w:p>
    <w:p w14:paraId="4616A177" w14:textId="4E0498E3" w:rsidR="003551A0" w:rsidRPr="00B471A4" w:rsidRDefault="003551A0" w:rsidP="00381E8D">
      <w:pPr>
        <w:spacing w:after="60"/>
        <w:rPr>
          <w:b/>
          <w:bCs/>
          <w:lang w:eastAsia="et-EE"/>
        </w:rPr>
      </w:pPr>
      <w:r w:rsidRPr="00B471A4">
        <w:rPr>
          <w:b/>
          <w:bCs/>
          <w:lang w:eastAsia="et-EE"/>
        </w:rPr>
        <w:t xml:space="preserve">§ </w:t>
      </w:r>
      <w:r w:rsidR="58898EC3" w:rsidRPr="00B471A4">
        <w:rPr>
          <w:b/>
          <w:bCs/>
          <w:lang w:eastAsia="et-EE"/>
        </w:rPr>
        <w:t>10</w:t>
      </w:r>
      <w:r w:rsidRPr="00B471A4">
        <w:rPr>
          <w:b/>
          <w:bCs/>
          <w:lang w:eastAsia="et-EE"/>
        </w:rPr>
        <w:t>. Järelevalve toetuse kasutamise üle</w:t>
      </w:r>
    </w:p>
    <w:p w14:paraId="6D3D2A7E" w14:textId="05DA54D1" w:rsidR="003551A0" w:rsidRPr="00B471A4" w:rsidRDefault="003551A0" w:rsidP="00381E8D">
      <w:pPr>
        <w:rPr>
          <w:lang w:eastAsia="et-EE"/>
        </w:rPr>
      </w:pPr>
      <w:r w:rsidRPr="00B471A4">
        <w:rPr>
          <w:lang w:eastAsia="et-EE"/>
        </w:rPr>
        <w:t xml:space="preserve">(1) </w:t>
      </w:r>
      <w:r w:rsidR="00D056C9" w:rsidRPr="00B471A4">
        <w:rPr>
          <w:lang w:eastAsia="et-EE"/>
        </w:rPr>
        <w:t>Ametiasutusel</w:t>
      </w:r>
      <w:r w:rsidRPr="00B471A4">
        <w:rPr>
          <w:lang w:eastAsia="et-EE"/>
        </w:rPr>
        <w:t xml:space="preserve"> on õigus kontrollida toetuse sihipärast kasutamist muuhulgas küsida tagantjärele toetuse raames tehtud kulude dokumente toetatava perioodi jooksul ja kuni kuue kuu jooksul peale toetusperioodi lõppu.</w:t>
      </w:r>
    </w:p>
    <w:p w14:paraId="5E9422ED" w14:textId="16580974" w:rsidR="003551A0" w:rsidRPr="00B471A4" w:rsidRDefault="003551A0" w:rsidP="00381E8D">
      <w:pPr>
        <w:rPr>
          <w:lang w:eastAsia="et-EE"/>
        </w:rPr>
      </w:pPr>
      <w:r w:rsidRPr="00B471A4">
        <w:rPr>
          <w:lang w:eastAsia="et-EE"/>
        </w:rPr>
        <w:t xml:space="preserve">(2) Toetuse saaja on kohustatud viivitamatult informeerima </w:t>
      </w:r>
      <w:r w:rsidR="00A95405" w:rsidRPr="00B471A4">
        <w:rPr>
          <w:lang w:eastAsia="et-EE"/>
        </w:rPr>
        <w:t>ametiasutust</w:t>
      </w:r>
      <w:r w:rsidRPr="00B471A4">
        <w:rPr>
          <w:lang w:eastAsia="et-EE"/>
        </w:rPr>
        <w:t xml:space="preserve"> huvikoolis õppimise või huvitegevuses osalemises katkestamise kohta. Toetuse maksmine lõpetatakse katkestamisele järgnevast kuust.</w:t>
      </w:r>
    </w:p>
    <w:p w14:paraId="740CC160" w14:textId="2C6F9624" w:rsidR="003551A0" w:rsidRPr="00B471A4" w:rsidRDefault="003551A0" w:rsidP="00381E8D">
      <w:pPr>
        <w:rPr>
          <w:lang w:eastAsia="et-EE"/>
        </w:rPr>
      </w:pPr>
      <w:r w:rsidRPr="00B471A4">
        <w:rPr>
          <w:lang w:eastAsia="et-EE"/>
        </w:rPr>
        <w:t xml:space="preserve">(3) </w:t>
      </w:r>
      <w:r w:rsidR="006F729F" w:rsidRPr="00B471A4">
        <w:rPr>
          <w:lang w:eastAsia="et-EE"/>
        </w:rPr>
        <w:t>Ametiasutusel</w:t>
      </w:r>
      <w:r w:rsidRPr="00B471A4">
        <w:rPr>
          <w:lang w:eastAsia="et-EE"/>
        </w:rPr>
        <w:t xml:space="preserve"> on õigus arvutada toetus ümber või nõuda toetus tagasi, kui toetuse taotlemisel on esitatud valeandmeid või huvikoolis õppimine või huvitegevuses osalemine on katkestatud toetuse perioodil.</w:t>
      </w:r>
    </w:p>
    <w:p w14:paraId="28637391" w14:textId="170A9B7B" w:rsidR="003551A0" w:rsidRPr="00B471A4" w:rsidRDefault="003551A0" w:rsidP="00381E8D">
      <w:pPr>
        <w:rPr>
          <w:lang w:eastAsia="et-EE"/>
        </w:rPr>
      </w:pPr>
      <w:r w:rsidRPr="00B471A4">
        <w:rPr>
          <w:lang w:eastAsia="et-EE"/>
        </w:rPr>
        <w:t xml:space="preserve">(4) Käesoleva korra nõuete rikkumise korral on </w:t>
      </w:r>
      <w:r w:rsidR="00BB021C" w:rsidRPr="00B471A4">
        <w:rPr>
          <w:lang w:eastAsia="et-EE"/>
        </w:rPr>
        <w:t>ametiasutusel</w:t>
      </w:r>
      <w:r w:rsidRPr="00B471A4">
        <w:rPr>
          <w:lang w:eastAsia="et-EE"/>
        </w:rPr>
        <w:t xml:space="preserve"> õigus peatada toetuse maksmine, nõuda toetuse tagastamist ja keelduda edaspidi toetuse andmisest.</w:t>
      </w:r>
    </w:p>
    <w:p w14:paraId="047FCCD7" w14:textId="77777777" w:rsidR="003551A0" w:rsidRPr="00B471A4" w:rsidRDefault="003551A0" w:rsidP="00381E8D">
      <w:pPr>
        <w:rPr>
          <w:lang w:eastAsia="et-EE"/>
        </w:rPr>
      </w:pPr>
    </w:p>
    <w:p w14:paraId="35E20A21" w14:textId="56A135A4" w:rsidR="003551A0" w:rsidRPr="00B471A4" w:rsidRDefault="003551A0" w:rsidP="00381E8D">
      <w:pPr>
        <w:jc w:val="center"/>
        <w:rPr>
          <w:b/>
          <w:lang w:eastAsia="et-EE"/>
        </w:rPr>
      </w:pPr>
      <w:r w:rsidRPr="00B471A4">
        <w:rPr>
          <w:b/>
          <w:lang w:eastAsia="et-EE"/>
        </w:rPr>
        <w:t>5. peatükk</w:t>
      </w:r>
    </w:p>
    <w:p w14:paraId="3BAB6C67" w14:textId="0193BB3C" w:rsidR="003551A0" w:rsidRPr="00B471A4" w:rsidRDefault="003551A0" w:rsidP="00381E8D">
      <w:pPr>
        <w:jc w:val="center"/>
        <w:rPr>
          <w:b/>
          <w:lang w:eastAsia="et-EE"/>
        </w:rPr>
      </w:pPr>
      <w:r w:rsidRPr="00B471A4">
        <w:rPr>
          <w:b/>
          <w:lang w:eastAsia="et-EE"/>
        </w:rPr>
        <w:t>Rakendussätted</w:t>
      </w:r>
    </w:p>
    <w:p w14:paraId="3A6A9225" w14:textId="77777777" w:rsidR="003551A0" w:rsidRPr="00B471A4" w:rsidRDefault="003551A0" w:rsidP="00381E8D">
      <w:pPr>
        <w:rPr>
          <w:b/>
          <w:lang w:eastAsia="et-EE"/>
        </w:rPr>
      </w:pPr>
    </w:p>
    <w:p w14:paraId="25660CE4" w14:textId="4A70CE5D" w:rsidR="003551A0" w:rsidRPr="00B471A4" w:rsidRDefault="003551A0" w:rsidP="00381E8D">
      <w:pPr>
        <w:spacing w:after="60"/>
        <w:rPr>
          <w:b/>
          <w:bCs/>
          <w:lang w:eastAsia="et-EE"/>
        </w:rPr>
      </w:pPr>
      <w:r w:rsidRPr="00B471A4">
        <w:rPr>
          <w:b/>
          <w:bCs/>
          <w:lang w:eastAsia="et-EE"/>
        </w:rPr>
        <w:t>§</w:t>
      </w:r>
      <w:r w:rsidR="00C55940" w:rsidRPr="00B471A4">
        <w:rPr>
          <w:b/>
          <w:bCs/>
          <w:lang w:eastAsia="et-EE"/>
        </w:rPr>
        <w:t xml:space="preserve"> </w:t>
      </w:r>
      <w:r w:rsidRPr="00B471A4">
        <w:rPr>
          <w:b/>
          <w:bCs/>
          <w:lang w:eastAsia="et-EE"/>
        </w:rPr>
        <w:t>1</w:t>
      </w:r>
      <w:r w:rsidR="6B17B035" w:rsidRPr="00B471A4">
        <w:rPr>
          <w:b/>
          <w:bCs/>
          <w:lang w:eastAsia="et-EE"/>
        </w:rPr>
        <w:t>1</w:t>
      </w:r>
      <w:r w:rsidRPr="00B471A4">
        <w:rPr>
          <w:b/>
          <w:bCs/>
          <w:lang w:eastAsia="et-EE"/>
        </w:rPr>
        <w:t>. Määruse rakendamine</w:t>
      </w:r>
    </w:p>
    <w:p w14:paraId="71BAC641" w14:textId="5EC23800" w:rsidR="003551A0" w:rsidRPr="00B471A4" w:rsidRDefault="003551A0" w:rsidP="00381E8D">
      <w:pPr>
        <w:rPr>
          <w:lang w:eastAsia="et-EE"/>
        </w:rPr>
      </w:pPr>
      <w:r w:rsidRPr="00B471A4">
        <w:rPr>
          <w:lang w:eastAsia="et-EE"/>
        </w:rPr>
        <w:t xml:space="preserve">Tunnistatakse </w:t>
      </w:r>
      <w:bookmarkStart w:id="4" w:name="_Hlk524353194"/>
      <w:r w:rsidRPr="00B471A4">
        <w:rPr>
          <w:lang w:eastAsia="et-EE"/>
        </w:rPr>
        <w:t xml:space="preserve">kehtetuks Kadrina Vallavolikogu </w:t>
      </w:r>
      <w:r w:rsidR="00BA7982" w:rsidRPr="00B471A4">
        <w:rPr>
          <w:lang w:eastAsia="et-EE"/>
        </w:rPr>
        <w:t>26.09.2018</w:t>
      </w:r>
      <w:r w:rsidRPr="00B471A4">
        <w:rPr>
          <w:lang w:eastAsia="et-EE"/>
        </w:rPr>
        <w:t xml:space="preserve"> määrus nr</w:t>
      </w:r>
      <w:r w:rsidR="00633604" w:rsidRPr="00B471A4">
        <w:rPr>
          <w:lang w:eastAsia="et-EE"/>
        </w:rPr>
        <w:t xml:space="preserve"> 14</w:t>
      </w:r>
      <w:r w:rsidRPr="00B471A4">
        <w:rPr>
          <w:lang w:eastAsia="et-EE"/>
        </w:rPr>
        <w:t xml:space="preserve"> „Huvihariduse</w:t>
      </w:r>
      <w:r w:rsidR="0054255E" w:rsidRPr="00B471A4">
        <w:rPr>
          <w:lang w:eastAsia="et-EE"/>
        </w:rPr>
        <w:t xml:space="preserve"> ja huvitegevuse</w:t>
      </w:r>
      <w:r w:rsidRPr="00B471A4">
        <w:rPr>
          <w:lang w:eastAsia="et-EE"/>
        </w:rPr>
        <w:t xml:space="preserve"> toetamise kord“</w:t>
      </w:r>
      <w:bookmarkEnd w:id="4"/>
      <w:r w:rsidR="00D53AEA" w:rsidRPr="00B471A4">
        <w:rPr>
          <w:lang w:eastAsia="et-EE"/>
        </w:rPr>
        <w:t>.</w:t>
      </w:r>
    </w:p>
    <w:p w14:paraId="2554A898" w14:textId="77777777" w:rsidR="003551A0" w:rsidRPr="00B471A4" w:rsidRDefault="003551A0" w:rsidP="00381E8D">
      <w:pPr>
        <w:spacing w:after="60"/>
        <w:rPr>
          <w:lang w:eastAsia="et-EE"/>
        </w:rPr>
      </w:pPr>
    </w:p>
    <w:p w14:paraId="6843F7AC" w14:textId="27D1E55F" w:rsidR="003551A0" w:rsidRPr="00B471A4" w:rsidRDefault="003551A0" w:rsidP="00381E8D">
      <w:pPr>
        <w:spacing w:after="60"/>
        <w:rPr>
          <w:b/>
          <w:bCs/>
          <w:lang w:eastAsia="et-EE"/>
        </w:rPr>
      </w:pPr>
      <w:r w:rsidRPr="00B471A4">
        <w:rPr>
          <w:b/>
          <w:bCs/>
          <w:lang w:eastAsia="et-EE"/>
        </w:rPr>
        <w:t>§ 1</w:t>
      </w:r>
      <w:r w:rsidR="5B35A814" w:rsidRPr="00B471A4">
        <w:rPr>
          <w:b/>
          <w:bCs/>
          <w:lang w:eastAsia="et-EE"/>
        </w:rPr>
        <w:t>2</w:t>
      </w:r>
      <w:r w:rsidRPr="00B471A4">
        <w:rPr>
          <w:b/>
          <w:bCs/>
          <w:lang w:eastAsia="et-EE"/>
        </w:rPr>
        <w:t>. Määruse jõustumine</w:t>
      </w:r>
    </w:p>
    <w:p w14:paraId="6DB26054" w14:textId="780D7C37" w:rsidR="00267169" w:rsidRPr="00B471A4" w:rsidRDefault="237987AB" w:rsidP="00381E8D">
      <w:pPr>
        <w:tabs>
          <w:tab w:val="left" w:pos="709"/>
        </w:tabs>
        <w:spacing w:line="260" w:lineRule="exact"/>
        <w:rPr>
          <w:b/>
          <w:bCs/>
          <w:kern w:val="0"/>
          <w14:ligatures w14:val="none"/>
        </w:rPr>
      </w:pPr>
      <w:r w:rsidRPr="00B471A4">
        <w:rPr>
          <w:lang w:eastAsia="et-EE"/>
        </w:rPr>
        <w:t>M</w:t>
      </w:r>
      <w:r w:rsidR="003551A0" w:rsidRPr="00B471A4">
        <w:rPr>
          <w:lang w:eastAsia="et-EE"/>
        </w:rPr>
        <w:t xml:space="preserve">äärus jõustub kolmandal päeval pärast Riigi Teatajas </w:t>
      </w:r>
      <w:r w:rsidR="00D53AEA" w:rsidRPr="00B471A4">
        <w:rPr>
          <w:lang w:eastAsia="et-EE"/>
        </w:rPr>
        <w:t>avaldamist.</w:t>
      </w:r>
    </w:p>
    <w:p w14:paraId="0458F994" w14:textId="77777777" w:rsidR="00E70ACE" w:rsidRPr="00B471A4" w:rsidRDefault="00E70ACE" w:rsidP="00381E8D">
      <w:pPr>
        <w:tabs>
          <w:tab w:val="left" w:pos="709"/>
        </w:tabs>
        <w:spacing w:line="260" w:lineRule="exact"/>
        <w:rPr>
          <w:kern w:val="0"/>
          <w14:ligatures w14:val="none"/>
        </w:rPr>
      </w:pPr>
    </w:p>
    <w:p w14:paraId="591F8713" w14:textId="77777777" w:rsidR="00A72DFF" w:rsidRPr="00B471A4" w:rsidRDefault="00A72DFF" w:rsidP="00381E8D">
      <w:pPr>
        <w:tabs>
          <w:tab w:val="left" w:pos="709"/>
        </w:tabs>
        <w:spacing w:line="260" w:lineRule="exact"/>
        <w:rPr>
          <w:kern w:val="0"/>
          <w14:ligatures w14:val="none"/>
        </w:rPr>
      </w:pPr>
    </w:p>
    <w:p w14:paraId="66463EA2" w14:textId="77777777" w:rsidR="00381E8D" w:rsidRDefault="00626B5E" w:rsidP="00381E8D">
      <w:r w:rsidRPr="00B471A4">
        <w:t>Madis</w:t>
      </w:r>
      <w:r w:rsidR="004D0A3A" w:rsidRPr="00B471A4">
        <w:t xml:space="preserve"> Viise</w:t>
      </w:r>
    </w:p>
    <w:p w14:paraId="727A6D9B" w14:textId="68963A44" w:rsidR="00A72DFF" w:rsidRPr="00B471A4" w:rsidRDefault="00626B5E" w:rsidP="00381E8D">
      <w:r w:rsidRPr="00B471A4">
        <w:t>v</w:t>
      </w:r>
      <w:r w:rsidR="00A72DFF" w:rsidRPr="00B471A4">
        <w:t>allavolikogu esimees</w:t>
      </w:r>
    </w:p>
    <w:p w14:paraId="2C71E869" w14:textId="77777777" w:rsidR="00CC47C6" w:rsidRPr="00B471A4" w:rsidRDefault="00CC47C6" w:rsidP="00381E8D"/>
    <w:p w14:paraId="3104F7C6" w14:textId="77777777" w:rsidR="00654476" w:rsidRPr="00B471A4" w:rsidRDefault="00654476" w:rsidP="00381E8D"/>
    <w:p w14:paraId="6DC13B5D" w14:textId="46983793" w:rsidR="00654476" w:rsidRPr="00B471A4" w:rsidRDefault="00654476" w:rsidP="00381E8D">
      <w:r w:rsidRPr="00B471A4">
        <w:t>Seletuskiri määruse eelnõu „Huvihariduse ja huvitegevuse kord“ juurde.</w:t>
      </w:r>
    </w:p>
    <w:p w14:paraId="3A2DFE41" w14:textId="77777777" w:rsidR="00654476" w:rsidRPr="00B471A4" w:rsidRDefault="00654476" w:rsidP="00381E8D"/>
    <w:p w14:paraId="290F4464" w14:textId="77777777" w:rsidR="00654476" w:rsidRPr="00B471A4" w:rsidRDefault="00654476" w:rsidP="00381E8D">
      <w:r w:rsidRPr="00B471A4">
        <w:t>Kohaliku omavalitsuse korralduse seaduse § 22 lõike 1 punkti 5 kohaselt kuulub volikogu ainupädevusse toetuste andmise ja valla või linna eelarvest finantseeritavate teenuste osutamise korra kehtestamine.</w:t>
      </w:r>
    </w:p>
    <w:p w14:paraId="49BF6F7E" w14:textId="77777777" w:rsidR="00654476" w:rsidRPr="00B471A4" w:rsidRDefault="00654476" w:rsidP="00381E8D">
      <w:r w:rsidRPr="00B471A4">
        <w:t xml:space="preserve">Määruse eelnõu on esitatud eesmärgiga parandada esile kerkinud kitsaskohti ja kaasajastada toetuse taotlemise korda. </w:t>
      </w:r>
    </w:p>
    <w:p w14:paraId="79532A46" w14:textId="7A0A09F3" w:rsidR="00654476" w:rsidRPr="00B471A4" w:rsidRDefault="00654476" w:rsidP="00381E8D">
      <w:r w:rsidRPr="00B471A4">
        <w:lastRenderedPageBreak/>
        <w:t>Uues korras on huvihariduse ja huvitegevuse taotluste esitajaks huvikool/spordiklubi või huvitegevuse teenust pakkuv juriidiline isik. Lapsevanem ei esita enam taotlust, sellega soovime taotluste dubleerimise lõpetada. Sätestatud on transporditoetuse määramise põhimõtted, mis varasemalt puudusid. Huvihariduse ja huvitegevuse toetuse taotluste esitamise tähtaeg ja toetuse periood on huvikoolil/spordiklubil ja juriidilisel isikul viidud ühtsetele alustele</w:t>
      </w:r>
      <w:r w:rsidR="00F3663C" w:rsidRPr="00B471A4">
        <w:t xml:space="preserve"> õppeaasta põhiseks</w:t>
      </w:r>
      <w:r w:rsidRPr="00B471A4">
        <w:t>. Uueks toetuse liigiks on toodud projektitoetus, mis on mõeldud laagrite ja malevate korraldamiseks. Taotluste esitamine toimub Kadrina Vallavalitsuse iseteeninduskeskkonnas.</w:t>
      </w:r>
    </w:p>
    <w:p w14:paraId="6BDA4EFF" w14:textId="77777777" w:rsidR="00654476" w:rsidRPr="00B471A4" w:rsidRDefault="00654476" w:rsidP="00381E8D"/>
    <w:p w14:paraId="3A137C7B" w14:textId="55CD0415" w:rsidR="00CE0E45" w:rsidRDefault="00381E8D" w:rsidP="00381E8D">
      <w:r>
        <w:t>Maris Muusikus</w:t>
      </w:r>
    </w:p>
    <w:p w14:paraId="09B6C61A" w14:textId="6D6D2478" w:rsidR="00381E8D" w:rsidRDefault="00381E8D" w:rsidP="00381E8D">
      <w:r>
        <w:t>Arendusspetsialist</w:t>
      </w:r>
    </w:p>
    <w:p w14:paraId="53CD9C8A" w14:textId="03A41AE7" w:rsidR="00381E8D" w:rsidRPr="00B471A4" w:rsidRDefault="00381E8D" w:rsidP="00381E8D">
      <w:r>
        <w:t>maris.muusikus@kadrina.ee</w:t>
      </w:r>
    </w:p>
    <w:sectPr w:rsidR="00381E8D" w:rsidRPr="00B471A4" w:rsidSect="00E55FD3">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19E5" w14:textId="77777777" w:rsidR="00657BF7" w:rsidRDefault="00657BF7" w:rsidP="0015174F">
      <w:r>
        <w:separator/>
      </w:r>
    </w:p>
  </w:endnote>
  <w:endnote w:type="continuationSeparator" w:id="0">
    <w:p w14:paraId="457D63C9" w14:textId="77777777" w:rsidR="00657BF7" w:rsidRDefault="00657BF7" w:rsidP="0015174F">
      <w:r>
        <w:continuationSeparator/>
      </w:r>
    </w:p>
  </w:endnote>
  <w:endnote w:type="continuationNotice" w:id="1">
    <w:p w14:paraId="5A1DB157" w14:textId="77777777" w:rsidR="00657BF7" w:rsidRDefault="0065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sdtContent>
      <w:p w14:paraId="0F21A62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18F05F9E"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FF3C" w14:textId="77777777" w:rsidR="00657BF7" w:rsidRDefault="00657BF7" w:rsidP="0015174F">
      <w:r>
        <w:separator/>
      </w:r>
    </w:p>
  </w:footnote>
  <w:footnote w:type="continuationSeparator" w:id="0">
    <w:p w14:paraId="5030285A" w14:textId="77777777" w:rsidR="00657BF7" w:rsidRDefault="00657BF7" w:rsidP="0015174F">
      <w:r>
        <w:continuationSeparator/>
      </w:r>
    </w:p>
  </w:footnote>
  <w:footnote w:type="continuationNotice" w:id="1">
    <w:p w14:paraId="3A54C258" w14:textId="77777777" w:rsidR="00657BF7" w:rsidRDefault="00657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FBC6D88" w14:textId="77777777" w:rsidTr="0038712E">
      <w:trPr>
        <w:trHeight w:val="1692"/>
      </w:trPr>
      <w:tc>
        <w:tcPr>
          <w:tcW w:w="885" w:type="dxa"/>
        </w:tcPr>
        <w:p w14:paraId="4CBBD4EE" w14:textId="77777777" w:rsidR="0015174F" w:rsidRDefault="0015174F" w:rsidP="00EC0CEF">
          <w:pPr>
            <w:pStyle w:val="Pis"/>
            <w:spacing w:line="440" w:lineRule="exact"/>
            <w:ind w:left="-1134" w:right="177"/>
          </w:pPr>
        </w:p>
        <w:p w14:paraId="5CE48E5E" w14:textId="77777777" w:rsidR="00EC0CEF" w:rsidRPr="00EC0CEF" w:rsidRDefault="00EC0CEF" w:rsidP="00EC0CEF"/>
      </w:tc>
      <w:tc>
        <w:tcPr>
          <w:tcW w:w="6096" w:type="dxa"/>
          <w:vAlign w:val="center"/>
        </w:tcPr>
        <w:p w14:paraId="4736992B"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49EEB7A" w14:textId="77777777" w:rsidR="0015174F" w:rsidRPr="00FD491D" w:rsidRDefault="0015174F" w:rsidP="0038712E">
          <w:pPr>
            <w:pStyle w:val="Pis"/>
            <w:spacing w:line="220" w:lineRule="exact"/>
            <w:ind w:left="-104" w:right="-248"/>
            <w:rPr>
              <w:sz w:val="16"/>
              <w:szCs w:val="16"/>
            </w:rPr>
          </w:pPr>
        </w:p>
      </w:tc>
    </w:tr>
  </w:tbl>
  <w:p w14:paraId="6AC2B573" w14:textId="77777777" w:rsidR="0015174F" w:rsidRDefault="00476DAE" w:rsidP="00D47721">
    <w:pPr>
      <w:pStyle w:val="Pis"/>
    </w:pPr>
    <w:r>
      <w:rPr>
        <w:noProof/>
      </w:rPr>
      <w:drawing>
        <wp:anchor distT="0" distB="0" distL="114300" distR="114300" simplePos="0" relativeHeight="251658240" behindDoc="1" locked="0" layoutInCell="1" allowOverlap="1" wp14:anchorId="3A34D57F" wp14:editId="17EF2A7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2B002E"/>
    <w:multiLevelType w:val="hybridMultilevel"/>
    <w:tmpl w:val="3DCC190E"/>
    <w:lvl w:ilvl="0" w:tplc="723619B8">
      <w:start w:val="1"/>
      <w:numFmt w:val="decimal"/>
      <w:lvlText w:val="(%1)"/>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74D0C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7A01BA">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2E19E0">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46ADBC">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4A2062">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0ED5A8">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3A6C5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6DEFE">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3F568F"/>
    <w:multiLevelType w:val="hybridMultilevel"/>
    <w:tmpl w:val="444A3EF8"/>
    <w:lvl w:ilvl="0" w:tplc="567C4DE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310A97"/>
    <w:multiLevelType w:val="hybridMultilevel"/>
    <w:tmpl w:val="BF6C45E6"/>
    <w:lvl w:ilvl="0" w:tplc="B664AC1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5F36F8"/>
    <w:multiLevelType w:val="hybridMultilevel"/>
    <w:tmpl w:val="2F2AAD30"/>
    <w:lvl w:ilvl="0" w:tplc="54EA1C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4FD5450"/>
    <w:multiLevelType w:val="hybridMultilevel"/>
    <w:tmpl w:val="C93CC0B6"/>
    <w:lvl w:ilvl="0" w:tplc="D39ECC8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CFA4E44"/>
    <w:multiLevelType w:val="hybridMultilevel"/>
    <w:tmpl w:val="371C93B8"/>
    <w:lvl w:ilvl="0" w:tplc="DD7435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D87624"/>
    <w:multiLevelType w:val="hybridMultilevel"/>
    <w:tmpl w:val="105E6B88"/>
    <w:lvl w:ilvl="0" w:tplc="7E701A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B166104"/>
    <w:multiLevelType w:val="hybridMultilevel"/>
    <w:tmpl w:val="A8FAEF72"/>
    <w:lvl w:ilvl="0" w:tplc="612EB11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23B64CD"/>
    <w:multiLevelType w:val="hybridMultilevel"/>
    <w:tmpl w:val="AC92E8AC"/>
    <w:lvl w:ilvl="0" w:tplc="99E2FC0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32722A9"/>
    <w:multiLevelType w:val="hybridMultilevel"/>
    <w:tmpl w:val="42B81798"/>
    <w:lvl w:ilvl="0" w:tplc="6D8E618C">
      <w:start w:val="1"/>
      <w:numFmt w:val="bullet"/>
      <w:lvlText w:val=""/>
      <w:lvlJc w:val="left"/>
      <w:pPr>
        <w:ind w:left="720" w:hanging="360"/>
      </w:pPr>
      <w:rPr>
        <w:rFonts w:ascii="Wingdings" w:hAnsi="Wingdings" w:hint="default"/>
      </w:rPr>
    </w:lvl>
    <w:lvl w:ilvl="1" w:tplc="D1928190">
      <w:start w:val="1"/>
      <w:numFmt w:val="bullet"/>
      <w:lvlText w:val=""/>
      <w:lvlJc w:val="left"/>
      <w:pPr>
        <w:ind w:left="1440" w:hanging="360"/>
      </w:pPr>
      <w:rPr>
        <w:rFonts w:ascii="Wingdings" w:hAnsi="Wingdings" w:hint="default"/>
      </w:rPr>
    </w:lvl>
    <w:lvl w:ilvl="2" w:tplc="DF1CF012">
      <w:start w:val="1"/>
      <w:numFmt w:val="bullet"/>
      <w:lvlText w:val=""/>
      <w:lvlJc w:val="left"/>
      <w:pPr>
        <w:ind w:left="2160" w:hanging="360"/>
      </w:pPr>
      <w:rPr>
        <w:rFonts w:ascii="Wingdings" w:hAnsi="Wingdings" w:hint="default"/>
      </w:rPr>
    </w:lvl>
    <w:lvl w:ilvl="3" w:tplc="6F52F502">
      <w:start w:val="1"/>
      <w:numFmt w:val="bullet"/>
      <w:lvlText w:val=""/>
      <w:lvlJc w:val="left"/>
      <w:pPr>
        <w:ind w:left="2880" w:hanging="360"/>
      </w:pPr>
      <w:rPr>
        <w:rFonts w:ascii="Wingdings" w:hAnsi="Wingdings" w:hint="default"/>
      </w:rPr>
    </w:lvl>
    <w:lvl w:ilvl="4" w:tplc="0486E8AE">
      <w:start w:val="1"/>
      <w:numFmt w:val="bullet"/>
      <w:lvlText w:val=""/>
      <w:lvlJc w:val="left"/>
      <w:pPr>
        <w:ind w:left="3600" w:hanging="360"/>
      </w:pPr>
      <w:rPr>
        <w:rFonts w:ascii="Wingdings" w:hAnsi="Wingdings" w:hint="default"/>
      </w:rPr>
    </w:lvl>
    <w:lvl w:ilvl="5" w:tplc="EF3E9F56">
      <w:start w:val="1"/>
      <w:numFmt w:val="bullet"/>
      <w:lvlText w:val=""/>
      <w:lvlJc w:val="left"/>
      <w:pPr>
        <w:ind w:left="4320" w:hanging="360"/>
      </w:pPr>
      <w:rPr>
        <w:rFonts w:ascii="Wingdings" w:hAnsi="Wingdings" w:hint="default"/>
      </w:rPr>
    </w:lvl>
    <w:lvl w:ilvl="6" w:tplc="27C4EA2C">
      <w:start w:val="1"/>
      <w:numFmt w:val="bullet"/>
      <w:lvlText w:val=""/>
      <w:lvlJc w:val="left"/>
      <w:pPr>
        <w:ind w:left="5040" w:hanging="360"/>
      </w:pPr>
      <w:rPr>
        <w:rFonts w:ascii="Wingdings" w:hAnsi="Wingdings" w:hint="default"/>
      </w:rPr>
    </w:lvl>
    <w:lvl w:ilvl="7" w:tplc="4F9A2434">
      <w:start w:val="1"/>
      <w:numFmt w:val="bullet"/>
      <w:lvlText w:val=""/>
      <w:lvlJc w:val="left"/>
      <w:pPr>
        <w:ind w:left="5760" w:hanging="360"/>
      </w:pPr>
      <w:rPr>
        <w:rFonts w:ascii="Wingdings" w:hAnsi="Wingdings" w:hint="default"/>
      </w:rPr>
    </w:lvl>
    <w:lvl w:ilvl="8" w:tplc="3E2A53EE">
      <w:start w:val="1"/>
      <w:numFmt w:val="bullet"/>
      <w:lvlText w:val=""/>
      <w:lvlJc w:val="left"/>
      <w:pPr>
        <w:ind w:left="6480" w:hanging="360"/>
      </w:pPr>
      <w:rPr>
        <w:rFonts w:ascii="Wingdings" w:hAnsi="Wingdings" w:hint="default"/>
      </w:rPr>
    </w:lvl>
  </w:abstractNum>
  <w:abstractNum w:abstractNumId="11" w15:restartNumberingAfterBreak="0">
    <w:nsid w:val="648D8BC9"/>
    <w:multiLevelType w:val="multilevel"/>
    <w:tmpl w:val="FFFFFFFF"/>
    <w:lvl w:ilvl="0">
      <w:start w:val="1"/>
      <w:numFmt w:val="decimal"/>
      <w:lvlText w:val=""/>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FF62D6"/>
    <w:multiLevelType w:val="hybridMultilevel"/>
    <w:tmpl w:val="E42CEE0C"/>
    <w:lvl w:ilvl="0" w:tplc="E7880012">
      <w:start w:val="1"/>
      <w:numFmt w:val="bullet"/>
      <w:lvlText w:val=""/>
      <w:lvlJc w:val="left"/>
      <w:pPr>
        <w:tabs>
          <w:tab w:val="num" w:pos="720"/>
        </w:tabs>
        <w:ind w:left="720" w:hanging="360"/>
      </w:pPr>
      <w:rPr>
        <w:rFonts w:ascii="Wingdings" w:hAnsi="Wingdings" w:hint="default"/>
      </w:rPr>
    </w:lvl>
    <w:lvl w:ilvl="1" w:tplc="27044848" w:tentative="1">
      <w:start w:val="1"/>
      <w:numFmt w:val="bullet"/>
      <w:lvlText w:val=""/>
      <w:lvlJc w:val="left"/>
      <w:pPr>
        <w:tabs>
          <w:tab w:val="num" w:pos="1440"/>
        </w:tabs>
        <w:ind w:left="1440" w:hanging="360"/>
      </w:pPr>
      <w:rPr>
        <w:rFonts w:ascii="Wingdings" w:hAnsi="Wingdings" w:hint="default"/>
      </w:rPr>
    </w:lvl>
    <w:lvl w:ilvl="2" w:tplc="7654FF94" w:tentative="1">
      <w:start w:val="1"/>
      <w:numFmt w:val="bullet"/>
      <w:lvlText w:val=""/>
      <w:lvlJc w:val="left"/>
      <w:pPr>
        <w:tabs>
          <w:tab w:val="num" w:pos="2160"/>
        </w:tabs>
        <w:ind w:left="2160" w:hanging="360"/>
      </w:pPr>
      <w:rPr>
        <w:rFonts w:ascii="Wingdings" w:hAnsi="Wingdings" w:hint="default"/>
      </w:rPr>
    </w:lvl>
    <w:lvl w:ilvl="3" w:tplc="5758428A" w:tentative="1">
      <w:start w:val="1"/>
      <w:numFmt w:val="bullet"/>
      <w:lvlText w:val=""/>
      <w:lvlJc w:val="left"/>
      <w:pPr>
        <w:tabs>
          <w:tab w:val="num" w:pos="2880"/>
        </w:tabs>
        <w:ind w:left="2880" w:hanging="360"/>
      </w:pPr>
      <w:rPr>
        <w:rFonts w:ascii="Wingdings" w:hAnsi="Wingdings" w:hint="default"/>
      </w:rPr>
    </w:lvl>
    <w:lvl w:ilvl="4" w:tplc="0774640E" w:tentative="1">
      <w:start w:val="1"/>
      <w:numFmt w:val="bullet"/>
      <w:lvlText w:val=""/>
      <w:lvlJc w:val="left"/>
      <w:pPr>
        <w:tabs>
          <w:tab w:val="num" w:pos="3600"/>
        </w:tabs>
        <w:ind w:left="3600" w:hanging="360"/>
      </w:pPr>
      <w:rPr>
        <w:rFonts w:ascii="Wingdings" w:hAnsi="Wingdings" w:hint="default"/>
      </w:rPr>
    </w:lvl>
    <w:lvl w:ilvl="5" w:tplc="C4100AB0" w:tentative="1">
      <w:start w:val="1"/>
      <w:numFmt w:val="bullet"/>
      <w:lvlText w:val=""/>
      <w:lvlJc w:val="left"/>
      <w:pPr>
        <w:tabs>
          <w:tab w:val="num" w:pos="4320"/>
        </w:tabs>
        <w:ind w:left="4320" w:hanging="360"/>
      </w:pPr>
      <w:rPr>
        <w:rFonts w:ascii="Wingdings" w:hAnsi="Wingdings" w:hint="default"/>
      </w:rPr>
    </w:lvl>
    <w:lvl w:ilvl="6" w:tplc="6C00D462" w:tentative="1">
      <w:start w:val="1"/>
      <w:numFmt w:val="bullet"/>
      <w:lvlText w:val=""/>
      <w:lvlJc w:val="left"/>
      <w:pPr>
        <w:tabs>
          <w:tab w:val="num" w:pos="5040"/>
        </w:tabs>
        <w:ind w:left="5040" w:hanging="360"/>
      </w:pPr>
      <w:rPr>
        <w:rFonts w:ascii="Wingdings" w:hAnsi="Wingdings" w:hint="default"/>
      </w:rPr>
    </w:lvl>
    <w:lvl w:ilvl="7" w:tplc="31362C9A" w:tentative="1">
      <w:start w:val="1"/>
      <w:numFmt w:val="bullet"/>
      <w:lvlText w:val=""/>
      <w:lvlJc w:val="left"/>
      <w:pPr>
        <w:tabs>
          <w:tab w:val="num" w:pos="5760"/>
        </w:tabs>
        <w:ind w:left="5760" w:hanging="360"/>
      </w:pPr>
      <w:rPr>
        <w:rFonts w:ascii="Wingdings" w:hAnsi="Wingdings" w:hint="default"/>
      </w:rPr>
    </w:lvl>
    <w:lvl w:ilvl="8" w:tplc="96A0FAB2" w:tentative="1">
      <w:start w:val="1"/>
      <w:numFmt w:val="bullet"/>
      <w:lvlText w:val=""/>
      <w:lvlJc w:val="left"/>
      <w:pPr>
        <w:tabs>
          <w:tab w:val="num" w:pos="6480"/>
        </w:tabs>
        <w:ind w:left="6480" w:hanging="360"/>
      </w:pPr>
      <w:rPr>
        <w:rFonts w:ascii="Wingdings" w:hAnsi="Wingdings" w:hint="default"/>
      </w:rPr>
    </w:lvl>
  </w:abstractNum>
  <w:num w:numId="1" w16cid:durableId="647511756">
    <w:abstractNumId w:val="10"/>
  </w:num>
  <w:num w:numId="2" w16cid:durableId="177617705">
    <w:abstractNumId w:val="0"/>
  </w:num>
  <w:num w:numId="3" w16cid:durableId="1326786176">
    <w:abstractNumId w:val="4"/>
  </w:num>
  <w:num w:numId="4" w16cid:durableId="1388214747">
    <w:abstractNumId w:val="2"/>
  </w:num>
  <w:num w:numId="5" w16cid:durableId="2143421274">
    <w:abstractNumId w:val="9"/>
  </w:num>
  <w:num w:numId="6" w16cid:durableId="253440141">
    <w:abstractNumId w:val="3"/>
  </w:num>
  <w:num w:numId="7" w16cid:durableId="1060858381">
    <w:abstractNumId w:val="7"/>
  </w:num>
  <w:num w:numId="8" w16cid:durableId="1765229197">
    <w:abstractNumId w:val="5"/>
  </w:num>
  <w:num w:numId="9" w16cid:durableId="1312902243">
    <w:abstractNumId w:val="8"/>
  </w:num>
  <w:num w:numId="10" w16cid:durableId="916474667">
    <w:abstractNumId w:val="6"/>
  </w:num>
  <w:num w:numId="11" w16cid:durableId="499125181">
    <w:abstractNumId w:val="1"/>
  </w:num>
  <w:num w:numId="12" w16cid:durableId="93942262">
    <w:abstractNumId w:val="11"/>
  </w:num>
  <w:num w:numId="13" w16cid:durableId="399790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9D"/>
    <w:rsid w:val="00001708"/>
    <w:rsid w:val="00003C69"/>
    <w:rsid w:val="000060A7"/>
    <w:rsid w:val="00006563"/>
    <w:rsid w:val="00006BE7"/>
    <w:rsid w:val="00010A47"/>
    <w:rsid w:val="00010B47"/>
    <w:rsid w:val="00010CD8"/>
    <w:rsid w:val="00011051"/>
    <w:rsid w:val="000113AE"/>
    <w:rsid w:val="000140D6"/>
    <w:rsid w:val="00015AB5"/>
    <w:rsid w:val="0001615F"/>
    <w:rsid w:val="00017A2A"/>
    <w:rsid w:val="0002272B"/>
    <w:rsid w:val="00023DF1"/>
    <w:rsid w:val="00024938"/>
    <w:rsid w:val="00025630"/>
    <w:rsid w:val="00030180"/>
    <w:rsid w:val="00031627"/>
    <w:rsid w:val="000316AD"/>
    <w:rsid w:val="000352DC"/>
    <w:rsid w:val="00040693"/>
    <w:rsid w:val="000427E4"/>
    <w:rsid w:val="00043EB4"/>
    <w:rsid w:val="00044370"/>
    <w:rsid w:val="00044D33"/>
    <w:rsid w:val="00046380"/>
    <w:rsid w:val="000468DB"/>
    <w:rsid w:val="000470BF"/>
    <w:rsid w:val="00052271"/>
    <w:rsid w:val="00053C1F"/>
    <w:rsid w:val="0005535F"/>
    <w:rsid w:val="00056356"/>
    <w:rsid w:val="000570F3"/>
    <w:rsid w:val="00060F39"/>
    <w:rsid w:val="0006595E"/>
    <w:rsid w:val="00066161"/>
    <w:rsid w:val="00071FCC"/>
    <w:rsid w:val="00073494"/>
    <w:rsid w:val="00077928"/>
    <w:rsid w:val="00082356"/>
    <w:rsid w:val="000823DD"/>
    <w:rsid w:val="0008288C"/>
    <w:rsid w:val="00083E85"/>
    <w:rsid w:val="00086ED2"/>
    <w:rsid w:val="00093A22"/>
    <w:rsid w:val="000958BD"/>
    <w:rsid w:val="000A1466"/>
    <w:rsid w:val="000A34B3"/>
    <w:rsid w:val="000A4DE2"/>
    <w:rsid w:val="000A66BD"/>
    <w:rsid w:val="000B281F"/>
    <w:rsid w:val="000B3EC1"/>
    <w:rsid w:val="000B6414"/>
    <w:rsid w:val="000C2966"/>
    <w:rsid w:val="000C2C4A"/>
    <w:rsid w:val="000C48E3"/>
    <w:rsid w:val="000C4F4D"/>
    <w:rsid w:val="000C54B1"/>
    <w:rsid w:val="000C5B23"/>
    <w:rsid w:val="000C6D6E"/>
    <w:rsid w:val="000D06CE"/>
    <w:rsid w:val="000D1CD8"/>
    <w:rsid w:val="000D3789"/>
    <w:rsid w:val="000D5FA5"/>
    <w:rsid w:val="000D6BA5"/>
    <w:rsid w:val="000F197F"/>
    <w:rsid w:val="000F2039"/>
    <w:rsid w:val="000F7EA9"/>
    <w:rsid w:val="00101BD6"/>
    <w:rsid w:val="0010295D"/>
    <w:rsid w:val="00103131"/>
    <w:rsid w:val="0010438C"/>
    <w:rsid w:val="0010664D"/>
    <w:rsid w:val="00106C08"/>
    <w:rsid w:val="00110117"/>
    <w:rsid w:val="001106B2"/>
    <w:rsid w:val="00110EB4"/>
    <w:rsid w:val="001114EE"/>
    <w:rsid w:val="001131BE"/>
    <w:rsid w:val="00116E10"/>
    <w:rsid w:val="00117AED"/>
    <w:rsid w:val="00120722"/>
    <w:rsid w:val="0012146F"/>
    <w:rsid w:val="00121770"/>
    <w:rsid w:val="00124247"/>
    <w:rsid w:val="00124E07"/>
    <w:rsid w:val="00124F9A"/>
    <w:rsid w:val="0012602B"/>
    <w:rsid w:val="00126896"/>
    <w:rsid w:val="00126E51"/>
    <w:rsid w:val="001271A4"/>
    <w:rsid w:val="0013039B"/>
    <w:rsid w:val="00134634"/>
    <w:rsid w:val="00136C81"/>
    <w:rsid w:val="00137327"/>
    <w:rsid w:val="00137511"/>
    <w:rsid w:val="001379C1"/>
    <w:rsid w:val="00142DAB"/>
    <w:rsid w:val="00142FA8"/>
    <w:rsid w:val="001435E4"/>
    <w:rsid w:val="00143EC9"/>
    <w:rsid w:val="001466B1"/>
    <w:rsid w:val="00147A5C"/>
    <w:rsid w:val="0015174F"/>
    <w:rsid w:val="00152BC7"/>
    <w:rsid w:val="00152C29"/>
    <w:rsid w:val="001564D1"/>
    <w:rsid w:val="00156AB2"/>
    <w:rsid w:val="00162F55"/>
    <w:rsid w:val="001642F6"/>
    <w:rsid w:val="001659A0"/>
    <w:rsid w:val="00166DE0"/>
    <w:rsid w:val="00167C17"/>
    <w:rsid w:val="00167F59"/>
    <w:rsid w:val="001714FB"/>
    <w:rsid w:val="00171D18"/>
    <w:rsid w:val="001725FB"/>
    <w:rsid w:val="00174C07"/>
    <w:rsid w:val="001751F1"/>
    <w:rsid w:val="00176524"/>
    <w:rsid w:val="00180C68"/>
    <w:rsid w:val="00180E73"/>
    <w:rsid w:val="00182F40"/>
    <w:rsid w:val="0019468F"/>
    <w:rsid w:val="001A07A0"/>
    <w:rsid w:val="001A1259"/>
    <w:rsid w:val="001A14D2"/>
    <w:rsid w:val="001A3528"/>
    <w:rsid w:val="001B077B"/>
    <w:rsid w:val="001B187A"/>
    <w:rsid w:val="001B2E53"/>
    <w:rsid w:val="001B4872"/>
    <w:rsid w:val="001B5809"/>
    <w:rsid w:val="001B61C1"/>
    <w:rsid w:val="001B7A6F"/>
    <w:rsid w:val="001C0810"/>
    <w:rsid w:val="001C290A"/>
    <w:rsid w:val="001C38F1"/>
    <w:rsid w:val="001C3CC9"/>
    <w:rsid w:val="001C488A"/>
    <w:rsid w:val="001C7C5B"/>
    <w:rsid w:val="001D05F9"/>
    <w:rsid w:val="001D15C1"/>
    <w:rsid w:val="001D5C2C"/>
    <w:rsid w:val="001E2372"/>
    <w:rsid w:val="001E28C6"/>
    <w:rsid w:val="001E5F2A"/>
    <w:rsid w:val="001E60E6"/>
    <w:rsid w:val="001F2E61"/>
    <w:rsid w:val="001F32CE"/>
    <w:rsid w:val="001F5730"/>
    <w:rsid w:val="001F6E67"/>
    <w:rsid w:val="001F78AE"/>
    <w:rsid w:val="002012AE"/>
    <w:rsid w:val="002012F5"/>
    <w:rsid w:val="00204EB1"/>
    <w:rsid w:val="00205498"/>
    <w:rsid w:val="002057FE"/>
    <w:rsid w:val="002121AF"/>
    <w:rsid w:val="002134E1"/>
    <w:rsid w:val="00216036"/>
    <w:rsid w:val="00217B6C"/>
    <w:rsid w:val="00220493"/>
    <w:rsid w:val="00220ABE"/>
    <w:rsid w:val="00224024"/>
    <w:rsid w:val="002243E0"/>
    <w:rsid w:val="00226AF1"/>
    <w:rsid w:val="00227C09"/>
    <w:rsid w:val="00227E0E"/>
    <w:rsid w:val="00233C00"/>
    <w:rsid w:val="00240EFB"/>
    <w:rsid w:val="002410B8"/>
    <w:rsid w:val="00242D09"/>
    <w:rsid w:val="0024358A"/>
    <w:rsid w:val="002446F8"/>
    <w:rsid w:val="00245D46"/>
    <w:rsid w:val="002475CC"/>
    <w:rsid w:val="002523EE"/>
    <w:rsid w:val="00255800"/>
    <w:rsid w:val="00255A73"/>
    <w:rsid w:val="00257183"/>
    <w:rsid w:val="0025775B"/>
    <w:rsid w:val="002579D6"/>
    <w:rsid w:val="0026081D"/>
    <w:rsid w:val="00260C55"/>
    <w:rsid w:val="002610B2"/>
    <w:rsid w:val="0026235B"/>
    <w:rsid w:val="00262EA0"/>
    <w:rsid w:val="002630E3"/>
    <w:rsid w:val="002667BB"/>
    <w:rsid w:val="00267169"/>
    <w:rsid w:val="00271B06"/>
    <w:rsid w:val="00271F1D"/>
    <w:rsid w:val="00272309"/>
    <w:rsid w:val="002731B4"/>
    <w:rsid w:val="002773D1"/>
    <w:rsid w:val="002776C0"/>
    <w:rsid w:val="00277BE5"/>
    <w:rsid w:val="00282846"/>
    <w:rsid w:val="00282D58"/>
    <w:rsid w:val="00286D51"/>
    <w:rsid w:val="002873C3"/>
    <w:rsid w:val="0029193B"/>
    <w:rsid w:val="00291B1E"/>
    <w:rsid w:val="002938C0"/>
    <w:rsid w:val="002A4B59"/>
    <w:rsid w:val="002A662A"/>
    <w:rsid w:val="002B01EA"/>
    <w:rsid w:val="002B04C8"/>
    <w:rsid w:val="002B4F99"/>
    <w:rsid w:val="002B6F3A"/>
    <w:rsid w:val="002B78B0"/>
    <w:rsid w:val="002B7D1A"/>
    <w:rsid w:val="002C17D7"/>
    <w:rsid w:val="002C5C8A"/>
    <w:rsid w:val="002D3242"/>
    <w:rsid w:val="002D6A94"/>
    <w:rsid w:val="002E060F"/>
    <w:rsid w:val="002E092D"/>
    <w:rsid w:val="002E66DE"/>
    <w:rsid w:val="002E7162"/>
    <w:rsid w:val="002F146E"/>
    <w:rsid w:val="002F183D"/>
    <w:rsid w:val="002F2E96"/>
    <w:rsid w:val="002F34C5"/>
    <w:rsid w:val="002F5315"/>
    <w:rsid w:val="002F7C21"/>
    <w:rsid w:val="0030024D"/>
    <w:rsid w:val="00300752"/>
    <w:rsid w:val="003023D8"/>
    <w:rsid w:val="0030339D"/>
    <w:rsid w:val="003040D7"/>
    <w:rsid w:val="003048FC"/>
    <w:rsid w:val="003053D3"/>
    <w:rsid w:val="00305D99"/>
    <w:rsid w:val="003078A6"/>
    <w:rsid w:val="00307919"/>
    <w:rsid w:val="00307C22"/>
    <w:rsid w:val="00314B7E"/>
    <w:rsid w:val="00314F40"/>
    <w:rsid w:val="00315A2B"/>
    <w:rsid w:val="0031741C"/>
    <w:rsid w:val="00320E8E"/>
    <w:rsid w:val="00323B2E"/>
    <w:rsid w:val="00326F7D"/>
    <w:rsid w:val="00327571"/>
    <w:rsid w:val="00327E59"/>
    <w:rsid w:val="00327E5F"/>
    <w:rsid w:val="003309B3"/>
    <w:rsid w:val="00336215"/>
    <w:rsid w:val="00337AC5"/>
    <w:rsid w:val="00342DFC"/>
    <w:rsid w:val="00344460"/>
    <w:rsid w:val="003539F5"/>
    <w:rsid w:val="00353B16"/>
    <w:rsid w:val="003551A0"/>
    <w:rsid w:val="00357734"/>
    <w:rsid w:val="00357C04"/>
    <w:rsid w:val="00360F2E"/>
    <w:rsid w:val="00361C0D"/>
    <w:rsid w:val="00362FAE"/>
    <w:rsid w:val="003652E6"/>
    <w:rsid w:val="00366337"/>
    <w:rsid w:val="0036678F"/>
    <w:rsid w:val="00366A0F"/>
    <w:rsid w:val="00371DBB"/>
    <w:rsid w:val="0037344E"/>
    <w:rsid w:val="003738EC"/>
    <w:rsid w:val="00373F19"/>
    <w:rsid w:val="00377874"/>
    <w:rsid w:val="00381E8D"/>
    <w:rsid w:val="00383942"/>
    <w:rsid w:val="003846F7"/>
    <w:rsid w:val="00384D20"/>
    <w:rsid w:val="00386AFB"/>
    <w:rsid w:val="0038712E"/>
    <w:rsid w:val="0039155E"/>
    <w:rsid w:val="00392FB7"/>
    <w:rsid w:val="003940E8"/>
    <w:rsid w:val="00394633"/>
    <w:rsid w:val="00394C9F"/>
    <w:rsid w:val="00394F82"/>
    <w:rsid w:val="00397F24"/>
    <w:rsid w:val="003A08E6"/>
    <w:rsid w:val="003A5E66"/>
    <w:rsid w:val="003A635E"/>
    <w:rsid w:val="003A64A6"/>
    <w:rsid w:val="003A6A80"/>
    <w:rsid w:val="003A778C"/>
    <w:rsid w:val="003B4F53"/>
    <w:rsid w:val="003B654F"/>
    <w:rsid w:val="003B7501"/>
    <w:rsid w:val="003C483F"/>
    <w:rsid w:val="003C746D"/>
    <w:rsid w:val="003D47AB"/>
    <w:rsid w:val="003D4DE1"/>
    <w:rsid w:val="003D7516"/>
    <w:rsid w:val="003E0138"/>
    <w:rsid w:val="003E317C"/>
    <w:rsid w:val="003E66C7"/>
    <w:rsid w:val="003E7702"/>
    <w:rsid w:val="003E7A0C"/>
    <w:rsid w:val="003F03A4"/>
    <w:rsid w:val="003F49BA"/>
    <w:rsid w:val="003F64E9"/>
    <w:rsid w:val="003F6626"/>
    <w:rsid w:val="00402F51"/>
    <w:rsid w:val="00404945"/>
    <w:rsid w:val="00407861"/>
    <w:rsid w:val="004116AD"/>
    <w:rsid w:val="004118BA"/>
    <w:rsid w:val="00413011"/>
    <w:rsid w:val="004207AF"/>
    <w:rsid w:val="0042265D"/>
    <w:rsid w:val="00426495"/>
    <w:rsid w:val="00431E49"/>
    <w:rsid w:val="004345CA"/>
    <w:rsid w:val="00434A3E"/>
    <w:rsid w:val="0043683B"/>
    <w:rsid w:val="00436C69"/>
    <w:rsid w:val="004411B5"/>
    <w:rsid w:val="004430CB"/>
    <w:rsid w:val="00444033"/>
    <w:rsid w:val="00450040"/>
    <w:rsid w:val="00455560"/>
    <w:rsid w:val="00456E03"/>
    <w:rsid w:val="00457391"/>
    <w:rsid w:val="00461470"/>
    <w:rsid w:val="00461540"/>
    <w:rsid w:val="00462E5B"/>
    <w:rsid w:val="0046387E"/>
    <w:rsid w:val="00464AC5"/>
    <w:rsid w:val="0046600D"/>
    <w:rsid w:val="004663E8"/>
    <w:rsid w:val="00466EF6"/>
    <w:rsid w:val="00467CD3"/>
    <w:rsid w:val="00471361"/>
    <w:rsid w:val="00471D96"/>
    <w:rsid w:val="004735ED"/>
    <w:rsid w:val="00475608"/>
    <w:rsid w:val="00475AA1"/>
    <w:rsid w:val="0047660A"/>
    <w:rsid w:val="00476DAE"/>
    <w:rsid w:val="004772A2"/>
    <w:rsid w:val="00477DEB"/>
    <w:rsid w:val="00482B06"/>
    <w:rsid w:val="00482B8A"/>
    <w:rsid w:val="004854F9"/>
    <w:rsid w:val="00486CB9"/>
    <w:rsid w:val="00487DB5"/>
    <w:rsid w:val="0049384E"/>
    <w:rsid w:val="00493A79"/>
    <w:rsid w:val="004958F5"/>
    <w:rsid w:val="00497401"/>
    <w:rsid w:val="004A0A59"/>
    <w:rsid w:val="004A109C"/>
    <w:rsid w:val="004A2ED7"/>
    <w:rsid w:val="004A45B1"/>
    <w:rsid w:val="004A45D1"/>
    <w:rsid w:val="004A524F"/>
    <w:rsid w:val="004A7D97"/>
    <w:rsid w:val="004B0EDB"/>
    <w:rsid w:val="004B3940"/>
    <w:rsid w:val="004B51B4"/>
    <w:rsid w:val="004B6367"/>
    <w:rsid w:val="004B676C"/>
    <w:rsid w:val="004B6A2A"/>
    <w:rsid w:val="004B780B"/>
    <w:rsid w:val="004B7E22"/>
    <w:rsid w:val="004C0BBA"/>
    <w:rsid w:val="004C1BDE"/>
    <w:rsid w:val="004C2071"/>
    <w:rsid w:val="004C41F0"/>
    <w:rsid w:val="004C4DE6"/>
    <w:rsid w:val="004D0A3A"/>
    <w:rsid w:val="004D0E41"/>
    <w:rsid w:val="004D2225"/>
    <w:rsid w:val="004D2446"/>
    <w:rsid w:val="004D3732"/>
    <w:rsid w:val="004D3B41"/>
    <w:rsid w:val="004D43BE"/>
    <w:rsid w:val="004D522D"/>
    <w:rsid w:val="004D7624"/>
    <w:rsid w:val="004D7895"/>
    <w:rsid w:val="004E3B3E"/>
    <w:rsid w:val="004E41B0"/>
    <w:rsid w:val="004E5C0F"/>
    <w:rsid w:val="004E7DA8"/>
    <w:rsid w:val="004F002F"/>
    <w:rsid w:val="004F1BD5"/>
    <w:rsid w:val="004F31AE"/>
    <w:rsid w:val="004F3FE0"/>
    <w:rsid w:val="00500766"/>
    <w:rsid w:val="0050522B"/>
    <w:rsid w:val="00507F2D"/>
    <w:rsid w:val="005108F6"/>
    <w:rsid w:val="00515E4B"/>
    <w:rsid w:val="00517229"/>
    <w:rsid w:val="00520C02"/>
    <w:rsid w:val="00520CD8"/>
    <w:rsid w:val="005227FC"/>
    <w:rsid w:val="00522999"/>
    <w:rsid w:val="00527412"/>
    <w:rsid w:val="005316F1"/>
    <w:rsid w:val="00531A42"/>
    <w:rsid w:val="005338E3"/>
    <w:rsid w:val="0053461F"/>
    <w:rsid w:val="0053494A"/>
    <w:rsid w:val="00536C44"/>
    <w:rsid w:val="00541984"/>
    <w:rsid w:val="0054255E"/>
    <w:rsid w:val="00542E44"/>
    <w:rsid w:val="00545576"/>
    <w:rsid w:val="00545FA9"/>
    <w:rsid w:val="00546CF8"/>
    <w:rsid w:val="00547B95"/>
    <w:rsid w:val="00551174"/>
    <w:rsid w:val="00551BA8"/>
    <w:rsid w:val="00554211"/>
    <w:rsid w:val="0055451A"/>
    <w:rsid w:val="00555AB6"/>
    <w:rsid w:val="00561618"/>
    <w:rsid w:val="00561A35"/>
    <w:rsid w:val="00562263"/>
    <w:rsid w:val="005629F1"/>
    <w:rsid w:val="0056343C"/>
    <w:rsid w:val="00565167"/>
    <w:rsid w:val="00567150"/>
    <w:rsid w:val="00571D8A"/>
    <w:rsid w:val="005728C7"/>
    <w:rsid w:val="00576F4B"/>
    <w:rsid w:val="00581270"/>
    <w:rsid w:val="005821F7"/>
    <w:rsid w:val="00585122"/>
    <w:rsid w:val="0059236C"/>
    <w:rsid w:val="005926A4"/>
    <w:rsid w:val="00596365"/>
    <w:rsid w:val="005A11A8"/>
    <w:rsid w:val="005A2034"/>
    <w:rsid w:val="005A3AF7"/>
    <w:rsid w:val="005A4D6A"/>
    <w:rsid w:val="005A5D9D"/>
    <w:rsid w:val="005A737D"/>
    <w:rsid w:val="005B0264"/>
    <w:rsid w:val="005B0B4F"/>
    <w:rsid w:val="005B6D9B"/>
    <w:rsid w:val="005B7F99"/>
    <w:rsid w:val="005C5774"/>
    <w:rsid w:val="005C5B85"/>
    <w:rsid w:val="005C64BB"/>
    <w:rsid w:val="005D0565"/>
    <w:rsid w:val="005D057A"/>
    <w:rsid w:val="005D297F"/>
    <w:rsid w:val="005D2DCF"/>
    <w:rsid w:val="005D3DAC"/>
    <w:rsid w:val="005D5C3A"/>
    <w:rsid w:val="005D6838"/>
    <w:rsid w:val="005D7779"/>
    <w:rsid w:val="005E265A"/>
    <w:rsid w:val="005E277B"/>
    <w:rsid w:val="005E3269"/>
    <w:rsid w:val="005E4A93"/>
    <w:rsid w:val="005E7148"/>
    <w:rsid w:val="005F072A"/>
    <w:rsid w:val="005F15CB"/>
    <w:rsid w:val="005F3AAA"/>
    <w:rsid w:val="005F7846"/>
    <w:rsid w:val="00600869"/>
    <w:rsid w:val="00601410"/>
    <w:rsid w:val="00606FE8"/>
    <w:rsid w:val="00607633"/>
    <w:rsid w:val="006119CD"/>
    <w:rsid w:val="006161B9"/>
    <w:rsid w:val="00621B35"/>
    <w:rsid w:val="006220FA"/>
    <w:rsid w:val="0062213A"/>
    <w:rsid w:val="00624FE8"/>
    <w:rsid w:val="00626B5E"/>
    <w:rsid w:val="00627496"/>
    <w:rsid w:val="00627553"/>
    <w:rsid w:val="0063079E"/>
    <w:rsid w:val="00630CB0"/>
    <w:rsid w:val="00632766"/>
    <w:rsid w:val="00632C83"/>
    <w:rsid w:val="00633604"/>
    <w:rsid w:val="006350C0"/>
    <w:rsid w:val="00636556"/>
    <w:rsid w:val="006375F3"/>
    <w:rsid w:val="0064180E"/>
    <w:rsid w:val="00641C86"/>
    <w:rsid w:val="00642511"/>
    <w:rsid w:val="00644BF2"/>
    <w:rsid w:val="006456B1"/>
    <w:rsid w:val="00645C78"/>
    <w:rsid w:val="00650773"/>
    <w:rsid w:val="00651EAC"/>
    <w:rsid w:val="0065216A"/>
    <w:rsid w:val="00654476"/>
    <w:rsid w:val="00655B55"/>
    <w:rsid w:val="0065661F"/>
    <w:rsid w:val="00657BF7"/>
    <w:rsid w:val="00665185"/>
    <w:rsid w:val="006679CA"/>
    <w:rsid w:val="00667A01"/>
    <w:rsid w:val="00671276"/>
    <w:rsid w:val="0067131D"/>
    <w:rsid w:val="00671F89"/>
    <w:rsid w:val="0067402B"/>
    <w:rsid w:val="00681192"/>
    <w:rsid w:val="00683E98"/>
    <w:rsid w:val="00685466"/>
    <w:rsid w:val="0068562A"/>
    <w:rsid w:val="006861E2"/>
    <w:rsid w:val="00692233"/>
    <w:rsid w:val="0069374F"/>
    <w:rsid w:val="00693E26"/>
    <w:rsid w:val="00693F2B"/>
    <w:rsid w:val="006951DF"/>
    <w:rsid w:val="00695CE8"/>
    <w:rsid w:val="00695EFD"/>
    <w:rsid w:val="00697151"/>
    <w:rsid w:val="006A07DD"/>
    <w:rsid w:val="006A0A7A"/>
    <w:rsid w:val="006A0BC5"/>
    <w:rsid w:val="006A33AB"/>
    <w:rsid w:val="006A4490"/>
    <w:rsid w:val="006A4B06"/>
    <w:rsid w:val="006A7043"/>
    <w:rsid w:val="006B1638"/>
    <w:rsid w:val="006B2B0A"/>
    <w:rsid w:val="006B2C24"/>
    <w:rsid w:val="006B3FC2"/>
    <w:rsid w:val="006B630F"/>
    <w:rsid w:val="006B7ABE"/>
    <w:rsid w:val="006C0747"/>
    <w:rsid w:val="006C33DD"/>
    <w:rsid w:val="006C3853"/>
    <w:rsid w:val="006C4988"/>
    <w:rsid w:val="006C5E6A"/>
    <w:rsid w:val="006C7D3D"/>
    <w:rsid w:val="006D071B"/>
    <w:rsid w:val="006E2862"/>
    <w:rsid w:val="006E2C90"/>
    <w:rsid w:val="006E5EDB"/>
    <w:rsid w:val="006E628D"/>
    <w:rsid w:val="006F0CB0"/>
    <w:rsid w:val="006F1F4D"/>
    <w:rsid w:val="006F729F"/>
    <w:rsid w:val="00700301"/>
    <w:rsid w:val="00701C6F"/>
    <w:rsid w:val="00703D3E"/>
    <w:rsid w:val="00705F75"/>
    <w:rsid w:val="0070777E"/>
    <w:rsid w:val="00707B12"/>
    <w:rsid w:val="00707E59"/>
    <w:rsid w:val="00711C72"/>
    <w:rsid w:val="00711EAD"/>
    <w:rsid w:val="00712212"/>
    <w:rsid w:val="00713097"/>
    <w:rsid w:val="0071676B"/>
    <w:rsid w:val="0072121F"/>
    <w:rsid w:val="00724036"/>
    <w:rsid w:val="0072578B"/>
    <w:rsid w:val="00725E26"/>
    <w:rsid w:val="00726A3F"/>
    <w:rsid w:val="00732A66"/>
    <w:rsid w:val="00733752"/>
    <w:rsid w:val="00733978"/>
    <w:rsid w:val="00733B90"/>
    <w:rsid w:val="00741FD4"/>
    <w:rsid w:val="00744148"/>
    <w:rsid w:val="007456B5"/>
    <w:rsid w:val="00747543"/>
    <w:rsid w:val="00751AB0"/>
    <w:rsid w:val="00751ECD"/>
    <w:rsid w:val="00753793"/>
    <w:rsid w:val="007609D7"/>
    <w:rsid w:val="00760CB4"/>
    <w:rsid w:val="00762598"/>
    <w:rsid w:val="007629CA"/>
    <w:rsid w:val="00774CF8"/>
    <w:rsid w:val="0077593C"/>
    <w:rsid w:val="0077665D"/>
    <w:rsid w:val="007766B6"/>
    <w:rsid w:val="0078200B"/>
    <w:rsid w:val="00784938"/>
    <w:rsid w:val="0078521E"/>
    <w:rsid w:val="00786B55"/>
    <w:rsid w:val="00790455"/>
    <w:rsid w:val="00790568"/>
    <w:rsid w:val="007907AC"/>
    <w:rsid w:val="00790D3E"/>
    <w:rsid w:val="00791CAD"/>
    <w:rsid w:val="00793B1F"/>
    <w:rsid w:val="0079441C"/>
    <w:rsid w:val="0079512B"/>
    <w:rsid w:val="007971A8"/>
    <w:rsid w:val="007A17A0"/>
    <w:rsid w:val="007A2C00"/>
    <w:rsid w:val="007A3F4F"/>
    <w:rsid w:val="007A7B45"/>
    <w:rsid w:val="007A7F23"/>
    <w:rsid w:val="007B0831"/>
    <w:rsid w:val="007B2902"/>
    <w:rsid w:val="007B6893"/>
    <w:rsid w:val="007C2B27"/>
    <w:rsid w:val="007D15E3"/>
    <w:rsid w:val="007D445E"/>
    <w:rsid w:val="007D7594"/>
    <w:rsid w:val="007D7AD1"/>
    <w:rsid w:val="007E0565"/>
    <w:rsid w:val="007E1DAB"/>
    <w:rsid w:val="007E215C"/>
    <w:rsid w:val="007E2922"/>
    <w:rsid w:val="007E33F1"/>
    <w:rsid w:val="007E373C"/>
    <w:rsid w:val="007E3808"/>
    <w:rsid w:val="007F08C7"/>
    <w:rsid w:val="007F0DBF"/>
    <w:rsid w:val="007F15F4"/>
    <w:rsid w:val="007F2245"/>
    <w:rsid w:val="007F276F"/>
    <w:rsid w:val="007F659D"/>
    <w:rsid w:val="007F67A2"/>
    <w:rsid w:val="007F6EE3"/>
    <w:rsid w:val="00801BB3"/>
    <w:rsid w:val="00803187"/>
    <w:rsid w:val="00807C72"/>
    <w:rsid w:val="00807E8E"/>
    <w:rsid w:val="0081003C"/>
    <w:rsid w:val="0081142E"/>
    <w:rsid w:val="00813D19"/>
    <w:rsid w:val="00814084"/>
    <w:rsid w:val="00814FC4"/>
    <w:rsid w:val="008156DD"/>
    <w:rsid w:val="0081629E"/>
    <w:rsid w:val="00817BA9"/>
    <w:rsid w:val="00826447"/>
    <w:rsid w:val="008270D1"/>
    <w:rsid w:val="00827A6B"/>
    <w:rsid w:val="00831A68"/>
    <w:rsid w:val="008353B4"/>
    <w:rsid w:val="00835C9A"/>
    <w:rsid w:val="008367A3"/>
    <w:rsid w:val="00840325"/>
    <w:rsid w:val="00841144"/>
    <w:rsid w:val="00841749"/>
    <w:rsid w:val="008433B2"/>
    <w:rsid w:val="008444BD"/>
    <w:rsid w:val="008478C1"/>
    <w:rsid w:val="008604DE"/>
    <w:rsid w:val="00860EBE"/>
    <w:rsid w:val="0086499F"/>
    <w:rsid w:val="00865A53"/>
    <w:rsid w:val="008715FD"/>
    <w:rsid w:val="0087196F"/>
    <w:rsid w:val="0087496F"/>
    <w:rsid w:val="00876929"/>
    <w:rsid w:val="00880D24"/>
    <w:rsid w:val="008851E3"/>
    <w:rsid w:val="00886E2C"/>
    <w:rsid w:val="00891DE7"/>
    <w:rsid w:val="0089252D"/>
    <w:rsid w:val="0089415A"/>
    <w:rsid w:val="00894A8F"/>
    <w:rsid w:val="008959A9"/>
    <w:rsid w:val="00896B91"/>
    <w:rsid w:val="00896F38"/>
    <w:rsid w:val="00897CB4"/>
    <w:rsid w:val="008A06F4"/>
    <w:rsid w:val="008A1B56"/>
    <w:rsid w:val="008A26BB"/>
    <w:rsid w:val="008A5FFE"/>
    <w:rsid w:val="008B3425"/>
    <w:rsid w:val="008B3AFD"/>
    <w:rsid w:val="008B4475"/>
    <w:rsid w:val="008B6C21"/>
    <w:rsid w:val="008C01AF"/>
    <w:rsid w:val="008C0941"/>
    <w:rsid w:val="008C0FE8"/>
    <w:rsid w:val="008C20BB"/>
    <w:rsid w:val="008C40CF"/>
    <w:rsid w:val="008C764B"/>
    <w:rsid w:val="008D19D2"/>
    <w:rsid w:val="008D2278"/>
    <w:rsid w:val="008D2687"/>
    <w:rsid w:val="008D3A2A"/>
    <w:rsid w:val="008D3C9D"/>
    <w:rsid w:val="008D5378"/>
    <w:rsid w:val="008E1971"/>
    <w:rsid w:val="008E25CC"/>
    <w:rsid w:val="008E2F32"/>
    <w:rsid w:val="008E5D82"/>
    <w:rsid w:val="008E5F64"/>
    <w:rsid w:val="008E66A9"/>
    <w:rsid w:val="008F3533"/>
    <w:rsid w:val="008F6BBD"/>
    <w:rsid w:val="00900BD5"/>
    <w:rsid w:val="0090177F"/>
    <w:rsid w:val="009024DE"/>
    <w:rsid w:val="009028D6"/>
    <w:rsid w:val="009052B6"/>
    <w:rsid w:val="009118EF"/>
    <w:rsid w:val="00915CA2"/>
    <w:rsid w:val="00917213"/>
    <w:rsid w:val="00920591"/>
    <w:rsid w:val="00921C52"/>
    <w:rsid w:val="0092228B"/>
    <w:rsid w:val="009234F2"/>
    <w:rsid w:val="0092448C"/>
    <w:rsid w:val="00926FD2"/>
    <w:rsid w:val="00927910"/>
    <w:rsid w:val="009315E2"/>
    <w:rsid w:val="00931B10"/>
    <w:rsid w:val="00933993"/>
    <w:rsid w:val="0093757B"/>
    <w:rsid w:val="009413F5"/>
    <w:rsid w:val="00942582"/>
    <w:rsid w:val="0094769D"/>
    <w:rsid w:val="00950ADB"/>
    <w:rsid w:val="00952A0D"/>
    <w:rsid w:val="00954CC1"/>
    <w:rsid w:val="0095679D"/>
    <w:rsid w:val="0095683E"/>
    <w:rsid w:val="00961C5F"/>
    <w:rsid w:val="00964D3E"/>
    <w:rsid w:val="00976E07"/>
    <w:rsid w:val="00977940"/>
    <w:rsid w:val="00977CEF"/>
    <w:rsid w:val="009800EC"/>
    <w:rsid w:val="00981ACD"/>
    <w:rsid w:val="00981B8F"/>
    <w:rsid w:val="00991F3E"/>
    <w:rsid w:val="0099309D"/>
    <w:rsid w:val="00994644"/>
    <w:rsid w:val="0099756F"/>
    <w:rsid w:val="009975B2"/>
    <w:rsid w:val="009A1EFF"/>
    <w:rsid w:val="009A7041"/>
    <w:rsid w:val="009A71A4"/>
    <w:rsid w:val="009A7360"/>
    <w:rsid w:val="009A7966"/>
    <w:rsid w:val="009B47C8"/>
    <w:rsid w:val="009B4AFD"/>
    <w:rsid w:val="009B5E32"/>
    <w:rsid w:val="009B7314"/>
    <w:rsid w:val="009C39B4"/>
    <w:rsid w:val="009C4663"/>
    <w:rsid w:val="009C4BA3"/>
    <w:rsid w:val="009C5041"/>
    <w:rsid w:val="009C691F"/>
    <w:rsid w:val="009C7073"/>
    <w:rsid w:val="009D2CB9"/>
    <w:rsid w:val="009D2DA4"/>
    <w:rsid w:val="009D308E"/>
    <w:rsid w:val="009D54A3"/>
    <w:rsid w:val="009E290C"/>
    <w:rsid w:val="009E475F"/>
    <w:rsid w:val="009E7394"/>
    <w:rsid w:val="009E781F"/>
    <w:rsid w:val="009F4C5B"/>
    <w:rsid w:val="009F5CC6"/>
    <w:rsid w:val="009F6525"/>
    <w:rsid w:val="009F65C7"/>
    <w:rsid w:val="00A007D6"/>
    <w:rsid w:val="00A03DD4"/>
    <w:rsid w:val="00A1105A"/>
    <w:rsid w:val="00A14B15"/>
    <w:rsid w:val="00A1721A"/>
    <w:rsid w:val="00A2157C"/>
    <w:rsid w:val="00A218D0"/>
    <w:rsid w:val="00A30734"/>
    <w:rsid w:val="00A310AA"/>
    <w:rsid w:val="00A3196B"/>
    <w:rsid w:val="00A3640E"/>
    <w:rsid w:val="00A36D9C"/>
    <w:rsid w:val="00A37B4A"/>
    <w:rsid w:val="00A40BB5"/>
    <w:rsid w:val="00A40C70"/>
    <w:rsid w:val="00A44A4D"/>
    <w:rsid w:val="00A5197E"/>
    <w:rsid w:val="00A52027"/>
    <w:rsid w:val="00A600B2"/>
    <w:rsid w:val="00A60544"/>
    <w:rsid w:val="00A61645"/>
    <w:rsid w:val="00A61C2D"/>
    <w:rsid w:val="00A623C8"/>
    <w:rsid w:val="00A64569"/>
    <w:rsid w:val="00A66F51"/>
    <w:rsid w:val="00A701B8"/>
    <w:rsid w:val="00A71DB1"/>
    <w:rsid w:val="00A728FE"/>
    <w:rsid w:val="00A72DFF"/>
    <w:rsid w:val="00A73809"/>
    <w:rsid w:val="00A777B9"/>
    <w:rsid w:val="00A77DD5"/>
    <w:rsid w:val="00A83E0D"/>
    <w:rsid w:val="00A87767"/>
    <w:rsid w:val="00A87C92"/>
    <w:rsid w:val="00A95405"/>
    <w:rsid w:val="00A977A7"/>
    <w:rsid w:val="00AA17E6"/>
    <w:rsid w:val="00AA30C6"/>
    <w:rsid w:val="00AA3A29"/>
    <w:rsid w:val="00AA63C6"/>
    <w:rsid w:val="00AA661E"/>
    <w:rsid w:val="00AB079C"/>
    <w:rsid w:val="00AB4224"/>
    <w:rsid w:val="00AB531C"/>
    <w:rsid w:val="00AB578C"/>
    <w:rsid w:val="00AB5DB5"/>
    <w:rsid w:val="00AB71B7"/>
    <w:rsid w:val="00AC053A"/>
    <w:rsid w:val="00AC0562"/>
    <w:rsid w:val="00AC0666"/>
    <w:rsid w:val="00AC4FFE"/>
    <w:rsid w:val="00AC57BC"/>
    <w:rsid w:val="00AC6501"/>
    <w:rsid w:val="00AD0EC0"/>
    <w:rsid w:val="00AD3173"/>
    <w:rsid w:val="00AD3648"/>
    <w:rsid w:val="00AD3B95"/>
    <w:rsid w:val="00AD528B"/>
    <w:rsid w:val="00AD751C"/>
    <w:rsid w:val="00AE0E05"/>
    <w:rsid w:val="00AE1827"/>
    <w:rsid w:val="00AE278E"/>
    <w:rsid w:val="00AE6091"/>
    <w:rsid w:val="00AE706F"/>
    <w:rsid w:val="00AE76E2"/>
    <w:rsid w:val="00AE77DD"/>
    <w:rsid w:val="00AE7E66"/>
    <w:rsid w:val="00AF23E3"/>
    <w:rsid w:val="00AF2979"/>
    <w:rsid w:val="00AF7F29"/>
    <w:rsid w:val="00B040AB"/>
    <w:rsid w:val="00B06573"/>
    <w:rsid w:val="00B070B3"/>
    <w:rsid w:val="00B12D3C"/>
    <w:rsid w:val="00B1523F"/>
    <w:rsid w:val="00B17089"/>
    <w:rsid w:val="00B20ACB"/>
    <w:rsid w:val="00B220D3"/>
    <w:rsid w:val="00B22CD4"/>
    <w:rsid w:val="00B27BCE"/>
    <w:rsid w:val="00B31295"/>
    <w:rsid w:val="00B3141E"/>
    <w:rsid w:val="00B327F9"/>
    <w:rsid w:val="00B33426"/>
    <w:rsid w:val="00B3370C"/>
    <w:rsid w:val="00B4086B"/>
    <w:rsid w:val="00B45693"/>
    <w:rsid w:val="00B45E25"/>
    <w:rsid w:val="00B469E9"/>
    <w:rsid w:val="00B471A4"/>
    <w:rsid w:val="00B4758D"/>
    <w:rsid w:val="00B5020E"/>
    <w:rsid w:val="00B510E3"/>
    <w:rsid w:val="00B531D7"/>
    <w:rsid w:val="00B53E05"/>
    <w:rsid w:val="00B55B15"/>
    <w:rsid w:val="00B5663B"/>
    <w:rsid w:val="00B57812"/>
    <w:rsid w:val="00B60A23"/>
    <w:rsid w:val="00B642DF"/>
    <w:rsid w:val="00B654D8"/>
    <w:rsid w:val="00B721F5"/>
    <w:rsid w:val="00B80FDE"/>
    <w:rsid w:val="00B813B9"/>
    <w:rsid w:val="00B835C2"/>
    <w:rsid w:val="00B83FD9"/>
    <w:rsid w:val="00B85016"/>
    <w:rsid w:val="00B8589B"/>
    <w:rsid w:val="00B87FC3"/>
    <w:rsid w:val="00B9109B"/>
    <w:rsid w:val="00B9666D"/>
    <w:rsid w:val="00B971E5"/>
    <w:rsid w:val="00BA328B"/>
    <w:rsid w:val="00BA35D7"/>
    <w:rsid w:val="00BA7982"/>
    <w:rsid w:val="00BB021C"/>
    <w:rsid w:val="00BB564A"/>
    <w:rsid w:val="00BB601E"/>
    <w:rsid w:val="00BC1560"/>
    <w:rsid w:val="00BC16E2"/>
    <w:rsid w:val="00BC4243"/>
    <w:rsid w:val="00BC4AB8"/>
    <w:rsid w:val="00BC74A1"/>
    <w:rsid w:val="00BC7656"/>
    <w:rsid w:val="00BD1142"/>
    <w:rsid w:val="00BD2361"/>
    <w:rsid w:val="00BD2D85"/>
    <w:rsid w:val="00BD6698"/>
    <w:rsid w:val="00BD6CB5"/>
    <w:rsid w:val="00BD6E5F"/>
    <w:rsid w:val="00BE02F2"/>
    <w:rsid w:val="00BE0B6B"/>
    <w:rsid w:val="00BE22B0"/>
    <w:rsid w:val="00BE265C"/>
    <w:rsid w:val="00BE4267"/>
    <w:rsid w:val="00BE5AC4"/>
    <w:rsid w:val="00BE748B"/>
    <w:rsid w:val="00BF1141"/>
    <w:rsid w:val="00BF3786"/>
    <w:rsid w:val="00BF38F7"/>
    <w:rsid w:val="00BF66EF"/>
    <w:rsid w:val="00BF6BBF"/>
    <w:rsid w:val="00C03E73"/>
    <w:rsid w:val="00C04A4B"/>
    <w:rsid w:val="00C0660A"/>
    <w:rsid w:val="00C073FE"/>
    <w:rsid w:val="00C07445"/>
    <w:rsid w:val="00C10B99"/>
    <w:rsid w:val="00C138D1"/>
    <w:rsid w:val="00C147B7"/>
    <w:rsid w:val="00C14B5D"/>
    <w:rsid w:val="00C20171"/>
    <w:rsid w:val="00C20F44"/>
    <w:rsid w:val="00C2210E"/>
    <w:rsid w:val="00C25E9A"/>
    <w:rsid w:val="00C2732F"/>
    <w:rsid w:val="00C27B27"/>
    <w:rsid w:val="00C31860"/>
    <w:rsid w:val="00C31CB2"/>
    <w:rsid w:val="00C41494"/>
    <w:rsid w:val="00C423C8"/>
    <w:rsid w:val="00C426CD"/>
    <w:rsid w:val="00C42ED2"/>
    <w:rsid w:val="00C454AB"/>
    <w:rsid w:val="00C50A91"/>
    <w:rsid w:val="00C51587"/>
    <w:rsid w:val="00C521D0"/>
    <w:rsid w:val="00C52D60"/>
    <w:rsid w:val="00C54ADD"/>
    <w:rsid w:val="00C54B96"/>
    <w:rsid w:val="00C55940"/>
    <w:rsid w:val="00C57D38"/>
    <w:rsid w:val="00C60D8B"/>
    <w:rsid w:val="00C63B63"/>
    <w:rsid w:val="00C63EAE"/>
    <w:rsid w:val="00C6519F"/>
    <w:rsid w:val="00C66785"/>
    <w:rsid w:val="00C66DD3"/>
    <w:rsid w:val="00C6709B"/>
    <w:rsid w:val="00C6794F"/>
    <w:rsid w:val="00C70519"/>
    <w:rsid w:val="00C7329B"/>
    <w:rsid w:val="00C73D3E"/>
    <w:rsid w:val="00C807F4"/>
    <w:rsid w:val="00C81E6B"/>
    <w:rsid w:val="00C839A8"/>
    <w:rsid w:val="00C84EB0"/>
    <w:rsid w:val="00C866DA"/>
    <w:rsid w:val="00C87125"/>
    <w:rsid w:val="00C947A4"/>
    <w:rsid w:val="00CA08F2"/>
    <w:rsid w:val="00CA122F"/>
    <w:rsid w:val="00CA1403"/>
    <w:rsid w:val="00CA230D"/>
    <w:rsid w:val="00CA327C"/>
    <w:rsid w:val="00CA4EFF"/>
    <w:rsid w:val="00CA7583"/>
    <w:rsid w:val="00CB7AC1"/>
    <w:rsid w:val="00CC0376"/>
    <w:rsid w:val="00CC1D63"/>
    <w:rsid w:val="00CC3BE5"/>
    <w:rsid w:val="00CC47C6"/>
    <w:rsid w:val="00CC5BD5"/>
    <w:rsid w:val="00CD2A7D"/>
    <w:rsid w:val="00CD3018"/>
    <w:rsid w:val="00CD59B0"/>
    <w:rsid w:val="00CD65C6"/>
    <w:rsid w:val="00CE0E45"/>
    <w:rsid w:val="00CE1524"/>
    <w:rsid w:val="00CE26EB"/>
    <w:rsid w:val="00CE7D1D"/>
    <w:rsid w:val="00CF5DC8"/>
    <w:rsid w:val="00CF5E9C"/>
    <w:rsid w:val="00CF7A9E"/>
    <w:rsid w:val="00CF7BB0"/>
    <w:rsid w:val="00D02F82"/>
    <w:rsid w:val="00D045C0"/>
    <w:rsid w:val="00D056C9"/>
    <w:rsid w:val="00D1384B"/>
    <w:rsid w:val="00D13CD3"/>
    <w:rsid w:val="00D147E9"/>
    <w:rsid w:val="00D15E31"/>
    <w:rsid w:val="00D17155"/>
    <w:rsid w:val="00D171AC"/>
    <w:rsid w:val="00D206D6"/>
    <w:rsid w:val="00D20ABB"/>
    <w:rsid w:val="00D249BF"/>
    <w:rsid w:val="00D25607"/>
    <w:rsid w:val="00D27E56"/>
    <w:rsid w:val="00D31474"/>
    <w:rsid w:val="00D33447"/>
    <w:rsid w:val="00D376B0"/>
    <w:rsid w:val="00D473BB"/>
    <w:rsid w:val="00D47721"/>
    <w:rsid w:val="00D47DFA"/>
    <w:rsid w:val="00D50250"/>
    <w:rsid w:val="00D52E32"/>
    <w:rsid w:val="00D53AEA"/>
    <w:rsid w:val="00D612D4"/>
    <w:rsid w:val="00D63BEE"/>
    <w:rsid w:val="00D64751"/>
    <w:rsid w:val="00D6631D"/>
    <w:rsid w:val="00D6685B"/>
    <w:rsid w:val="00D6796C"/>
    <w:rsid w:val="00D67BD8"/>
    <w:rsid w:val="00D71948"/>
    <w:rsid w:val="00D72A57"/>
    <w:rsid w:val="00D72DCD"/>
    <w:rsid w:val="00D72DCE"/>
    <w:rsid w:val="00D8007C"/>
    <w:rsid w:val="00D828CC"/>
    <w:rsid w:val="00D83B12"/>
    <w:rsid w:val="00D91147"/>
    <w:rsid w:val="00D92B0E"/>
    <w:rsid w:val="00D936C9"/>
    <w:rsid w:val="00D9394C"/>
    <w:rsid w:val="00D940AF"/>
    <w:rsid w:val="00D94FFD"/>
    <w:rsid w:val="00D96F2F"/>
    <w:rsid w:val="00D97503"/>
    <w:rsid w:val="00DA06D3"/>
    <w:rsid w:val="00DA214A"/>
    <w:rsid w:val="00DA2BBB"/>
    <w:rsid w:val="00DA380B"/>
    <w:rsid w:val="00DB08B9"/>
    <w:rsid w:val="00DB1B7E"/>
    <w:rsid w:val="00DB346F"/>
    <w:rsid w:val="00DB36F1"/>
    <w:rsid w:val="00DB4F19"/>
    <w:rsid w:val="00DB5328"/>
    <w:rsid w:val="00DB5AA4"/>
    <w:rsid w:val="00DC1033"/>
    <w:rsid w:val="00DC14A8"/>
    <w:rsid w:val="00DC355B"/>
    <w:rsid w:val="00DC3EF8"/>
    <w:rsid w:val="00DC4FBC"/>
    <w:rsid w:val="00DC5A90"/>
    <w:rsid w:val="00DC5FC0"/>
    <w:rsid w:val="00DC71A1"/>
    <w:rsid w:val="00DC78A6"/>
    <w:rsid w:val="00DD20D7"/>
    <w:rsid w:val="00DD3792"/>
    <w:rsid w:val="00DD3D88"/>
    <w:rsid w:val="00DD525F"/>
    <w:rsid w:val="00DD654D"/>
    <w:rsid w:val="00DD693E"/>
    <w:rsid w:val="00DD7A2B"/>
    <w:rsid w:val="00DE4B5E"/>
    <w:rsid w:val="00DF1054"/>
    <w:rsid w:val="00DF181E"/>
    <w:rsid w:val="00DF19BA"/>
    <w:rsid w:val="00DF1B88"/>
    <w:rsid w:val="00DF1D06"/>
    <w:rsid w:val="00DF25FA"/>
    <w:rsid w:val="00DF3022"/>
    <w:rsid w:val="00DF3AB6"/>
    <w:rsid w:val="00DF4E8C"/>
    <w:rsid w:val="00DF6802"/>
    <w:rsid w:val="00E00DC8"/>
    <w:rsid w:val="00E01C1D"/>
    <w:rsid w:val="00E0558E"/>
    <w:rsid w:val="00E137C2"/>
    <w:rsid w:val="00E158DD"/>
    <w:rsid w:val="00E16493"/>
    <w:rsid w:val="00E17622"/>
    <w:rsid w:val="00E17ED3"/>
    <w:rsid w:val="00E2011F"/>
    <w:rsid w:val="00E20E89"/>
    <w:rsid w:val="00E217CD"/>
    <w:rsid w:val="00E23553"/>
    <w:rsid w:val="00E23673"/>
    <w:rsid w:val="00E24613"/>
    <w:rsid w:val="00E25D9E"/>
    <w:rsid w:val="00E265C1"/>
    <w:rsid w:val="00E30794"/>
    <w:rsid w:val="00E320B8"/>
    <w:rsid w:val="00E3538C"/>
    <w:rsid w:val="00E3762C"/>
    <w:rsid w:val="00E37D79"/>
    <w:rsid w:val="00E37FE5"/>
    <w:rsid w:val="00E4055F"/>
    <w:rsid w:val="00E418B7"/>
    <w:rsid w:val="00E41E0E"/>
    <w:rsid w:val="00E42CFA"/>
    <w:rsid w:val="00E43CBF"/>
    <w:rsid w:val="00E5056F"/>
    <w:rsid w:val="00E51296"/>
    <w:rsid w:val="00E513E1"/>
    <w:rsid w:val="00E518E6"/>
    <w:rsid w:val="00E51F5B"/>
    <w:rsid w:val="00E53BDC"/>
    <w:rsid w:val="00E5484F"/>
    <w:rsid w:val="00E55FD3"/>
    <w:rsid w:val="00E56389"/>
    <w:rsid w:val="00E5687C"/>
    <w:rsid w:val="00E605AE"/>
    <w:rsid w:val="00E60983"/>
    <w:rsid w:val="00E61925"/>
    <w:rsid w:val="00E63D5E"/>
    <w:rsid w:val="00E664A7"/>
    <w:rsid w:val="00E70ACE"/>
    <w:rsid w:val="00E71418"/>
    <w:rsid w:val="00E73524"/>
    <w:rsid w:val="00E73E36"/>
    <w:rsid w:val="00E76CB7"/>
    <w:rsid w:val="00E76EFD"/>
    <w:rsid w:val="00E77D39"/>
    <w:rsid w:val="00E803BD"/>
    <w:rsid w:val="00E80F4C"/>
    <w:rsid w:val="00E8103C"/>
    <w:rsid w:val="00E8158E"/>
    <w:rsid w:val="00E846C9"/>
    <w:rsid w:val="00E84A3D"/>
    <w:rsid w:val="00E86FAD"/>
    <w:rsid w:val="00E8787B"/>
    <w:rsid w:val="00E90199"/>
    <w:rsid w:val="00E907C9"/>
    <w:rsid w:val="00E90F43"/>
    <w:rsid w:val="00E94680"/>
    <w:rsid w:val="00E9472B"/>
    <w:rsid w:val="00E96E08"/>
    <w:rsid w:val="00E97732"/>
    <w:rsid w:val="00EA25FA"/>
    <w:rsid w:val="00EA2930"/>
    <w:rsid w:val="00EA6918"/>
    <w:rsid w:val="00EA6A6A"/>
    <w:rsid w:val="00EA7BEA"/>
    <w:rsid w:val="00EB0096"/>
    <w:rsid w:val="00EB08E8"/>
    <w:rsid w:val="00EB0D99"/>
    <w:rsid w:val="00EB36C5"/>
    <w:rsid w:val="00EB475A"/>
    <w:rsid w:val="00EB735F"/>
    <w:rsid w:val="00EC0A0F"/>
    <w:rsid w:val="00EC0CEF"/>
    <w:rsid w:val="00EC2D3B"/>
    <w:rsid w:val="00ED3CF8"/>
    <w:rsid w:val="00ED3F83"/>
    <w:rsid w:val="00ED4875"/>
    <w:rsid w:val="00ED55A0"/>
    <w:rsid w:val="00ED633F"/>
    <w:rsid w:val="00EE32A2"/>
    <w:rsid w:val="00EE3647"/>
    <w:rsid w:val="00EE3DCB"/>
    <w:rsid w:val="00EE3FFE"/>
    <w:rsid w:val="00EE4443"/>
    <w:rsid w:val="00EE552A"/>
    <w:rsid w:val="00EE67D6"/>
    <w:rsid w:val="00EE6F5A"/>
    <w:rsid w:val="00EF0A99"/>
    <w:rsid w:val="00EF119A"/>
    <w:rsid w:val="00EF1A65"/>
    <w:rsid w:val="00EF3E0C"/>
    <w:rsid w:val="00EF4632"/>
    <w:rsid w:val="00EF4868"/>
    <w:rsid w:val="00EF6A8C"/>
    <w:rsid w:val="00EF73A9"/>
    <w:rsid w:val="00F01D7C"/>
    <w:rsid w:val="00F02CD4"/>
    <w:rsid w:val="00F04724"/>
    <w:rsid w:val="00F049AC"/>
    <w:rsid w:val="00F05478"/>
    <w:rsid w:val="00F10B32"/>
    <w:rsid w:val="00F10D5C"/>
    <w:rsid w:val="00F11D17"/>
    <w:rsid w:val="00F13E41"/>
    <w:rsid w:val="00F15151"/>
    <w:rsid w:val="00F167C5"/>
    <w:rsid w:val="00F16950"/>
    <w:rsid w:val="00F207B0"/>
    <w:rsid w:val="00F21AD5"/>
    <w:rsid w:val="00F23CF8"/>
    <w:rsid w:val="00F23D0D"/>
    <w:rsid w:val="00F26B2A"/>
    <w:rsid w:val="00F26B36"/>
    <w:rsid w:val="00F3663C"/>
    <w:rsid w:val="00F37EDD"/>
    <w:rsid w:val="00F41B4D"/>
    <w:rsid w:val="00F43281"/>
    <w:rsid w:val="00F44552"/>
    <w:rsid w:val="00F44937"/>
    <w:rsid w:val="00F4787D"/>
    <w:rsid w:val="00F52F94"/>
    <w:rsid w:val="00F54992"/>
    <w:rsid w:val="00F55A5D"/>
    <w:rsid w:val="00F55C7E"/>
    <w:rsid w:val="00F56E14"/>
    <w:rsid w:val="00F600B6"/>
    <w:rsid w:val="00F62459"/>
    <w:rsid w:val="00F633DA"/>
    <w:rsid w:val="00F65FA0"/>
    <w:rsid w:val="00F66003"/>
    <w:rsid w:val="00F718E5"/>
    <w:rsid w:val="00F73995"/>
    <w:rsid w:val="00F75398"/>
    <w:rsid w:val="00F8111F"/>
    <w:rsid w:val="00F81B7B"/>
    <w:rsid w:val="00F87360"/>
    <w:rsid w:val="00F8748F"/>
    <w:rsid w:val="00F90E5C"/>
    <w:rsid w:val="00F91DB9"/>
    <w:rsid w:val="00F926B8"/>
    <w:rsid w:val="00F92CAD"/>
    <w:rsid w:val="00FA1661"/>
    <w:rsid w:val="00FA2BE3"/>
    <w:rsid w:val="00FA54C5"/>
    <w:rsid w:val="00FA6A15"/>
    <w:rsid w:val="00FA6BF3"/>
    <w:rsid w:val="00FA78DF"/>
    <w:rsid w:val="00FB0BD9"/>
    <w:rsid w:val="00FB26F0"/>
    <w:rsid w:val="00FB5A34"/>
    <w:rsid w:val="00FB6E54"/>
    <w:rsid w:val="00FB7300"/>
    <w:rsid w:val="00FC0BFD"/>
    <w:rsid w:val="00FC1DC6"/>
    <w:rsid w:val="00FC50F2"/>
    <w:rsid w:val="00FC5A88"/>
    <w:rsid w:val="00FC7C0F"/>
    <w:rsid w:val="00FD2BF0"/>
    <w:rsid w:val="00FD3A6F"/>
    <w:rsid w:val="00FD47E0"/>
    <w:rsid w:val="00FD491D"/>
    <w:rsid w:val="00FD49EF"/>
    <w:rsid w:val="00FD67EE"/>
    <w:rsid w:val="00FD770B"/>
    <w:rsid w:val="00FE0B0F"/>
    <w:rsid w:val="00FE1A06"/>
    <w:rsid w:val="00FE2BF6"/>
    <w:rsid w:val="00FE4EE1"/>
    <w:rsid w:val="00FF1D8B"/>
    <w:rsid w:val="00FF1F53"/>
    <w:rsid w:val="00FF763B"/>
    <w:rsid w:val="010FBC5D"/>
    <w:rsid w:val="02AC9EE3"/>
    <w:rsid w:val="03CF8931"/>
    <w:rsid w:val="069CD0A9"/>
    <w:rsid w:val="06FB3675"/>
    <w:rsid w:val="08A70879"/>
    <w:rsid w:val="08AEB620"/>
    <w:rsid w:val="0997BBB5"/>
    <w:rsid w:val="0A0770C8"/>
    <w:rsid w:val="0CA76BDD"/>
    <w:rsid w:val="0DBA1698"/>
    <w:rsid w:val="0E5797D1"/>
    <w:rsid w:val="0E8C6332"/>
    <w:rsid w:val="104DB248"/>
    <w:rsid w:val="120CEE36"/>
    <w:rsid w:val="12C028B8"/>
    <w:rsid w:val="12E8C542"/>
    <w:rsid w:val="1365A381"/>
    <w:rsid w:val="1593303E"/>
    <w:rsid w:val="161B9EF8"/>
    <w:rsid w:val="16C726C2"/>
    <w:rsid w:val="16CDBD01"/>
    <w:rsid w:val="181260A7"/>
    <w:rsid w:val="1CB7D132"/>
    <w:rsid w:val="221088ED"/>
    <w:rsid w:val="2336195E"/>
    <w:rsid w:val="237987AB"/>
    <w:rsid w:val="23C65C48"/>
    <w:rsid w:val="24CA550F"/>
    <w:rsid w:val="250FBFCC"/>
    <w:rsid w:val="26A44186"/>
    <w:rsid w:val="2702F519"/>
    <w:rsid w:val="272D513B"/>
    <w:rsid w:val="28E8654E"/>
    <w:rsid w:val="29C9C768"/>
    <w:rsid w:val="2A9C2B9E"/>
    <w:rsid w:val="2BCBEF8B"/>
    <w:rsid w:val="2C4A32D9"/>
    <w:rsid w:val="2E5AED57"/>
    <w:rsid w:val="2E6181A7"/>
    <w:rsid w:val="2EF3B863"/>
    <w:rsid w:val="3331D1FD"/>
    <w:rsid w:val="346B2413"/>
    <w:rsid w:val="34E8EC8E"/>
    <w:rsid w:val="36AC41B3"/>
    <w:rsid w:val="37BD81F8"/>
    <w:rsid w:val="39BAC45F"/>
    <w:rsid w:val="3A2EA357"/>
    <w:rsid w:val="3AC339F5"/>
    <w:rsid w:val="3B01F2C0"/>
    <w:rsid w:val="3B8AB808"/>
    <w:rsid w:val="3C12CE2F"/>
    <w:rsid w:val="3DD4D54E"/>
    <w:rsid w:val="3E9FF630"/>
    <w:rsid w:val="41CD7383"/>
    <w:rsid w:val="43739B46"/>
    <w:rsid w:val="43C2AED9"/>
    <w:rsid w:val="445A6E6F"/>
    <w:rsid w:val="446615D5"/>
    <w:rsid w:val="44A3AB09"/>
    <w:rsid w:val="44AF109C"/>
    <w:rsid w:val="45248E2E"/>
    <w:rsid w:val="455A4888"/>
    <w:rsid w:val="46574A0C"/>
    <w:rsid w:val="46AC6D9F"/>
    <w:rsid w:val="4894B3F1"/>
    <w:rsid w:val="4A0F894D"/>
    <w:rsid w:val="4B33CB76"/>
    <w:rsid w:val="4B78E743"/>
    <w:rsid w:val="4D8ADCD0"/>
    <w:rsid w:val="521AA463"/>
    <w:rsid w:val="523085AF"/>
    <w:rsid w:val="5381E870"/>
    <w:rsid w:val="53A03D44"/>
    <w:rsid w:val="54BFA66F"/>
    <w:rsid w:val="560E7760"/>
    <w:rsid w:val="57C9EFEC"/>
    <w:rsid w:val="58898EC3"/>
    <w:rsid w:val="5986CA48"/>
    <w:rsid w:val="5A9DC34F"/>
    <w:rsid w:val="5B35A814"/>
    <w:rsid w:val="5B5A1158"/>
    <w:rsid w:val="5E7B736E"/>
    <w:rsid w:val="5EA4B651"/>
    <w:rsid w:val="5F01E567"/>
    <w:rsid w:val="604C9922"/>
    <w:rsid w:val="621DB991"/>
    <w:rsid w:val="628FC7C5"/>
    <w:rsid w:val="63BB2583"/>
    <w:rsid w:val="63FE7F0E"/>
    <w:rsid w:val="657B3917"/>
    <w:rsid w:val="668E26EE"/>
    <w:rsid w:val="677FDD28"/>
    <w:rsid w:val="685D54D6"/>
    <w:rsid w:val="68CEA7DD"/>
    <w:rsid w:val="695579EE"/>
    <w:rsid w:val="698B350D"/>
    <w:rsid w:val="69C5EDA9"/>
    <w:rsid w:val="69CBE7F8"/>
    <w:rsid w:val="6A31ED10"/>
    <w:rsid w:val="6A9EA7CB"/>
    <w:rsid w:val="6AA5D0C9"/>
    <w:rsid w:val="6B17B035"/>
    <w:rsid w:val="6B2163E5"/>
    <w:rsid w:val="6D1EC1B2"/>
    <w:rsid w:val="6D235320"/>
    <w:rsid w:val="6D9B0F51"/>
    <w:rsid w:val="6D9FCE3E"/>
    <w:rsid w:val="6DCC2818"/>
    <w:rsid w:val="6ED839CD"/>
    <w:rsid w:val="6FB19C61"/>
    <w:rsid w:val="71FA905D"/>
    <w:rsid w:val="7536E3A9"/>
    <w:rsid w:val="7A97E1D1"/>
    <w:rsid w:val="7AC0C744"/>
    <w:rsid w:val="7C14739C"/>
    <w:rsid w:val="7DC3AE18"/>
    <w:rsid w:val="7E8F6202"/>
    <w:rsid w:val="7F6ACE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772EB"/>
  <w15:chartTrackingRefBased/>
  <w15:docId w15:val="{759077FE-04B9-41BF-8B0C-9F5BB395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paragraph" w:styleId="Pealkiri2">
    <w:name w:val="heading 2"/>
    <w:basedOn w:val="Normaallaad"/>
    <w:next w:val="Normaallaad"/>
    <w:link w:val="Pealkiri2Mrk"/>
    <w:uiPriority w:val="9"/>
    <w:semiHidden/>
    <w:unhideWhenUsed/>
    <w:qFormat/>
    <w:rsid w:val="00FF1D8B"/>
    <w:pPr>
      <w:keepNext/>
      <w:keepLines/>
      <w:spacing w:before="40"/>
      <w:outlineLvl w:val="1"/>
    </w:pPr>
    <w:rPr>
      <w:rFonts w:asciiTheme="majorHAnsi" w:eastAsiaTheme="majorEastAsia" w:hAnsiTheme="majorHAnsi" w:cstheme="majorBidi"/>
      <w:color w:val="3C7E2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DC14A8"/>
    <w:pPr>
      <w:ind w:left="720"/>
      <w:contextualSpacing/>
    </w:pPr>
  </w:style>
  <w:style w:type="character" w:customStyle="1" w:styleId="Pealkiri2Mrk">
    <w:name w:val="Pealkiri 2 Märk"/>
    <w:basedOn w:val="Liguvaikefont"/>
    <w:link w:val="Pealkiri2"/>
    <w:uiPriority w:val="9"/>
    <w:semiHidden/>
    <w:rsid w:val="00FF1D8B"/>
    <w:rPr>
      <w:rFonts w:asciiTheme="majorHAnsi" w:eastAsiaTheme="majorEastAsia" w:hAnsiTheme="majorHAnsi" w:cstheme="majorBidi"/>
      <w:color w:val="3C7E21" w:themeColor="accent1" w:themeShade="BF"/>
      <w:sz w:val="26"/>
      <w:szCs w:val="26"/>
      <w:lang w:val="et-EE"/>
    </w:rPr>
  </w:style>
  <w:style w:type="character" w:styleId="Kommentaariviide">
    <w:name w:val="annotation reference"/>
    <w:basedOn w:val="Liguvaikefont"/>
    <w:uiPriority w:val="99"/>
    <w:semiHidden/>
    <w:unhideWhenUsed/>
    <w:rsid w:val="003738EC"/>
    <w:rPr>
      <w:sz w:val="16"/>
      <w:szCs w:val="16"/>
    </w:rPr>
  </w:style>
  <w:style w:type="paragraph" w:styleId="Kommentaaritekst">
    <w:name w:val="annotation text"/>
    <w:basedOn w:val="Normaallaad"/>
    <w:link w:val="KommentaaritekstMrk"/>
    <w:uiPriority w:val="99"/>
    <w:unhideWhenUsed/>
    <w:rsid w:val="003738EC"/>
    <w:rPr>
      <w:sz w:val="20"/>
      <w:szCs w:val="20"/>
    </w:rPr>
  </w:style>
  <w:style w:type="character" w:customStyle="1" w:styleId="KommentaaritekstMrk">
    <w:name w:val="Kommentaari tekst Märk"/>
    <w:basedOn w:val="Liguvaikefont"/>
    <w:link w:val="Kommentaaritekst"/>
    <w:uiPriority w:val="99"/>
    <w:rsid w:val="003738EC"/>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738EC"/>
    <w:rPr>
      <w:b/>
      <w:bCs/>
    </w:rPr>
  </w:style>
  <w:style w:type="character" w:customStyle="1" w:styleId="KommentaariteemaMrk">
    <w:name w:val="Kommentaari teema Märk"/>
    <w:basedOn w:val="KommentaaritekstMrk"/>
    <w:link w:val="Kommentaariteema"/>
    <w:uiPriority w:val="99"/>
    <w:semiHidden/>
    <w:rsid w:val="003738EC"/>
    <w:rPr>
      <w:b/>
      <w:bCs/>
      <w:sz w:val="20"/>
      <w:szCs w:val="20"/>
      <w:lang w:val="et-EE"/>
    </w:rPr>
  </w:style>
  <w:style w:type="paragraph" w:styleId="Normaallaadveeb">
    <w:name w:val="Normal (Web)"/>
    <w:basedOn w:val="Normaallaad"/>
    <w:uiPriority w:val="99"/>
    <w:semiHidden/>
    <w:unhideWhenUsed/>
    <w:rsid w:val="000227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8807">
      <w:bodyDiv w:val="1"/>
      <w:marLeft w:val="0"/>
      <w:marRight w:val="0"/>
      <w:marTop w:val="0"/>
      <w:marBottom w:val="0"/>
      <w:divBdr>
        <w:top w:val="none" w:sz="0" w:space="0" w:color="auto"/>
        <w:left w:val="none" w:sz="0" w:space="0" w:color="auto"/>
        <w:bottom w:val="none" w:sz="0" w:space="0" w:color="auto"/>
        <w:right w:val="none" w:sz="0" w:space="0" w:color="auto"/>
      </w:divBdr>
    </w:div>
    <w:div w:id="1432386575">
      <w:bodyDiv w:val="1"/>
      <w:marLeft w:val="0"/>
      <w:marRight w:val="0"/>
      <w:marTop w:val="0"/>
      <w:marBottom w:val="0"/>
      <w:divBdr>
        <w:top w:val="none" w:sz="0" w:space="0" w:color="auto"/>
        <w:left w:val="none" w:sz="0" w:space="0" w:color="auto"/>
        <w:bottom w:val="none" w:sz="0" w:space="0" w:color="auto"/>
        <w:right w:val="none" w:sz="0" w:space="0" w:color="auto"/>
      </w:divBdr>
    </w:div>
    <w:div w:id="177879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851A5-3DDE-413C-A9B0-82869597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1</TotalTime>
  <Pages>4</Pages>
  <Words>1306</Words>
  <Characters>7580</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4</cp:revision>
  <cp:lastPrinted>2025-02-12T11:45:00Z</cp:lastPrinted>
  <dcterms:created xsi:type="dcterms:W3CDTF">2025-03-21T08:59:00Z</dcterms:created>
  <dcterms:modified xsi:type="dcterms:W3CDTF">2025-03-21T09:03:00Z</dcterms:modified>
</cp:coreProperties>
</file>